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7"/>
        </w:rPr>
      </w:pPr>
      <w:r>
        <w:t>盒子模型:</w:t>
      </w:r>
      <w:r>
        <w:br w:type="textWrapping"/>
      </w:r>
      <w:r>
        <w:rPr>
          <w:rStyle w:val="7"/>
        </w:rPr>
        <w:t>网页上的每一个标签都是一个盒子</w:t>
      </w:r>
    </w:p>
    <w:p>
      <w:pPr>
        <w:pStyle w:val="3"/>
      </w:pPr>
      <w:r>
        <w:t>每个盒子都有四个属性:</w:t>
      </w:r>
    </w:p>
    <w:p>
      <w:r>
        <w:t>内容(conten) : 盒子里装的东西,网页中的文字和图片</w:t>
      </w:r>
    </w:p>
    <w:p>
      <w:r>
        <w:t>填充(padding):  怕盒子里面的东西损坏,添加的泡沫和填充物</w:t>
      </w:r>
    </w:p>
    <w:p>
      <w:r>
        <w:t>边框(border): 盒子本身</w:t>
      </w:r>
    </w:p>
    <w:p>
      <w:r>
        <w:t>边界(margin): 盒子之间的距离</w:t>
      </w:r>
    </w:p>
    <w:p/>
    <w:p>
      <w:r>
        <w:drawing>
          <wp:inline distT="0" distB="0" distL="114300" distR="114300">
            <wp:extent cx="2438400" cy="2374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Style w:val="7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37FFB4B6"/>
    <w:rsid w:val="5F362F47"/>
    <w:rsid w:val="731745A8"/>
    <w:rsid w:val="7ECF2DE9"/>
    <w:rsid w:val="BFF73DE1"/>
    <w:rsid w:val="E7AF4140"/>
    <w:rsid w:val="F7FB2876"/>
    <w:rsid w:val="FFDF8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2019-07-14T23:34:02Z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