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214" w:rsidRDefault="00242204" w:rsidP="00DC7214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Amplificador de 2 </w:t>
      </w:r>
      <w:r w:rsidR="00E30699">
        <w:rPr>
          <w:rFonts w:ascii="Arial Black" w:hAnsi="Arial Black"/>
          <w:sz w:val="36"/>
          <w:szCs w:val="36"/>
        </w:rPr>
        <w:t>estágios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Nicolas Beraldo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15102826</w:t>
      </w:r>
    </w:p>
    <w:p w:rsidR="00DC7214" w:rsidRDefault="00DC7214" w:rsidP="00DC7214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ENC</w:t>
      </w:r>
    </w:p>
    <w:p w:rsidR="00242204" w:rsidRPr="0002070F" w:rsidRDefault="001868F2" w:rsidP="0002070F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2070F">
        <w:rPr>
          <w:rFonts w:ascii="Arial" w:hAnsi="Arial" w:cs="Arial"/>
          <w:sz w:val="32"/>
          <w:szCs w:val="32"/>
        </w:rPr>
        <w:t>Modelo:</w:t>
      </w:r>
    </w:p>
    <w:p w:rsidR="001868F2" w:rsidRDefault="00E7771B" w:rsidP="00E7771B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374710"/>
            <wp:effectExtent l="0" t="0" r="254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907" cy="237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43" w:rsidRDefault="001E6B43" w:rsidP="00E7771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O modelo é denominado amplificador de 2 estágios pois tem o objetivo de amplificar, ou seja, aumentar a tensão e o termo “2 </w:t>
      </w:r>
      <w:r w:rsidR="004E13CD">
        <w:rPr>
          <w:rFonts w:ascii="Arial" w:hAnsi="Arial" w:cs="Arial"/>
          <w:sz w:val="32"/>
          <w:szCs w:val="32"/>
        </w:rPr>
        <w:t>estágios</w:t>
      </w:r>
      <w:r>
        <w:rPr>
          <w:rFonts w:ascii="Arial" w:hAnsi="Arial" w:cs="Arial"/>
          <w:sz w:val="32"/>
          <w:szCs w:val="32"/>
        </w:rPr>
        <w:t xml:space="preserve">” se deve ao fator se ocorrer em duas partes. O primeiro estagio e a parte central do modelo </w:t>
      </w:r>
      <w:r w:rsidR="004E13CD">
        <w:rPr>
          <w:rFonts w:ascii="Arial" w:hAnsi="Arial" w:cs="Arial"/>
          <w:sz w:val="32"/>
          <w:szCs w:val="32"/>
        </w:rPr>
        <w:t xml:space="preserve">e é um amplificador diferencial </w:t>
      </w:r>
      <w:r>
        <w:rPr>
          <w:rFonts w:ascii="Arial" w:hAnsi="Arial" w:cs="Arial"/>
          <w:sz w:val="32"/>
          <w:szCs w:val="32"/>
        </w:rPr>
        <w:t>é o segundo estagio é o lado direto do modelo</w:t>
      </w:r>
      <w:r w:rsidR="004E13CD">
        <w:rPr>
          <w:rFonts w:ascii="Arial" w:hAnsi="Arial" w:cs="Arial"/>
          <w:sz w:val="32"/>
          <w:szCs w:val="32"/>
        </w:rPr>
        <w:t xml:space="preserve"> e se trata sobre um</w:t>
      </w:r>
      <w:r w:rsidR="00B826F5">
        <w:rPr>
          <w:rFonts w:ascii="Arial" w:hAnsi="Arial" w:cs="Arial"/>
          <w:sz w:val="32"/>
          <w:szCs w:val="32"/>
        </w:rPr>
        <w:t>a</w:t>
      </w:r>
      <w:r w:rsidR="004E13CD">
        <w:rPr>
          <w:rFonts w:ascii="Arial" w:hAnsi="Arial" w:cs="Arial"/>
          <w:sz w:val="32"/>
          <w:szCs w:val="32"/>
        </w:rPr>
        <w:t xml:space="preserve"> fonte comum e já falamos sobre esse tipo de modelo anteriormente</w:t>
      </w:r>
      <w:r>
        <w:rPr>
          <w:rFonts w:ascii="Arial" w:hAnsi="Arial" w:cs="Arial"/>
          <w:sz w:val="32"/>
          <w:szCs w:val="32"/>
        </w:rPr>
        <w:t>.</w:t>
      </w:r>
    </w:p>
    <w:p w:rsidR="004B552D" w:rsidRDefault="004B552D" w:rsidP="004B552D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1</w:t>
      </w:r>
    </w:p>
    <w:p w:rsidR="004B552D" w:rsidRDefault="001E6B43" w:rsidP="004B552D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Modelo de pequenos sinais e</w:t>
      </w:r>
      <w:r w:rsidR="00B826F5">
        <w:rPr>
          <w:rFonts w:ascii="Arial" w:hAnsi="Arial" w:cs="Arial"/>
          <w:sz w:val="32"/>
          <w:szCs w:val="32"/>
        </w:rPr>
        <w:t>m</w:t>
      </w:r>
      <w:r>
        <w:rPr>
          <w:rFonts w:ascii="Arial" w:hAnsi="Arial" w:cs="Arial"/>
          <w:sz w:val="32"/>
          <w:szCs w:val="32"/>
        </w:rPr>
        <w:t xml:space="preserve"> um amplificador de 2 </w:t>
      </w:r>
      <w:r w:rsidR="00B826F5">
        <w:rPr>
          <w:rFonts w:ascii="Arial" w:hAnsi="Arial" w:cs="Arial"/>
          <w:sz w:val="32"/>
          <w:szCs w:val="32"/>
        </w:rPr>
        <w:t>estágios</w:t>
      </w:r>
      <w:r>
        <w:rPr>
          <w:rFonts w:ascii="Arial" w:hAnsi="Arial" w:cs="Arial"/>
          <w:sz w:val="32"/>
          <w:szCs w:val="32"/>
        </w:rPr>
        <w:t>:</w:t>
      </w:r>
    </w:p>
    <w:p w:rsidR="001E6B43" w:rsidRDefault="001E6B43" w:rsidP="001E6B43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5727700" cy="1801504"/>
            <wp:effectExtent l="0" t="0" r="6350" b="8255"/>
            <wp:docPr id="3" name="Imagem 3" descr="Uma imagem contendo céu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quenos sinai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746" cy="18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3CD" w:rsidRDefault="00E30699" w:rsidP="001E6B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Para definir o modelo de pequenos sinais é melhor analisarmos cada estágio separadamente, logo o ganho do primeiro </w:t>
      </w:r>
      <w:r w:rsidR="00B826F5">
        <w:rPr>
          <w:rFonts w:ascii="Arial" w:hAnsi="Arial" w:cs="Arial"/>
          <w:sz w:val="32"/>
          <w:szCs w:val="32"/>
        </w:rPr>
        <w:t>estágio</w:t>
      </w:r>
      <w:r>
        <w:rPr>
          <w:rFonts w:ascii="Arial" w:hAnsi="Arial" w:cs="Arial"/>
          <w:sz w:val="32"/>
          <w:szCs w:val="32"/>
        </w:rPr>
        <w:t xml:space="preserve"> pode ser definido por:</w:t>
      </w:r>
    </w:p>
    <w:p w:rsidR="00E30699" w:rsidRPr="00E30699" w:rsidRDefault="007F6076" w:rsidP="001E6B43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v1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mM1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:rsidR="00E30699" w:rsidRDefault="00AD641E" w:rsidP="001E6B43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E o ganho para o segundo </w:t>
      </w:r>
      <w:r w:rsidR="00B826F5">
        <w:rPr>
          <w:rFonts w:ascii="Arial" w:eastAsiaTheme="minorEastAsia" w:hAnsi="Arial" w:cs="Arial"/>
          <w:sz w:val="32"/>
          <w:szCs w:val="32"/>
        </w:rPr>
        <w:t>estágio</w:t>
      </w:r>
      <w:r>
        <w:rPr>
          <w:rFonts w:ascii="Arial" w:eastAsiaTheme="minorEastAsia" w:hAnsi="Arial" w:cs="Arial"/>
          <w:sz w:val="32"/>
          <w:szCs w:val="32"/>
        </w:rPr>
        <w:t xml:space="preserve"> é definido por:</w:t>
      </w:r>
    </w:p>
    <w:p w:rsidR="00AD641E" w:rsidRPr="00AD641E" w:rsidRDefault="007F6076" w:rsidP="00AD641E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v1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mM1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03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04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:rsidR="00AD641E" w:rsidRDefault="00AD641E" w:rsidP="00AD641E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O produto de ambos os ganhos resulta no ganho total do modelo, logo:</w:t>
      </w:r>
    </w:p>
    <w:p w:rsidR="00AD641E" w:rsidRPr="00BE4C6B" w:rsidRDefault="007F6076" w:rsidP="00AD641E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v1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V2</m:t>
              </m:r>
            </m:sub>
          </m:sSub>
        </m:oMath>
      </m:oMathPara>
    </w:p>
    <w:p w:rsidR="00AD641E" w:rsidRPr="00E30699" w:rsidRDefault="007F6076" w:rsidP="001E6B43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mM1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mM2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02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01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)(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03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||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04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:rsidR="004B552D" w:rsidRDefault="004B552D" w:rsidP="004B552D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2</w:t>
      </w:r>
    </w:p>
    <w:p w:rsidR="00BE4C6B" w:rsidRDefault="00BE4C6B" w:rsidP="00BE4C6B">
      <w:pPr>
        <w:pStyle w:val="Pargrafoda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Agora iremos </w:t>
      </w:r>
      <w:r w:rsidR="00B26315">
        <w:rPr>
          <w:rFonts w:ascii="Arial" w:hAnsi="Arial" w:cs="Arial"/>
          <w:sz w:val="32"/>
          <w:szCs w:val="32"/>
        </w:rPr>
        <w:t>verificar quais</w:t>
      </w:r>
      <w:r>
        <w:rPr>
          <w:rFonts w:ascii="Arial" w:hAnsi="Arial" w:cs="Arial"/>
          <w:sz w:val="32"/>
          <w:szCs w:val="32"/>
        </w:rPr>
        <w:t xml:space="preserve"> as tensões de saída mínima e máxima</w:t>
      </w:r>
      <w:r w:rsidR="00B26315">
        <w:rPr>
          <w:rFonts w:ascii="Arial" w:hAnsi="Arial" w:cs="Arial"/>
          <w:sz w:val="32"/>
          <w:szCs w:val="32"/>
        </w:rPr>
        <w:t xml:space="preserve"> com os transistores em saturação</w:t>
      </w:r>
      <w:r>
        <w:rPr>
          <w:rFonts w:ascii="Arial" w:hAnsi="Arial" w:cs="Arial"/>
          <w:sz w:val="32"/>
          <w:szCs w:val="32"/>
        </w:rPr>
        <w:t>, o que é limitado pelos transistores PMOS M3 e NMOS M8</w:t>
      </w:r>
      <w:r w:rsidR="00B26315">
        <w:rPr>
          <w:rFonts w:ascii="Arial" w:hAnsi="Arial" w:cs="Arial"/>
          <w:sz w:val="32"/>
          <w:szCs w:val="32"/>
        </w:rPr>
        <w:t>. Para transistores NMOS estar em saturação devemos verificar se:</w:t>
      </w:r>
    </w:p>
    <w:p w:rsidR="00B26315" w:rsidRPr="00B26315" w:rsidRDefault="007F6076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DS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ov</m:t>
              </m:r>
            </m:sub>
          </m:sSub>
        </m:oMath>
      </m:oMathPara>
    </w:p>
    <w:p w:rsidR="00B26315" w:rsidRPr="00B26315" w:rsidRDefault="00B26315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</w:p>
    <w:p w:rsidR="00B26315" w:rsidRDefault="00B26315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Para um transistor PMOS:</w:t>
      </w:r>
    </w:p>
    <w:p w:rsidR="00B26315" w:rsidRPr="00B26315" w:rsidRDefault="007F6076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DS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ov</m:t>
              </m:r>
            </m:sub>
          </m:sSub>
        </m:oMath>
      </m:oMathPara>
    </w:p>
    <w:p w:rsidR="00B26315" w:rsidRDefault="00B26315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</w:p>
    <w:p w:rsidR="00B26315" w:rsidRDefault="00B26315" w:rsidP="00BE4C6B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Logo, a excursão de saída </w:t>
      </w:r>
      <w:r w:rsidR="0027339B">
        <w:rPr>
          <w:rFonts w:ascii="Arial" w:eastAsiaTheme="minorEastAsia" w:hAnsi="Arial" w:cs="Arial"/>
          <w:sz w:val="32"/>
          <w:szCs w:val="32"/>
        </w:rPr>
        <w:t xml:space="preserve">mínima e máxima </w:t>
      </w:r>
      <w:r>
        <w:rPr>
          <w:rFonts w:ascii="Arial" w:eastAsiaTheme="minorEastAsia" w:hAnsi="Arial" w:cs="Arial"/>
          <w:sz w:val="32"/>
          <w:szCs w:val="32"/>
        </w:rPr>
        <w:t>é:</w:t>
      </w:r>
    </w:p>
    <w:p w:rsidR="00B26315" w:rsidRPr="0027339B" w:rsidRDefault="007F6076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OV8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O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OV6</m:t>
              </m:r>
            </m:sub>
          </m:sSub>
        </m:oMath>
      </m:oMathPara>
    </w:p>
    <w:p w:rsidR="0027339B" w:rsidRDefault="0027339B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</w:p>
    <w:p w:rsidR="0027339B" w:rsidRDefault="0027339B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Para a tensão de entrada mínima e máxima devemos checar se os transistores PMOS M4 e M5 estarão em saturação. </w:t>
      </w:r>
    </w:p>
    <w:p w:rsidR="0027339B" w:rsidRDefault="0027339B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</w:p>
    <w:p w:rsidR="0027339B" w:rsidRDefault="0027339B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Para M4:</w:t>
      </w:r>
    </w:p>
    <w:p w:rsidR="0027339B" w:rsidRPr="0027339B" w:rsidRDefault="007F6076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IN-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d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+T_th</m:t>
          </m:r>
        </m:oMath>
      </m:oMathPara>
    </w:p>
    <w:p w:rsidR="0027339B" w:rsidRDefault="0027339B" w:rsidP="0027339B">
      <w:pPr>
        <w:pStyle w:val="PargrafodaLista"/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>Para M5:</w:t>
      </w:r>
    </w:p>
    <w:p w:rsidR="004B552D" w:rsidRPr="007F6076" w:rsidRDefault="007F6076" w:rsidP="007F6076">
      <w:pPr>
        <w:pStyle w:val="PargrafodaLista"/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gs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&gt;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OV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th</m:t>
              </m:r>
            </m:sub>
          </m:sSub>
        </m:oMath>
      </m:oMathPara>
    </w:p>
    <w:p w:rsidR="007F6076" w:rsidRPr="007F6076" w:rsidRDefault="007F6076" w:rsidP="007F6076">
      <w:pPr>
        <w:pStyle w:val="PargrafodaLista"/>
        <w:rPr>
          <w:rFonts w:ascii="Arial" w:eastAsiaTheme="minorEastAsia" w:hAnsi="Arial" w:cs="Arial"/>
          <w:sz w:val="32"/>
          <w:szCs w:val="32"/>
        </w:rPr>
      </w:pPr>
    </w:p>
    <w:p w:rsidR="004B552D" w:rsidRDefault="004B552D" w:rsidP="004B552D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Parte 3</w:t>
      </w:r>
    </w:p>
    <w:p w:rsidR="004B552D" w:rsidRDefault="008A126F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Usamos</w:t>
      </w:r>
      <w:r w:rsidR="001F6C1D">
        <w:rPr>
          <w:rFonts w:ascii="Arial" w:hAnsi="Arial" w:cs="Arial"/>
          <w:sz w:val="32"/>
          <w:szCs w:val="32"/>
        </w:rPr>
        <w:t xml:space="preserve"> um algoritmo genético </w:t>
      </w:r>
      <w:r>
        <w:rPr>
          <w:rFonts w:ascii="Arial" w:hAnsi="Arial" w:cs="Arial"/>
          <w:sz w:val="32"/>
          <w:szCs w:val="32"/>
        </w:rPr>
        <w:t>desenvolvido para a aula de Inteligência Artificial 2 pelo</w:t>
      </w:r>
      <w:r w:rsidR="00567255">
        <w:rPr>
          <w:rFonts w:ascii="Arial" w:hAnsi="Arial" w:cs="Arial"/>
          <w:sz w:val="32"/>
          <w:szCs w:val="32"/>
        </w:rPr>
        <w:t>s</w:t>
      </w:r>
      <w:r>
        <w:rPr>
          <w:rFonts w:ascii="Arial" w:hAnsi="Arial" w:cs="Arial"/>
          <w:sz w:val="32"/>
          <w:szCs w:val="32"/>
        </w:rPr>
        <w:t xml:space="preserve"> alunos Athila Santiago, Lucas Gauer e Nicolas Beraldo </w:t>
      </w:r>
      <w:r w:rsidR="001F6C1D">
        <w:rPr>
          <w:rFonts w:ascii="Arial" w:hAnsi="Arial" w:cs="Arial"/>
          <w:sz w:val="32"/>
          <w:szCs w:val="32"/>
        </w:rPr>
        <w:t>para otimizar o modelo.</w:t>
      </w:r>
    </w:p>
    <w:p w:rsidR="001F6C1D" w:rsidRDefault="001F6C1D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Cada gene é uma informação do modelo, cada cromossomo é um modelo e cada modelo tem </w:t>
      </w:r>
      <w:r w:rsidR="009E1938">
        <w:rPr>
          <w:rFonts w:ascii="Arial" w:hAnsi="Arial" w:cs="Arial"/>
          <w:sz w:val="32"/>
          <w:szCs w:val="32"/>
        </w:rPr>
        <w:t>o seu score</w:t>
      </w:r>
      <w:r>
        <w:rPr>
          <w:rFonts w:ascii="Arial" w:hAnsi="Arial" w:cs="Arial"/>
          <w:sz w:val="32"/>
          <w:szCs w:val="32"/>
        </w:rPr>
        <w:t>.</w:t>
      </w:r>
      <w:r w:rsidR="008F7A0B">
        <w:rPr>
          <w:rFonts w:ascii="Arial" w:hAnsi="Arial" w:cs="Arial"/>
          <w:sz w:val="32"/>
          <w:szCs w:val="32"/>
        </w:rPr>
        <w:t xml:space="preserve"> M</w:t>
      </w:r>
      <w:r w:rsidR="00D42D10">
        <w:rPr>
          <w:rFonts w:ascii="Arial" w:hAnsi="Arial" w:cs="Arial"/>
          <w:sz w:val="32"/>
          <w:szCs w:val="32"/>
        </w:rPr>
        <w:t>1</w:t>
      </w:r>
      <w:r w:rsidR="008F7A0B">
        <w:rPr>
          <w:rFonts w:ascii="Arial" w:hAnsi="Arial" w:cs="Arial"/>
          <w:sz w:val="32"/>
          <w:szCs w:val="32"/>
        </w:rPr>
        <w:t xml:space="preserve">, M2 e M3 possuem os mesmos valores de </w:t>
      </w:r>
      <w:r w:rsidR="00D42D10">
        <w:rPr>
          <w:rFonts w:ascii="Arial" w:hAnsi="Arial" w:cs="Arial"/>
          <w:sz w:val="32"/>
          <w:szCs w:val="32"/>
        </w:rPr>
        <w:t>comprimento(L)</w:t>
      </w:r>
      <w:r w:rsidR="008F7A0B">
        <w:rPr>
          <w:rFonts w:ascii="Arial" w:hAnsi="Arial" w:cs="Arial"/>
          <w:sz w:val="32"/>
          <w:szCs w:val="32"/>
        </w:rPr>
        <w:t xml:space="preserve"> e </w:t>
      </w:r>
      <w:r w:rsidR="00D42D10">
        <w:rPr>
          <w:rFonts w:ascii="Arial" w:hAnsi="Arial" w:cs="Arial"/>
          <w:sz w:val="32"/>
          <w:szCs w:val="32"/>
        </w:rPr>
        <w:t>largura(W)</w:t>
      </w:r>
      <w:r w:rsidR="008F7A0B">
        <w:rPr>
          <w:rFonts w:ascii="Arial" w:hAnsi="Arial" w:cs="Arial"/>
          <w:sz w:val="32"/>
          <w:szCs w:val="32"/>
        </w:rPr>
        <w:t xml:space="preserve">, </w:t>
      </w:r>
      <w:r w:rsidR="00D42D10">
        <w:rPr>
          <w:rFonts w:ascii="Arial" w:hAnsi="Arial" w:cs="Arial"/>
          <w:sz w:val="32"/>
          <w:szCs w:val="32"/>
        </w:rPr>
        <w:t>M4 e M5 possuem L e W iguais, M6 e M7 possuem valores iguais e M8 é um valor único para si.</w:t>
      </w:r>
    </w:p>
    <w:p w:rsidR="008A126F" w:rsidRDefault="008A126F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 maior ganho obtido foi 161 </w:t>
      </w:r>
      <w:proofErr w:type="gramStart"/>
      <w:r>
        <w:rPr>
          <w:rFonts w:ascii="Arial" w:hAnsi="Arial" w:cs="Arial"/>
          <w:sz w:val="32"/>
          <w:szCs w:val="32"/>
        </w:rPr>
        <w:t>dB</w:t>
      </w:r>
      <w:proofErr w:type="gramEnd"/>
      <w:r>
        <w:rPr>
          <w:rFonts w:ascii="Arial" w:hAnsi="Arial" w:cs="Arial"/>
          <w:sz w:val="32"/>
          <w:szCs w:val="32"/>
        </w:rPr>
        <w:t xml:space="preserve"> mas por teste descobrimos que os transistores não estavam saturados, logo decidimos usar um valor de ganho consideravelmente menor para garantir a saturação.</w:t>
      </w:r>
    </w:p>
    <w:p w:rsidR="00BA7F68" w:rsidRDefault="008A126F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BA7F68">
        <w:rPr>
          <w:rFonts w:ascii="Arial" w:hAnsi="Arial" w:cs="Arial"/>
          <w:sz w:val="32"/>
          <w:szCs w:val="32"/>
        </w:rPr>
        <w:t xml:space="preserve"> tabela a seguir mostra o ganho escolhido para testar a saturação: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158"/>
        <w:gridCol w:w="4150"/>
      </w:tblGrid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Ganho: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119.29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dB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 para M1, M2, M3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13.671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  <w:r>
              <w:rPr>
                <w:rFonts w:ascii="Arial" w:hAnsi="Arial" w:cs="Arial"/>
                <w:sz w:val="32"/>
                <w:szCs w:val="32"/>
              </w:rPr>
              <w:t xml:space="preserve"> para M1, M2, M3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33.871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 para M</w:t>
            </w:r>
            <w:r>
              <w:rPr>
                <w:rFonts w:ascii="Arial" w:hAnsi="Arial" w:cs="Arial"/>
                <w:sz w:val="32"/>
                <w:szCs w:val="32"/>
              </w:rPr>
              <w:t>4</w:t>
            </w:r>
            <w:r>
              <w:rPr>
                <w:rFonts w:ascii="Arial" w:hAnsi="Arial" w:cs="Arial"/>
                <w:sz w:val="32"/>
                <w:szCs w:val="32"/>
              </w:rPr>
              <w:t>, M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20.877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  <w:r>
              <w:rPr>
                <w:rFonts w:ascii="Arial" w:hAnsi="Arial" w:cs="Arial"/>
                <w:sz w:val="32"/>
                <w:szCs w:val="32"/>
              </w:rPr>
              <w:t xml:space="preserve"> para M</w:t>
            </w:r>
            <w:r>
              <w:rPr>
                <w:rFonts w:ascii="Arial" w:hAnsi="Arial" w:cs="Arial"/>
                <w:sz w:val="32"/>
                <w:szCs w:val="32"/>
              </w:rPr>
              <w:t>4</w:t>
            </w:r>
            <w:r>
              <w:rPr>
                <w:rFonts w:ascii="Arial" w:hAnsi="Arial" w:cs="Arial"/>
                <w:sz w:val="32"/>
                <w:szCs w:val="32"/>
              </w:rPr>
              <w:t>, M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13.542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 para M</w:t>
            </w:r>
            <w:r>
              <w:rPr>
                <w:rFonts w:ascii="Arial" w:hAnsi="Arial" w:cs="Arial"/>
                <w:sz w:val="32"/>
                <w:szCs w:val="32"/>
              </w:rPr>
              <w:t>6</w:t>
            </w:r>
            <w:r>
              <w:rPr>
                <w:rFonts w:ascii="Arial" w:hAnsi="Arial" w:cs="Arial"/>
                <w:sz w:val="32"/>
                <w:szCs w:val="32"/>
              </w:rPr>
              <w:t>, M</w:t>
            </w:r>
            <w:r>
              <w:rPr>
                <w:rFonts w:ascii="Arial" w:hAnsi="Arial" w:cs="Arial"/>
                <w:sz w:val="32"/>
                <w:szCs w:val="32"/>
              </w:rPr>
              <w:t>7</w:t>
            </w: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18.717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  <w:r>
              <w:rPr>
                <w:rFonts w:ascii="Arial" w:hAnsi="Arial" w:cs="Arial"/>
                <w:sz w:val="32"/>
                <w:szCs w:val="32"/>
              </w:rPr>
              <w:t xml:space="preserve"> para M</w:t>
            </w:r>
            <w:r>
              <w:rPr>
                <w:rFonts w:ascii="Arial" w:hAnsi="Arial" w:cs="Arial"/>
                <w:sz w:val="32"/>
                <w:szCs w:val="32"/>
              </w:rPr>
              <w:t>6</w:t>
            </w:r>
            <w:r>
              <w:rPr>
                <w:rFonts w:ascii="Arial" w:hAnsi="Arial" w:cs="Arial"/>
                <w:sz w:val="32"/>
                <w:szCs w:val="32"/>
              </w:rPr>
              <w:t>, M</w:t>
            </w: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33.217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 para M</w:t>
            </w: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11.358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u</w:t>
            </w: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  <w:r>
              <w:rPr>
                <w:rFonts w:ascii="Arial" w:hAnsi="Arial" w:cs="Arial"/>
                <w:sz w:val="32"/>
                <w:szCs w:val="32"/>
              </w:rPr>
              <w:t xml:space="preserve"> para M</w:t>
            </w: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39.462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</w:t>
            </w:r>
            <w:r w:rsidR="00BA7F68">
              <w:rPr>
                <w:rFonts w:ascii="Arial" w:hAnsi="Arial" w:cs="Arial"/>
                <w:sz w:val="32"/>
                <w:szCs w:val="32"/>
              </w:rPr>
              <w:t>m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2.5696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pF</w:t>
            </w:r>
          </w:p>
        </w:tc>
      </w:tr>
      <w:tr w:rsidR="00DA4AEF" w:rsidTr="00DA4AEF"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4508" w:type="dxa"/>
          </w:tcPr>
          <w:p w:rsidR="00DA4AEF" w:rsidRDefault="00DA4AEF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12.519</w:t>
            </w:r>
            <w:r w:rsidR="00BA7F68">
              <w:rPr>
                <w:rFonts w:ascii="Arial" w:hAnsi="Arial" w:cs="Arial"/>
                <w:sz w:val="32"/>
                <w:szCs w:val="32"/>
              </w:rPr>
              <w:t xml:space="preserve"> </w:t>
            </w:r>
            <w:r>
              <w:rPr>
                <w:rFonts w:ascii="Arial" w:hAnsi="Arial" w:cs="Arial"/>
                <w:sz w:val="32"/>
                <w:szCs w:val="32"/>
              </w:rPr>
              <w:t>uA</w:t>
            </w:r>
          </w:p>
        </w:tc>
      </w:tr>
    </w:tbl>
    <w:p w:rsidR="00DA4AEF" w:rsidRDefault="00DA4AEF" w:rsidP="004B552D">
      <w:pPr>
        <w:ind w:left="708"/>
        <w:rPr>
          <w:rFonts w:ascii="Arial" w:hAnsi="Arial" w:cs="Arial"/>
          <w:sz w:val="32"/>
          <w:szCs w:val="32"/>
        </w:rPr>
      </w:pPr>
    </w:p>
    <w:p w:rsidR="00F00E21" w:rsidRDefault="00567255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Gráfico</w:t>
      </w:r>
      <w:r w:rsidR="00F00E21">
        <w:rPr>
          <w:rFonts w:ascii="Arial" w:hAnsi="Arial" w:cs="Arial"/>
          <w:sz w:val="32"/>
          <w:szCs w:val="32"/>
        </w:rPr>
        <w:t xml:space="preserve"> de ganho:</w:t>
      </w:r>
    </w:p>
    <w:p w:rsidR="00F00E21" w:rsidRDefault="00567255" w:rsidP="0056725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731510" cy="3270250"/>
            <wp:effectExtent l="0" t="0" r="2540" b="6350"/>
            <wp:docPr id="4" name="Imagem 4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 ganh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F68" w:rsidRDefault="00BA7F68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Para verificar a saturação</w:t>
      </w:r>
      <w:r w:rsidR="007F6076">
        <w:rPr>
          <w:rFonts w:ascii="Arial" w:hAnsi="Arial" w:cs="Arial"/>
          <w:sz w:val="32"/>
          <w:szCs w:val="32"/>
        </w:rPr>
        <w:t xml:space="preserve"> realizamos a verificação manual e aplicamos </w:t>
      </w:r>
      <w:r>
        <w:rPr>
          <w:rFonts w:ascii="Arial" w:hAnsi="Arial" w:cs="Arial"/>
          <w:sz w:val="32"/>
          <w:szCs w:val="32"/>
        </w:rPr>
        <w:t>as equações encontradas na parte 2, logo: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367"/>
        <w:gridCol w:w="1693"/>
        <w:gridCol w:w="1888"/>
        <w:gridCol w:w="2360"/>
      </w:tblGrid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Transistor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Proporção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Vd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Valor para saturar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M1 P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1.043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1.043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M2 P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1.682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1.043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M3 P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-0.988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1.043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4 P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5 P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&lt;=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6 N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7 N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-1.433</w:t>
            </w:r>
          </w:p>
        </w:tc>
      </w:tr>
      <w:tr w:rsidR="00B826F5" w:rsidTr="00B826F5">
        <w:tc>
          <w:tcPr>
            <w:tcW w:w="2387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>
              <w:rPr>
                <w:rFonts w:ascii="Arial" w:hAnsi="Arial" w:cs="Arial"/>
                <w:sz w:val="32"/>
                <w:szCs w:val="32"/>
              </w:rPr>
              <w:t>8 N</w:t>
            </w:r>
          </w:p>
        </w:tc>
        <w:tc>
          <w:tcPr>
            <w:tcW w:w="162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&gt;=</w:t>
            </w:r>
          </w:p>
        </w:tc>
        <w:tc>
          <w:tcPr>
            <w:tcW w:w="1911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-0.988</w:t>
            </w:r>
          </w:p>
        </w:tc>
        <w:tc>
          <w:tcPr>
            <w:tcW w:w="2390" w:type="dxa"/>
          </w:tcPr>
          <w:p w:rsidR="00B826F5" w:rsidRDefault="00B826F5" w:rsidP="004B552D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  <w:r>
              <w:rPr>
                <w:rFonts w:ascii="Arial" w:hAnsi="Arial" w:cs="Arial"/>
                <w:sz w:val="32"/>
                <w:szCs w:val="32"/>
              </w:rPr>
              <w:t>1.043</w:t>
            </w:r>
          </w:p>
        </w:tc>
      </w:tr>
    </w:tbl>
    <w:p w:rsidR="00BA7F68" w:rsidRDefault="00BA7F68" w:rsidP="004B552D">
      <w:pPr>
        <w:ind w:left="708"/>
        <w:rPr>
          <w:rFonts w:ascii="Arial" w:hAnsi="Arial" w:cs="Arial"/>
          <w:sz w:val="32"/>
          <w:szCs w:val="32"/>
        </w:rPr>
      </w:pPr>
    </w:p>
    <w:p w:rsidR="008A126F" w:rsidRDefault="008A126F" w:rsidP="004B552D">
      <w:pPr>
        <w:ind w:left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Pelos valores obtidos podemos perceber que todos os transistores estão saturados, validando o ganho de 119 dB para as limitações </w:t>
      </w:r>
      <w:r w:rsidR="007F6076">
        <w:rPr>
          <w:rFonts w:ascii="Arial" w:hAnsi="Arial" w:cs="Arial"/>
          <w:sz w:val="32"/>
          <w:szCs w:val="32"/>
        </w:rPr>
        <w:t>impostas</w:t>
      </w:r>
      <w:r>
        <w:rPr>
          <w:rFonts w:ascii="Arial" w:hAnsi="Arial" w:cs="Arial"/>
          <w:sz w:val="32"/>
          <w:szCs w:val="32"/>
        </w:rPr>
        <w:t>.</w:t>
      </w:r>
    </w:p>
    <w:p w:rsidR="00004880" w:rsidRDefault="00004880" w:rsidP="00004880">
      <w:pPr>
        <w:pStyle w:val="PargrafodaLista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004880">
        <w:rPr>
          <w:rFonts w:ascii="Arial" w:hAnsi="Arial" w:cs="Arial"/>
          <w:sz w:val="32"/>
          <w:szCs w:val="32"/>
        </w:rPr>
        <w:t xml:space="preserve">Parte </w:t>
      </w:r>
      <w:r>
        <w:rPr>
          <w:rFonts w:ascii="Arial" w:hAnsi="Arial" w:cs="Arial"/>
          <w:sz w:val="32"/>
          <w:szCs w:val="32"/>
        </w:rPr>
        <w:t>4</w:t>
      </w:r>
      <w:bookmarkStart w:id="0" w:name="_GoBack"/>
      <w:bookmarkEnd w:id="0"/>
    </w:p>
    <w:p w:rsidR="00004880" w:rsidRPr="00004880" w:rsidRDefault="00004880" w:rsidP="00004880">
      <w:pPr>
        <w:pStyle w:val="PargrafodaLista"/>
        <w:rPr>
          <w:rFonts w:ascii="Arial" w:hAnsi="Arial" w:cs="Arial"/>
          <w:sz w:val="32"/>
          <w:szCs w:val="32"/>
        </w:rPr>
      </w:pPr>
    </w:p>
    <w:sectPr w:rsidR="00004880" w:rsidRPr="0000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E1195"/>
    <w:multiLevelType w:val="hybridMultilevel"/>
    <w:tmpl w:val="59DE32FE"/>
    <w:lvl w:ilvl="0" w:tplc="FB78E4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96139"/>
    <w:multiLevelType w:val="hybridMultilevel"/>
    <w:tmpl w:val="1F566CD4"/>
    <w:lvl w:ilvl="0" w:tplc="8DAC878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214"/>
    <w:rsid w:val="00004880"/>
    <w:rsid w:val="00005212"/>
    <w:rsid w:val="0002070F"/>
    <w:rsid w:val="000636C6"/>
    <w:rsid w:val="0008022C"/>
    <w:rsid w:val="000A21A1"/>
    <w:rsid w:val="001868F2"/>
    <w:rsid w:val="001E6B43"/>
    <w:rsid w:val="001F6C1D"/>
    <w:rsid w:val="00242204"/>
    <w:rsid w:val="0027156A"/>
    <w:rsid w:val="0027339B"/>
    <w:rsid w:val="00313F1B"/>
    <w:rsid w:val="004B552D"/>
    <w:rsid w:val="004E13CD"/>
    <w:rsid w:val="005201B0"/>
    <w:rsid w:val="00555CDD"/>
    <w:rsid w:val="00567255"/>
    <w:rsid w:val="005E6C5F"/>
    <w:rsid w:val="0062632F"/>
    <w:rsid w:val="00726464"/>
    <w:rsid w:val="007F6076"/>
    <w:rsid w:val="00802C4A"/>
    <w:rsid w:val="008421DA"/>
    <w:rsid w:val="008A126F"/>
    <w:rsid w:val="008F7A0B"/>
    <w:rsid w:val="009C7433"/>
    <w:rsid w:val="009E1938"/>
    <w:rsid w:val="00AD641E"/>
    <w:rsid w:val="00B26315"/>
    <w:rsid w:val="00B826F5"/>
    <w:rsid w:val="00BA7F68"/>
    <w:rsid w:val="00BE4C6B"/>
    <w:rsid w:val="00CE4C04"/>
    <w:rsid w:val="00D02AE0"/>
    <w:rsid w:val="00D0705F"/>
    <w:rsid w:val="00D42D10"/>
    <w:rsid w:val="00D73209"/>
    <w:rsid w:val="00DA4AEF"/>
    <w:rsid w:val="00DC7214"/>
    <w:rsid w:val="00DC774A"/>
    <w:rsid w:val="00E02654"/>
    <w:rsid w:val="00E30699"/>
    <w:rsid w:val="00E7771B"/>
    <w:rsid w:val="00F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FB15"/>
  <w15:chartTrackingRefBased/>
  <w15:docId w15:val="{80C92682-65E8-487A-AF73-D819AB05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21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72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30699"/>
    <w:rPr>
      <w:color w:val="808080"/>
    </w:rPr>
  </w:style>
  <w:style w:type="paragraph" w:styleId="Corpodetexto">
    <w:name w:val="Body Text"/>
    <w:basedOn w:val="Normal"/>
    <w:link w:val="CorpodetextoChar"/>
    <w:uiPriority w:val="99"/>
    <w:unhideWhenUsed/>
    <w:rsid w:val="00AD641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D641E"/>
  </w:style>
  <w:style w:type="paragraph" w:styleId="Primeirorecuodecorpodetexto">
    <w:name w:val="Body Text First Indent"/>
    <w:basedOn w:val="Corpodetexto"/>
    <w:link w:val="PrimeirorecuodecorpodetextoChar"/>
    <w:uiPriority w:val="99"/>
    <w:unhideWhenUsed/>
    <w:rsid w:val="00AD641E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rsid w:val="00AD641E"/>
  </w:style>
  <w:style w:type="table" w:styleId="Tabelacomgrade">
    <w:name w:val="Table Grid"/>
    <w:basedOn w:val="Tabelanormal"/>
    <w:uiPriority w:val="39"/>
    <w:rsid w:val="00DA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8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467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Beraldo</dc:creator>
  <cp:keywords/>
  <dc:description/>
  <cp:lastModifiedBy>Nicolas Beraldo</cp:lastModifiedBy>
  <cp:revision>13</cp:revision>
  <cp:lastPrinted>2017-11-25T23:01:00Z</cp:lastPrinted>
  <dcterms:created xsi:type="dcterms:W3CDTF">2017-10-17T23:31:00Z</dcterms:created>
  <dcterms:modified xsi:type="dcterms:W3CDTF">2017-11-25T23:02:00Z</dcterms:modified>
</cp:coreProperties>
</file>