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B834" w14:textId="77777777" w:rsidR="00EE2673" w:rsidRPr="00EE2673" w:rsidRDefault="00EE2673" w:rsidP="00EE2673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bookmarkStart w:id="0" w:name="_Toc198210197"/>
      <w:r w:rsidRPr="00EE2673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OBJECTIVES OF THE STUDY</w:t>
      </w:r>
      <w:bookmarkEnd w:id="0"/>
    </w:p>
    <w:p w14:paraId="0BFDD3F0" w14:textId="77777777" w:rsidR="00EE2673" w:rsidRPr="00EE2673" w:rsidRDefault="00EE2673" w:rsidP="00EE2673">
      <w:pPr>
        <w:rPr>
          <w:sz w:val="44"/>
          <w:szCs w:val="44"/>
        </w:rPr>
      </w:pPr>
    </w:p>
    <w:p w14:paraId="72F0839B" w14:textId="77777777" w:rsidR="00EE2673" w:rsidRDefault="00EE2673" w:rsidP="00EE2673"/>
    <w:p w14:paraId="75DA2E31" w14:textId="23B85DBB" w:rsidR="00EE2673" w:rsidRPr="00EE2673" w:rsidRDefault="00EE2673" w:rsidP="00EE2673">
      <w:r w:rsidRPr="00EE2673">
        <w:t xml:space="preserve">The present study aims to conduct an in-depth investigation on the </w:t>
      </w:r>
      <w:r w:rsidRPr="00EE2673">
        <w:rPr>
          <w:b/>
          <w:bCs/>
        </w:rPr>
        <w:t>risk tolerance</w:t>
      </w:r>
      <w:r w:rsidRPr="00EE2673">
        <w:t xml:space="preserve"> of individuals using the deep2 dataset. To </w:t>
      </w:r>
      <w:proofErr w:type="spellStart"/>
      <w:r w:rsidRPr="00EE2673">
        <w:t>fulfill</w:t>
      </w:r>
      <w:proofErr w:type="spellEnd"/>
      <w:r w:rsidRPr="00EE2673">
        <w:t xml:space="preserve"> this purpose, the following objectives have been proposed:</w:t>
      </w:r>
    </w:p>
    <w:p w14:paraId="4E2AF786" w14:textId="77777777" w:rsidR="00EE2673" w:rsidRPr="00EE2673" w:rsidRDefault="00EE2673" w:rsidP="00EE2673">
      <w:pPr>
        <w:numPr>
          <w:ilvl w:val="0"/>
          <w:numId w:val="1"/>
        </w:numPr>
      </w:pPr>
      <w:r w:rsidRPr="00EE2673">
        <w:t>To find out whether there is any significant difference in risk tolerance across genders.</w:t>
      </w:r>
    </w:p>
    <w:p w14:paraId="6166B4E8" w14:textId="77777777" w:rsidR="00EE2673" w:rsidRPr="00EE2673" w:rsidRDefault="00EE2673" w:rsidP="00EE2673">
      <w:pPr>
        <w:numPr>
          <w:ilvl w:val="0"/>
          <w:numId w:val="1"/>
        </w:numPr>
      </w:pPr>
      <w:r w:rsidRPr="00EE2673">
        <w:t>To investigate whether there is any significant difference in risk tolerance across different age groups.</w:t>
      </w:r>
    </w:p>
    <w:p w14:paraId="3C371155" w14:textId="77777777" w:rsidR="00EE2673" w:rsidRPr="00EE2673" w:rsidRDefault="00EE2673" w:rsidP="00EE2673">
      <w:pPr>
        <w:numPr>
          <w:ilvl w:val="0"/>
          <w:numId w:val="1"/>
        </w:numPr>
      </w:pPr>
      <w:r w:rsidRPr="00EE2673">
        <w:t>To examine whether there is a significant difference in risk tolerance across different income levels.</w:t>
      </w:r>
    </w:p>
    <w:p w14:paraId="581F1277" w14:textId="52FC197C" w:rsidR="00EE2673" w:rsidRDefault="00EE2673"/>
    <w:p w14:paraId="2C6A859C" w14:textId="77777777" w:rsidR="00EE2673" w:rsidRDefault="00EE2673">
      <w:r>
        <w:br w:type="page"/>
      </w:r>
    </w:p>
    <w:p w14:paraId="16853498" w14:textId="77777777" w:rsidR="00EE2673" w:rsidRPr="00EE2673" w:rsidRDefault="00EE2673" w:rsidP="00EE267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1" w:name="_Toc198210198"/>
      <w:r w:rsidRPr="00EE2673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RESEARCH METHODOLOGY</w:t>
      </w:r>
      <w:bookmarkEnd w:id="1"/>
    </w:p>
    <w:p w14:paraId="228E9523" w14:textId="77777777" w:rsidR="001205EA" w:rsidRDefault="001205EA"/>
    <w:p w14:paraId="7DDB653D" w14:textId="002D8135" w:rsidR="00EE2673" w:rsidRDefault="00EE2673"/>
    <w:p w14:paraId="520A3070" w14:textId="050848E6" w:rsidR="00EE2673" w:rsidRPr="00EE2673" w:rsidRDefault="00EE2673" w:rsidP="00EE2673">
      <w:r w:rsidRPr="00EE2673">
        <w:rPr>
          <w:b/>
          <w:bCs/>
        </w:rPr>
        <w:t>Research Design:</w:t>
      </w:r>
      <w:r w:rsidRPr="00EE2673">
        <w:t xml:space="preserve"> This study adopted a descriptive research design using quantitative methods.</w:t>
      </w:r>
    </w:p>
    <w:p w14:paraId="6BF12B40" w14:textId="77777777" w:rsidR="00EE2673" w:rsidRPr="00EE2673" w:rsidRDefault="00EE2673" w:rsidP="00EE2673">
      <w:r w:rsidRPr="00EE2673">
        <w:rPr>
          <w:b/>
          <w:bCs/>
        </w:rPr>
        <w:t>Data type:</w:t>
      </w:r>
      <w:r w:rsidRPr="00EE2673">
        <w:t xml:space="preserve"> This study is based on </w:t>
      </w:r>
      <w:r w:rsidRPr="00EE2673">
        <w:rPr>
          <w:b/>
          <w:bCs/>
        </w:rPr>
        <w:t>secondary data</w:t>
      </w:r>
      <w:r w:rsidRPr="00EE2673">
        <w:t xml:space="preserve"> derived from the deep2 dataset.</w:t>
      </w:r>
    </w:p>
    <w:p w14:paraId="1E152C0A" w14:textId="77777777" w:rsidR="00EE2673" w:rsidRPr="00EE2673" w:rsidRDefault="00EE2673" w:rsidP="00EE2673">
      <w:r w:rsidRPr="00EE2673">
        <w:rPr>
          <w:b/>
          <w:bCs/>
        </w:rPr>
        <w:t>Sampling Method:</w:t>
      </w:r>
      <w:r w:rsidRPr="00EE2673">
        <w:t xml:space="preserve"> A non-probability sampling method was used for the original data collection.</w:t>
      </w:r>
    </w:p>
    <w:p w14:paraId="2D4743CA" w14:textId="77777777" w:rsidR="00EE2673" w:rsidRPr="00EE2673" w:rsidRDefault="00EE2673" w:rsidP="00EE2673">
      <w:r w:rsidRPr="00EE2673">
        <w:rPr>
          <w:b/>
          <w:bCs/>
        </w:rPr>
        <w:t>Sample Size:</w:t>
      </w:r>
      <w:r w:rsidRPr="00EE2673">
        <w:t xml:space="preserve"> A total of </w:t>
      </w:r>
      <w:r w:rsidRPr="00EE2673">
        <w:rPr>
          <w:b/>
          <w:bCs/>
        </w:rPr>
        <w:t>65</w:t>
      </w:r>
      <w:r w:rsidRPr="00EE2673">
        <w:t xml:space="preserve"> observations (30 Female and 34 Male for the gender analysis) were included in the risk tolerance study.</w:t>
      </w:r>
    </w:p>
    <w:p w14:paraId="22007327" w14:textId="77777777" w:rsidR="00EE2673" w:rsidRPr="00EE2673" w:rsidRDefault="00EE2673" w:rsidP="00EE2673">
      <w:r w:rsidRPr="00EE2673">
        <w:rPr>
          <w:b/>
          <w:bCs/>
        </w:rPr>
        <w:t>Data Collection Tool:</w:t>
      </w:r>
      <w:r w:rsidRPr="00EE2673">
        <w:t xml:space="preserve"> A structured questionnaire was used for the original data collection. The questionnaire contained items on demographic attributes (Age, Gender, Income) and a series of scenarios designed to measure risk tolerance. The responses were scored and summed to obtain an overall Risk Tolerance Score for each respondent.</w:t>
      </w:r>
    </w:p>
    <w:p w14:paraId="5EFB3D6E" w14:textId="110CED17" w:rsidR="00EE2673" w:rsidRDefault="00EE2673"/>
    <w:p w14:paraId="37F0358A" w14:textId="77777777" w:rsidR="00EE2673" w:rsidRDefault="00EE2673">
      <w:r>
        <w:br w:type="page"/>
      </w:r>
    </w:p>
    <w:p w14:paraId="578BF0D2" w14:textId="77777777" w:rsidR="00EE2673" w:rsidRPr="00EE2673" w:rsidRDefault="00EE2673" w:rsidP="00EE2673">
      <w:pPr>
        <w:pStyle w:val="Heading1"/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bookmarkStart w:id="2" w:name="_Toc198210199"/>
      <w:r w:rsidRPr="00EE2673">
        <w:rPr>
          <w:rFonts w:ascii="Times New Roman" w:hAnsi="Times New Roman" w:cs="Times New Roman"/>
          <w:b/>
          <w:color w:val="000000" w:themeColor="text1"/>
          <w:sz w:val="44"/>
          <w:szCs w:val="44"/>
        </w:rPr>
        <w:lastRenderedPageBreak/>
        <w:t>DATA ANALYSIS AND INTERPRETATION</w:t>
      </w:r>
      <w:bookmarkEnd w:id="2"/>
    </w:p>
    <w:p w14:paraId="74FF00CC" w14:textId="77777777" w:rsidR="00EE2673" w:rsidRDefault="00EE2673"/>
    <w:p w14:paraId="1D29DA48" w14:textId="77777777" w:rsidR="003D201C" w:rsidRPr="003D201C" w:rsidRDefault="003D201C" w:rsidP="003D201C">
      <w:pPr>
        <w:rPr>
          <w:b/>
          <w:bCs/>
        </w:rPr>
      </w:pPr>
      <w:r w:rsidRPr="003D201C">
        <w:rPr>
          <w:b/>
          <w:bCs/>
        </w:rPr>
        <w:t>ANALYSIS OF RISK TOLERANCE ACROSS GENDER</w:t>
      </w:r>
    </w:p>
    <w:p w14:paraId="25147903" w14:textId="77777777" w:rsidR="003D201C" w:rsidRDefault="003D201C" w:rsidP="003D201C">
      <w:r w:rsidRPr="003D201C">
        <w:t>(Objective: To find out whether there is any significant difference in risk tolerance across genders.)</w:t>
      </w:r>
    </w:p>
    <w:p w14:paraId="655F399A" w14:textId="1123CA4C" w:rsidR="003D201C" w:rsidRPr="003D201C" w:rsidRDefault="003D201C" w:rsidP="003D201C">
      <w:r w:rsidRPr="003D201C">
        <w:rPr>
          <w:b/>
          <w:bCs/>
        </w:rPr>
        <w:t xml:space="preserve"> Method: Independent Samples T-Test</w:t>
      </w:r>
    </w:p>
    <w:p w14:paraId="1131B6DE" w14:textId="77777777" w:rsidR="003D201C" w:rsidRPr="003D201C" w:rsidRDefault="003D201C" w:rsidP="003D201C">
      <w:r w:rsidRPr="003D201C">
        <w:t xml:space="preserve">An </w:t>
      </w:r>
      <w:r w:rsidRPr="003D201C">
        <w:rPr>
          <w:b/>
          <w:bCs/>
        </w:rPr>
        <w:t>Independent Samples T-Test</w:t>
      </w:r>
      <w:r w:rsidRPr="003D201C">
        <w:t xml:space="preserve"> assuming unequal variances was used to compare the mean Risk Tolerance Score between the two gender groups: Female and Male.</w:t>
      </w:r>
    </w:p>
    <w:p w14:paraId="3B412808" w14:textId="54C9F377" w:rsidR="003D201C" w:rsidRPr="003D201C" w:rsidRDefault="003D201C" w:rsidP="003D201C">
      <w:pPr>
        <w:rPr>
          <w:b/>
          <w:bCs/>
        </w:rPr>
      </w:pPr>
      <w:r w:rsidRPr="003D201C">
        <w:rPr>
          <w:b/>
          <w:bCs/>
        </w:rPr>
        <w:t>Hypotheses</w:t>
      </w:r>
    </w:p>
    <w:p w14:paraId="4DA99C63" w14:textId="77777777" w:rsidR="003D201C" w:rsidRPr="003D201C" w:rsidRDefault="003D201C" w:rsidP="003D201C">
      <w:pPr>
        <w:numPr>
          <w:ilvl w:val="0"/>
          <w:numId w:val="2"/>
        </w:numPr>
      </w:pPr>
      <w:r w:rsidRPr="003D201C">
        <w:rPr>
          <w:b/>
          <w:bCs/>
        </w:rPr>
        <w:t>Null Hypothesis ($H_0$):</w:t>
      </w:r>
      <w:r w:rsidRPr="003D201C">
        <w:t xml:space="preserve"> There is </w:t>
      </w:r>
      <w:r w:rsidRPr="003D201C">
        <w:rPr>
          <w:b/>
          <w:bCs/>
        </w:rPr>
        <w:t>no statistically significant difference</w:t>
      </w:r>
      <w:r w:rsidRPr="003D201C">
        <w:t xml:space="preserve"> in the mean risk tolerance score between male and female respondents. ($\mu_{\</w:t>
      </w:r>
      <w:proofErr w:type="gramStart"/>
      <w:r w:rsidRPr="003D201C">
        <w:t>text{</w:t>
      </w:r>
      <w:proofErr w:type="gramEnd"/>
      <w:r w:rsidRPr="003D201C">
        <w:t>Male}} = \mu_{\</w:t>
      </w:r>
      <w:proofErr w:type="gramStart"/>
      <w:r w:rsidRPr="003D201C">
        <w:t>text{</w:t>
      </w:r>
      <w:proofErr w:type="gramEnd"/>
      <w:r w:rsidRPr="003D201C">
        <w:t>Female</w:t>
      </w:r>
      <w:proofErr w:type="gramStart"/>
      <w:r w:rsidRPr="003D201C">
        <w:t>}}$</w:t>
      </w:r>
      <w:proofErr w:type="gramEnd"/>
      <w:r w:rsidRPr="003D201C">
        <w:t>)</w:t>
      </w:r>
    </w:p>
    <w:p w14:paraId="7EE167DD" w14:textId="77777777" w:rsidR="003D201C" w:rsidRDefault="003D201C" w:rsidP="003D201C">
      <w:pPr>
        <w:numPr>
          <w:ilvl w:val="0"/>
          <w:numId w:val="2"/>
        </w:numPr>
      </w:pPr>
      <w:r w:rsidRPr="003D201C">
        <w:rPr>
          <w:b/>
          <w:bCs/>
        </w:rPr>
        <w:t>Alternative Hypothesis ($</w:t>
      </w:r>
      <w:proofErr w:type="spellStart"/>
      <w:r w:rsidRPr="003D201C">
        <w:rPr>
          <w:b/>
          <w:bCs/>
        </w:rPr>
        <w:t>H_a</w:t>
      </w:r>
      <w:proofErr w:type="spellEnd"/>
      <w:r w:rsidRPr="003D201C">
        <w:rPr>
          <w:b/>
          <w:bCs/>
        </w:rPr>
        <w:t>$):</w:t>
      </w:r>
      <w:r w:rsidRPr="003D201C">
        <w:t xml:space="preserve"> There is a statistically significant difference in the mean risk tolerance score between male and female respondents. ($\mu_{\</w:t>
      </w:r>
      <w:proofErr w:type="gramStart"/>
      <w:r w:rsidRPr="003D201C">
        <w:t>text{</w:t>
      </w:r>
      <w:proofErr w:type="gramEnd"/>
      <w:r w:rsidRPr="003D201C">
        <w:t>Male}} \</w:t>
      </w:r>
      <w:proofErr w:type="spellStart"/>
      <w:r w:rsidRPr="003D201C">
        <w:t>neq</w:t>
      </w:r>
      <w:proofErr w:type="spellEnd"/>
      <w:r w:rsidRPr="003D201C">
        <w:t xml:space="preserve"> \mu_{\</w:t>
      </w:r>
      <w:proofErr w:type="gramStart"/>
      <w:r w:rsidRPr="003D201C">
        <w:t>text{</w:t>
      </w:r>
      <w:proofErr w:type="gramEnd"/>
      <w:r w:rsidRPr="003D201C">
        <w:t>Female</w:t>
      </w:r>
      <w:proofErr w:type="gramStart"/>
      <w:r w:rsidRPr="003D201C">
        <w:t>}}$</w:t>
      </w:r>
      <w:proofErr w:type="gramEnd"/>
      <w:r w:rsidRPr="003D201C">
        <w:t>)</w:t>
      </w:r>
    </w:p>
    <w:tbl>
      <w:tblPr>
        <w:tblW w:w="7180" w:type="dxa"/>
        <w:tblLook w:val="04A0" w:firstRow="1" w:lastRow="0" w:firstColumn="1" w:lastColumn="0" w:noHBand="0" w:noVBand="1"/>
      </w:tblPr>
      <w:tblGrid>
        <w:gridCol w:w="4500"/>
        <w:gridCol w:w="1384"/>
        <w:gridCol w:w="1384"/>
      </w:tblGrid>
      <w:tr w:rsidR="00FB2A10" w:rsidRPr="00FB2A10" w14:paraId="664E731A" w14:textId="77777777" w:rsidTr="00FB2A10">
        <w:trPr>
          <w:trHeight w:val="260"/>
        </w:trPr>
        <w:tc>
          <w:tcPr>
            <w:tcW w:w="45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496F07E" w14:textId="77777777" w:rsidR="00FB2A10" w:rsidRPr="00FB2A10" w:rsidRDefault="00FB2A10" w:rsidP="00FB2A1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D94DD4C" w14:textId="77777777" w:rsidR="00FB2A10" w:rsidRPr="00FB2A10" w:rsidRDefault="00FB2A10" w:rsidP="00FB2A1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female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2FAB06A" w14:textId="77777777" w:rsidR="00FB2A10" w:rsidRPr="00FB2A10" w:rsidRDefault="00FB2A10" w:rsidP="00FB2A1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male</w:t>
            </w:r>
          </w:p>
        </w:tc>
      </w:tr>
      <w:tr w:rsidR="00FB2A10" w:rsidRPr="00FB2A10" w14:paraId="53F510F4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286CF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AA649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27.2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A3EB9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28.17647059</w:t>
            </w:r>
          </w:p>
        </w:tc>
      </w:tr>
      <w:tr w:rsidR="00FB2A10" w:rsidRPr="00FB2A10" w14:paraId="44299984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840FF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Variance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2671B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52.92413793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4303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50.93761141</w:t>
            </w:r>
          </w:p>
        </w:tc>
      </w:tr>
      <w:tr w:rsidR="00FB2A10" w:rsidRPr="00FB2A10" w14:paraId="32B2F5B7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3251D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Observations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379F1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9D311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34</w:t>
            </w:r>
          </w:p>
        </w:tc>
      </w:tr>
      <w:tr w:rsidR="00FB2A10" w:rsidRPr="00FB2A10" w14:paraId="03D8E736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92C59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Hypothesized Mean Difference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71505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E2D9F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B2A10" w:rsidRPr="00FB2A10" w14:paraId="4D2A28D1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AA9CE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11D9B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967A6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B2A10" w:rsidRPr="00FB2A10" w14:paraId="0897BDFD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CA7C6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 Stat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D4C92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-0.540626115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3742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B2A10" w:rsidRPr="00FB2A10" w14:paraId="138854CA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52AD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P(T&lt;=t) one-tail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0806D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0.295366998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BBDAD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B2A10" w:rsidRPr="00FB2A10" w14:paraId="7A1F07A7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99309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 Critical one-tail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AAF51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1.670219484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47164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B2A10" w:rsidRPr="00FB2A10" w14:paraId="54AAD0CD" w14:textId="77777777" w:rsidTr="00FB2A10">
        <w:trPr>
          <w:trHeight w:val="25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59B77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P(T&lt;=t) two-tail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9D935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0.590733997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E89D7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B2A10" w:rsidRPr="00FB2A10" w14:paraId="64042C02" w14:textId="77777777" w:rsidTr="00FB2A10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8191E31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 Critical two-tail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6A80FD9" w14:textId="77777777" w:rsidR="00FB2A10" w:rsidRPr="00FB2A10" w:rsidRDefault="00FB2A10" w:rsidP="00FB2A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1.999623585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874CDB3" w14:textId="77777777" w:rsidR="00FB2A10" w:rsidRPr="00FB2A10" w:rsidRDefault="00FB2A10" w:rsidP="00FB2A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2A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</w:tbl>
    <w:p w14:paraId="7BEC3949" w14:textId="77777777" w:rsidR="003D201C" w:rsidRDefault="003D201C" w:rsidP="003D201C">
      <w:pPr>
        <w:ind w:left="720"/>
      </w:pPr>
    </w:p>
    <w:p w14:paraId="7829505C" w14:textId="77777777" w:rsidR="00FB2A10" w:rsidRPr="00FB2A10" w:rsidRDefault="00FB2A10" w:rsidP="00FB2A10">
      <w:pPr>
        <w:ind w:left="720"/>
        <w:rPr>
          <w:b/>
          <w:bCs/>
        </w:rPr>
      </w:pPr>
      <w:r w:rsidRPr="00FB2A10">
        <w:rPr>
          <w:b/>
          <w:bCs/>
        </w:rPr>
        <w:t>Interpretation</w:t>
      </w:r>
    </w:p>
    <w:p w14:paraId="63FCC6BE" w14:textId="77777777" w:rsidR="00FB2A10" w:rsidRPr="00FB2A10" w:rsidRDefault="00FB2A10" w:rsidP="00FB2A10">
      <w:pPr>
        <w:numPr>
          <w:ilvl w:val="0"/>
          <w:numId w:val="3"/>
        </w:numPr>
      </w:pPr>
      <w:r w:rsidRPr="00FB2A10">
        <w:rPr>
          <w:b/>
          <w:bCs/>
        </w:rPr>
        <w:t>Decision Criterion:</w:t>
      </w:r>
      <w:r w:rsidRPr="00FB2A10">
        <w:t xml:space="preserve"> The analysis is conducted at a 95% confidence level, meaning the significance threshold ($\alpha$) is </w:t>
      </w:r>
      <w:r w:rsidRPr="00FB2A10">
        <w:rPr>
          <w:b/>
          <w:bCs/>
        </w:rPr>
        <w:t>0.05</w:t>
      </w:r>
      <w:r w:rsidRPr="00FB2A10">
        <w:t>.</w:t>
      </w:r>
    </w:p>
    <w:p w14:paraId="73614176" w14:textId="77777777" w:rsidR="00FB2A10" w:rsidRPr="00FB2A10" w:rsidRDefault="00FB2A10" w:rsidP="00FB2A10">
      <w:pPr>
        <w:numPr>
          <w:ilvl w:val="0"/>
          <w:numId w:val="3"/>
        </w:numPr>
      </w:pPr>
      <w:r w:rsidRPr="00FB2A10">
        <w:rPr>
          <w:b/>
          <w:bCs/>
        </w:rPr>
        <w:t>Result:</w:t>
      </w:r>
      <w:r w:rsidRPr="00FB2A10">
        <w:t xml:space="preserve"> The obtained </w:t>
      </w:r>
      <w:r w:rsidRPr="00FB2A10">
        <w:rPr>
          <w:b/>
          <w:bCs/>
        </w:rPr>
        <w:t>p-value is 0.5907</w:t>
      </w:r>
      <w:r w:rsidRPr="00FB2A10">
        <w:t>.</w:t>
      </w:r>
    </w:p>
    <w:p w14:paraId="75192EEB" w14:textId="77777777" w:rsidR="00FB2A10" w:rsidRPr="00FB2A10" w:rsidRDefault="00FB2A10" w:rsidP="00FB2A10">
      <w:pPr>
        <w:numPr>
          <w:ilvl w:val="0"/>
          <w:numId w:val="3"/>
        </w:numPr>
      </w:pPr>
      <w:r w:rsidRPr="00FB2A10">
        <w:rPr>
          <w:b/>
          <w:bCs/>
        </w:rPr>
        <w:t>Conclusion:</w:t>
      </w:r>
      <w:r w:rsidRPr="00FB2A10">
        <w:t xml:space="preserve"> Since the p-value ($0.5907$) is </w:t>
      </w:r>
      <w:r w:rsidRPr="00FB2A10">
        <w:rPr>
          <w:b/>
          <w:bCs/>
        </w:rPr>
        <w:t>greater than</w:t>
      </w:r>
      <w:r w:rsidRPr="00FB2A10">
        <w:t xml:space="preserve"> the significance level ($\alpha = 0.05$), we </w:t>
      </w:r>
      <w:r w:rsidRPr="00FB2A10">
        <w:rPr>
          <w:b/>
          <w:bCs/>
        </w:rPr>
        <w:t>fail to reject the null hypothesis ($H_0$)</w:t>
      </w:r>
      <w:r w:rsidRPr="00FB2A10">
        <w:t>.</w:t>
      </w:r>
    </w:p>
    <w:p w14:paraId="6229F2AB" w14:textId="77777777" w:rsidR="00FB2A10" w:rsidRPr="00FB2A10" w:rsidRDefault="00FB2A10" w:rsidP="00FB2A10">
      <w:pPr>
        <w:numPr>
          <w:ilvl w:val="0"/>
          <w:numId w:val="3"/>
        </w:numPr>
      </w:pPr>
      <w:r w:rsidRPr="00FB2A10">
        <w:rPr>
          <w:b/>
          <w:bCs/>
        </w:rPr>
        <w:t>Finding:</w:t>
      </w:r>
      <w:r w:rsidRPr="00FB2A10">
        <w:t xml:space="preserve"> It is concluded that the observed difference in the average risk tolerance score (Male mean = 28.18, Female mean = 27.20) is </w:t>
      </w:r>
      <w:r w:rsidRPr="00FB2A10">
        <w:rPr>
          <w:b/>
          <w:bCs/>
        </w:rPr>
        <w:t>not statistically significant</w:t>
      </w:r>
      <w:r w:rsidRPr="00FB2A10">
        <w:t xml:space="preserve">. Therefore, </w:t>
      </w:r>
      <w:r w:rsidRPr="00FB2A10">
        <w:rPr>
          <w:b/>
          <w:bCs/>
        </w:rPr>
        <w:t>gender does not have a measurable impact</w:t>
      </w:r>
      <w:r w:rsidRPr="00FB2A10">
        <w:t xml:space="preserve"> on overall risk tolerance in this dataset.</w:t>
      </w:r>
    </w:p>
    <w:p w14:paraId="1BFFBA61" w14:textId="77777777" w:rsidR="00FB2A10" w:rsidRPr="003D201C" w:rsidRDefault="00FB2A10" w:rsidP="003D201C">
      <w:pPr>
        <w:ind w:left="720"/>
      </w:pPr>
    </w:p>
    <w:p w14:paraId="7BF6FBD5" w14:textId="2A5AB5D9" w:rsidR="00EE2673" w:rsidRDefault="00EE2673">
      <w:r>
        <w:br w:type="page"/>
      </w:r>
    </w:p>
    <w:p w14:paraId="1B0951BB" w14:textId="77777777" w:rsidR="00FB2A10" w:rsidRPr="00FB2A10" w:rsidRDefault="00FB2A10" w:rsidP="00FB2A10">
      <w:pPr>
        <w:rPr>
          <w:b/>
          <w:bCs/>
        </w:rPr>
      </w:pPr>
      <w:r w:rsidRPr="00FB2A10">
        <w:rPr>
          <w:b/>
          <w:bCs/>
        </w:rPr>
        <w:lastRenderedPageBreak/>
        <w:t>ANALYSIS OF RISK TOLERANCE ACROSS AGE GROUPS</w:t>
      </w:r>
    </w:p>
    <w:p w14:paraId="4F913552" w14:textId="77777777" w:rsidR="00FB2A10" w:rsidRPr="00FB2A10" w:rsidRDefault="00FB2A10" w:rsidP="00FB2A10">
      <w:r w:rsidRPr="00FB2A10">
        <w:t xml:space="preserve">The </w:t>
      </w:r>
      <w:r w:rsidRPr="00FB2A10">
        <w:rPr>
          <w:b/>
          <w:bCs/>
        </w:rPr>
        <w:t>One-Way Analysis of Variance (ANOVA)</w:t>
      </w:r>
      <w:r w:rsidRPr="00FB2A10">
        <w:t xml:space="preserve"> was performed to determine if there is a statistically significant difference in the mean Risk Tolerance Score across the different age groups.</w:t>
      </w:r>
    </w:p>
    <w:p w14:paraId="10B76215" w14:textId="77777777" w:rsidR="00FB2A10" w:rsidRPr="00FB2A10" w:rsidRDefault="00FB2A10" w:rsidP="00FB2A10">
      <w:pPr>
        <w:rPr>
          <w:b/>
          <w:bCs/>
        </w:rPr>
      </w:pPr>
      <w:r w:rsidRPr="00FB2A10">
        <w:rPr>
          <w:b/>
          <w:bCs/>
        </w:rPr>
        <w:t>1.1. Hypotheses</w:t>
      </w:r>
    </w:p>
    <w:p w14:paraId="663A8A8E" w14:textId="77777777" w:rsidR="00FB2A10" w:rsidRPr="00FB2A10" w:rsidRDefault="00FB2A10" w:rsidP="00FB2A10">
      <w:pPr>
        <w:numPr>
          <w:ilvl w:val="0"/>
          <w:numId w:val="4"/>
        </w:numPr>
      </w:pPr>
      <w:r w:rsidRPr="00FB2A10">
        <w:rPr>
          <w:b/>
          <w:bCs/>
        </w:rPr>
        <w:t>Null Hypothesis ($H_0$):</w:t>
      </w:r>
      <w:r w:rsidRPr="00FB2A10">
        <w:t xml:space="preserve"> The mean risk tolerance score is equal across all age groups.</w:t>
      </w:r>
    </w:p>
    <w:p w14:paraId="6EE25C00" w14:textId="77777777" w:rsidR="00FB2A10" w:rsidRPr="00FB2A10" w:rsidRDefault="00FB2A10" w:rsidP="00FB2A10">
      <w:pPr>
        <w:numPr>
          <w:ilvl w:val="0"/>
          <w:numId w:val="4"/>
        </w:numPr>
      </w:pPr>
      <w:r w:rsidRPr="00FB2A10">
        <w:rPr>
          <w:b/>
          <w:bCs/>
        </w:rPr>
        <w:t>Alternative Hypothesis ($</w:t>
      </w:r>
      <w:proofErr w:type="spellStart"/>
      <w:r w:rsidRPr="00FB2A10">
        <w:rPr>
          <w:b/>
          <w:bCs/>
        </w:rPr>
        <w:t>H_a</w:t>
      </w:r>
      <w:proofErr w:type="spellEnd"/>
      <w:r w:rsidRPr="00FB2A10">
        <w:rPr>
          <w:b/>
          <w:bCs/>
        </w:rPr>
        <w:t>$):</w:t>
      </w:r>
      <w:r w:rsidRPr="00FB2A10">
        <w:t xml:space="preserve"> At least one age group has a mean risk tolerance score that is significantly different from the others.</w:t>
      </w:r>
    </w:p>
    <w:p w14:paraId="3FA8D8AC" w14:textId="77FEB39C" w:rsidR="00EE2673" w:rsidRDefault="00EE2673"/>
    <w:tbl>
      <w:tblPr>
        <w:tblW w:w="8880" w:type="dxa"/>
        <w:tblLook w:val="04A0" w:firstRow="1" w:lastRow="0" w:firstColumn="1" w:lastColumn="0" w:noHBand="0" w:noVBand="1"/>
      </w:tblPr>
      <w:tblGrid>
        <w:gridCol w:w="1200"/>
        <w:gridCol w:w="1380"/>
        <w:gridCol w:w="1900"/>
        <w:gridCol w:w="2120"/>
        <w:gridCol w:w="1260"/>
        <w:gridCol w:w="1020"/>
      </w:tblGrid>
      <w:tr w:rsidR="00FD02C9" w:rsidRPr="00FD02C9" w14:paraId="0D2DB590" w14:textId="77777777" w:rsidTr="00FD02C9">
        <w:trPr>
          <w:trHeight w:val="78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07396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age group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FDD0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BD081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Mean Risk Score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ACAB1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Standard Deviation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BC5F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F-statistic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D5AB4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P-value</w:t>
            </w:r>
          </w:p>
        </w:tc>
      </w:tr>
      <w:tr w:rsidR="00FD02C9" w:rsidRPr="00FD02C9" w14:paraId="29C7FFCD" w14:textId="77777777" w:rsidTr="00FD02C9">
        <w:trPr>
          <w:trHeight w:val="26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B06B1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51-&gt;60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82AD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E008A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35.4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771DE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6.11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83347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2.5278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41EA2" w14:textId="77777777" w:rsidR="00FD02C9" w:rsidRPr="00FD02C9" w:rsidRDefault="00FD02C9" w:rsidP="00FD02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0.0655</w:t>
            </w:r>
          </w:p>
        </w:tc>
      </w:tr>
      <w:tr w:rsidR="00FD02C9" w:rsidRPr="00FD02C9" w14:paraId="3FE80B5F" w14:textId="77777777" w:rsidTr="00FD02C9">
        <w:trPr>
          <w:trHeight w:val="26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D11DE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41-50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36CE8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D27B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7621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6.57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815D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7C187" w14:textId="77777777" w:rsidR="00FD02C9" w:rsidRPr="00FD02C9" w:rsidRDefault="00FD02C9" w:rsidP="00FD02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FD02C9" w:rsidRPr="00FD02C9" w14:paraId="2CE7D08C" w14:textId="77777777" w:rsidTr="00FD02C9">
        <w:trPr>
          <w:trHeight w:val="26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8FF3F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31-40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4F585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11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BCCC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68A8B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5.8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DC551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7B7EC" w14:textId="77777777" w:rsidR="00FD02C9" w:rsidRPr="00FD02C9" w:rsidRDefault="00FD02C9" w:rsidP="00FD02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FD02C9" w:rsidRPr="00FD02C9" w14:paraId="21202203" w14:textId="77777777" w:rsidTr="00FD02C9">
        <w:trPr>
          <w:trHeight w:val="26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84F6B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&lt;18-30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B9D6E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44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4B77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26.68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1183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7.13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9D0A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694A" w14:textId="77777777" w:rsidR="00FD02C9" w:rsidRPr="00FD02C9" w:rsidRDefault="00FD02C9" w:rsidP="00FD02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</w:tbl>
    <w:p w14:paraId="197AC482" w14:textId="77777777" w:rsidR="00FD02C9" w:rsidRDefault="00FD02C9"/>
    <w:p w14:paraId="5F5865CD" w14:textId="77777777" w:rsidR="00FD02C9" w:rsidRPr="00FD02C9" w:rsidRDefault="00FD02C9" w:rsidP="00FD02C9">
      <w:pPr>
        <w:rPr>
          <w:b/>
          <w:bCs/>
        </w:rPr>
      </w:pPr>
      <w:r w:rsidRPr="00FD02C9">
        <w:rPr>
          <w:b/>
          <w:bCs/>
        </w:rPr>
        <w:t>Interpretation</w:t>
      </w:r>
    </w:p>
    <w:p w14:paraId="5D4643D6" w14:textId="77777777" w:rsidR="00FD02C9" w:rsidRPr="00FD02C9" w:rsidRDefault="00FD02C9" w:rsidP="00FD02C9">
      <w:pPr>
        <w:numPr>
          <w:ilvl w:val="0"/>
          <w:numId w:val="5"/>
        </w:numPr>
      </w:pPr>
      <w:r w:rsidRPr="00FD02C9">
        <w:rPr>
          <w:b/>
          <w:bCs/>
        </w:rPr>
        <w:t>Conclusion:</w:t>
      </w:r>
      <w:r w:rsidRPr="00FD02C9">
        <w:t xml:space="preserve"> Since the p-value ($\text{P} = 0.0655$) is </w:t>
      </w:r>
      <w:r w:rsidRPr="00FD02C9">
        <w:rPr>
          <w:b/>
          <w:bCs/>
        </w:rPr>
        <w:t>greater than</w:t>
      </w:r>
      <w:r w:rsidRPr="00FD02C9">
        <w:t xml:space="preserve"> the standard $\alpha = 0.05$ significance level, we </w:t>
      </w:r>
      <w:r w:rsidRPr="00FD02C9">
        <w:rPr>
          <w:b/>
          <w:bCs/>
        </w:rPr>
        <w:t>fail to reject the null hypothesis ($H_0$)</w:t>
      </w:r>
      <w:r w:rsidRPr="00FD02C9">
        <w:t>.</w:t>
      </w:r>
    </w:p>
    <w:p w14:paraId="6BA544D4" w14:textId="77777777" w:rsidR="00FD02C9" w:rsidRPr="00FD02C9" w:rsidRDefault="00FD02C9" w:rsidP="00FD02C9">
      <w:pPr>
        <w:numPr>
          <w:ilvl w:val="0"/>
          <w:numId w:val="5"/>
        </w:numPr>
      </w:pPr>
      <w:r w:rsidRPr="00FD02C9">
        <w:rPr>
          <w:b/>
          <w:bCs/>
        </w:rPr>
        <w:t>Finding:</w:t>
      </w:r>
      <w:r w:rsidRPr="00FD02C9">
        <w:t xml:space="preserve"> It is concluded that there is </w:t>
      </w:r>
      <w:r w:rsidRPr="00FD02C9">
        <w:rPr>
          <w:b/>
          <w:bCs/>
        </w:rPr>
        <w:t>no statistically significant difference</w:t>
      </w:r>
      <w:r w:rsidRPr="00FD02C9">
        <w:t xml:space="preserve"> in overall risk tolerance across the various age groups.</w:t>
      </w:r>
    </w:p>
    <w:p w14:paraId="3E4E5BEC" w14:textId="77777777" w:rsidR="00FD02C9" w:rsidRPr="00FD02C9" w:rsidRDefault="00FD02C9" w:rsidP="00FD02C9">
      <w:pPr>
        <w:numPr>
          <w:ilvl w:val="0"/>
          <w:numId w:val="5"/>
        </w:numPr>
      </w:pPr>
      <w:r w:rsidRPr="00FD02C9">
        <w:rPr>
          <w:b/>
          <w:bCs/>
        </w:rPr>
        <w:t>Observation:</w:t>
      </w:r>
      <w:r w:rsidRPr="00FD02C9">
        <w:t xml:space="preserve"> The group </w:t>
      </w:r>
      <w:r w:rsidRPr="00FD02C9">
        <w:rPr>
          <w:b/>
          <w:bCs/>
        </w:rPr>
        <w:t>51-&gt;60</w:t>
      </w:r>
      <w:r w:rsidRPr="00FD02C9">
        <w:t xml:space="preserve"> shows the </w:t>
      </w:r>
      <w:r w:rsidRPr="00FD02C9">
        <w:rPr>
          <w:b/>
          <w:bCs/>
        </w:rPr>
        <w:t>highest mean risk score (35.40)</w:t>
      </w:r>
      <w:r w:rsidRPr="00FD02C9">
        <w:t xml:space="preserve">, suggesting a higher average risk tolerance, while the youngest group </w:t>
      </w:r>
      <w:r w:rsidRPr="00FD02C9">
        <w:rPr>
          <w:b/>
          <w:bCs/>
        </w:rPr>
        <w:t>(&lt;18-30)</w:t>
      </w:r>
      <w:r w:rsidRPr="00FD02C9">
        <w:t xml:space="preserve"> shows the </w:t>
      </w:r>
      <w:r w:rsidRPr="00FD02C9">
        <w:rPr>
          <w:b/>
          <w:bCs/>
        </w:rPr>
        <w:t>lowest mean (26.68)</w:t>
      </w:r>
      <w:r w:rsidRPr="00FD02C9">
        <w:t>. However, this difference is not large enough to be considered statistically significant at the 95% confidence level.</w:t>
      </w:r>
    </w:p>
    <w:p w14:paraId="28401F23" w14:textId="77777777" w:rsidR="00FD02C9" w:rsidRDefault="00FD02C9"/>
    <w:p w14:paraId="4FC82C33" w14:textId="77777777" w:rsidR="00FD02C9" w:rsidRPr="00FD02C9" w:rsidRDefault="00FD02C9" w:rsidP="00FD02C9">
      <w:pPr>
        <w:rPr>
          <w:b/>
          <w:bCs/>
        </w:rPr>
      </w:pPr>
      <w:r w:rsidRPr="00FD02C9">
        <w:rPr>
          <w:b/>
          <w:bCs/>
        </w:rPr>
        <w:t>ANALYSIS OF RISK TOLERANCE ACROSS INCOME LEVELS</w:t>
      </w:r>
    </w:p>
    <w:p w14:paraId="4D54939E" w14:textId="77777777" w:rsidR="00FD02C9" w:rsidRPr="00FD02C9" w:rsidRDefault="00FD02C9" w:rsidP="00FD02C9">
      <w:r w:rsidRPr="00FD02C9">
        <w:t xml:space="preserve">A </w:t>
      </w:r>
      <w:r w:rsidRPr="00FD02C9">
        <w:rPr>
          <w:b/>
          <w:bCs/>
        </w:rPr>
        <w:t>One-Way Analysis of Variance (ANOVA)</w:t>
      </w:r>
      <w:r w:rsidRPr="00FD02C9">
        <w:t xml:space="preserve"> was also conducted to test if the mean Risk Tolerance Score varies significantly across different monthly income levels.</w:t>
      </w:r>
    </w:p>
    <w:p w14:paraId="40AFEE3D" w14:textId="77777777" w:rsidR="00FD02C9" w:rsidRPr="00FD02C9" w:rsidRDefault="00FD02C9" w:rsidP="00FD02C9">
      <w:pPr>
        <w:rPr>
          <w:b/>
          <w:bCs/>
        </w:rPr>
      </w:pPr>
      <w:r w:rsidRPr="00FD02C9">
        <w:rPr>
          <w:b/>
          <w:bCs/>
        </w:rPr>
        <w:t>2.1. Hypotheses</w:t>
      </w:r>
    </w:p>
    <w:p w14:paraId="38536BD5" w14:textId="77777777" w:rsidR="00FD02C9" w:rsidRPr="00FD02C9" w:rsidRDefault="00FD02C9" w:rsidP="00FD02C9">
      <w:pPr>
        <w:numPr>
          <w:ilvl w:val="0"/>
          <w:numId w:val="6"/>
        </w:numPr>
      </w:pPr>
      <w:r w:rsidRPr="00FD02C9">
        <w:rPr>
          <w:b/>
          <w:bCs/>
        </w:rPr>
        <w:t>Null Hypothesis ($H_0$):</w:t>
      </w:r>
      <w:r w:rsidRPr="00FD02C9">
        <w:t xml:space="preserve"> The mean risk tolerance score is equal across all income levels.</w:t>
      </w:r>
    </w:p>
    <w:p w14:paraId="735CA3C4" w14:textId="77777777" w:rsidR="00FD02C9" w:rsidRPr="00FD02C9" w:rsidRDefault="00FD02C9" w:rsidP="00FD02C9">
      <w:pPr>
        <w:numPr>
          <w:ilvl w:val="0"/>
          <w:numId w:val="6"/>
        </w:numPr>
      </w:pPr>
      <w:r w:rsidRPr="00FD02C9">
        <w:rPr>
          <w:b/>
          <w:bCs/>
        </w:rPr>
        <w:t>Alternative Hypothesis ($</w:t>
      </w:r>
      <w:proofErr w:type="spellStart"/>
      <w:r w:rsidRPr="00FD02C9">
        <w:rPr>
          <w:b/>
          <w:bCs/>
        </w:rPr>
        <w:t>H_a</w:t>
      </w:r>
      <w:proofErr w:type="spellEnd"/>
      <w:r w:rsidRPr="00FD02C9">
        <w:rPr>
          <w:b/>
          <w:bCs/>
        </w:rPr>
        <w:t>$):</w:t>
      </w:r>
      <w:r w:rsidRPr="00FD02C9">
        <w:t xml:space="preserve"> At least one income level has a mean risk tolerance score that is significantly different from the others.</w:t>
      </w:r>
    </w:p>
    <w:p w14:paraId="03C0853C" w14:textId="66BE2937" w:rsidR="00EE2673" w:rsidRDefault="00EE2673">
      <w:r>
        <w:br w:type="page"/>
      </w:r>
    </w:p>
    <w:tbl>
      <w:tblPr>
        <w:tblW w:w="8880" w:type="dxa"/>
        <w:tblLook w:val="04A0" w:firstRow="1" w:lastRow="0" w:firstColumn="1" w:lastColumn="0" w:noHBand="0" w:noVBand="1"/>
      </w:tblPr>
      <w:tblGrid>
        <w:gridCol w:w="1200"/>
        <w:gridCol w:w="1380"/>
        <w:gridCol w:w="1900"/>
        <w:gridCol w:w="2120"/>
        <w:gridCol w:w="1260"/>
        <w:gridCol w:w="1020"/>
      </w:tblGrid>
      <w:tr w:rsidR="00FD02C9" w:rsidRPr="00FD02C9" w14:paraId="6447DFC8" w14:textId="77777777" w:rsidTr="00FD02C9">
        <w:trPr>
          <w:trHeight w:val="52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BB705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Income Level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91FAB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CFB2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Mean Risk Score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C9AB5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Standard Deviation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F0B0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F-statistic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6F19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P-value</w:t>
            </w:r>
          </w:p>
        </w:tc>
      </w:tr>
      <w:tr w:rsidR="00FD02C9" w:rsidRPr="00FD02C9" w14:paraId="07B8EE4D" w14:textId="77777777" w:rsidTr="00FD02C9">
        <w:trPr>
          <w:trHeight w:val="26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E35C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&gt;60k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F02E3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765C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37.67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9497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3.06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57A4" w14:textId="77777777" w:rsidR="00FD02C9" w:rsidRPr="00FD02C9" w:rsidRDefault="00FD02C9" w:rsidP="00FD02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2.4562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33946" w14:textId="77777777" w:rsidR="00FD02C9" w:rsidRPr="00FD02C9" w:rsidRDefault="00FD02C9" w:rsidP="00FD02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0.055</w:t>
            </w:r>
          </w:p>
        </w:tc>
      </w:tr>
      <w:tr w:rsidR="00FD02C9" w:rsidRPr="00FD02C9" w14:paraId="7DE948D2" w14:textId="77777777" w:rsidTr="00FD02C9">
        <w:trPr>
          <w:trHeight w:val="26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B878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41k-60k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3ABC9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0FD7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32.2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6926F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8.5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724F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0D33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D02C9" w:rsidRPr="00FD02C9" w14:paraId="0373377B" w14:textId="77777777" w:rsidTr="00FD02C9">
        <w:trPr>
          <w:trHeight w:val="26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A4AF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51k-60k&gt;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9CC47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9FA1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A32E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1.41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DE53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DBFD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D02C9" w:rsidRPr="00FD02C9" w14:paraId="25462E84" w14:textId="77777777" w:rsidTr="00FD02C9">
        <w:trPr>
          <w:trHeight w:val="26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4107E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&lt;10k-20k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9B56C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39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CF9F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26.92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6C302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6.46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3D8B4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34FA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D02C9" w:rsidRPr="00FD02C9" w14:paraId="6D6D42A6" w14:textId="77777777" w:rsidTr="00FD02C9">
        <w:trPr>
          <w:trHeight w:val="26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353AD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21k-40k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BF88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17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9A47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26.53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04F69" w14:textId="77777777" w:rsidR="00FD02C9" w:rsidRPr="00FD02C9" w:rsidRDefault="00FD02C9" w:rsidP="00FD02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D02C9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7.48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36321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F015" w14:textId="77777777" w:rsidR="00FD02C9" w:rsidRPr="00FD02C9" w:rsidRDefault="00FD02C9" w:rsidP="00FD02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7F2280C" w14:textId="0984899C" w:rsidR="00EE2673" w:rsidRDefault="00EE2673"/>
    <w:p w14:paraId="353963EC" w14:textId="77777777" w:rsidR="00FD02C9" w:rsidRPr="00FD02C9" w:rsidRDefault="00FD02C9" w:rsidP="00FD02C9">
      <w:pPr>
        <w:rPr>
          <w:b/>
          <w:bCs/>
        </w:rPr>
      </w:pPr>
      <w:r w:rsidRPr="00FD02C9">
        <w:rPr>
          <w:b/>
          <w:bCs/>
        </w:rPr>
        <w:t>Interpretation</w:t>
      </w:r>
    </w:p>
    <w:p w14:paraId="75BB2D39" w14:textId="77777777" w:rsidR="00FD02C9" w:rsidRPr="00FD02C9" w:rsidRDefault="00FD02C9" w:rsidP="00FD02C9">
      <w:pPr>
        <w:numPr>
          <w:ilvl w:val="0"/>
          <w:numId w:val="7"/>
        </w:numPr>
      </w:pPr>
      <w:r w:rsidRPr="00FD02C9">
        <w:rPr>
          <w:b/>
          <w:bCs/>
        </w:rPr>
        <w:t>Conclusion:</w:t>
      </w:r>
      <w:r w:rsidRPr="00FD02C9">
        <w:t xml:space="preserve"> Since the p-value ($\text{P} = 0.0550$) is </w:t>
      </w:r>
      <w:r w:rsidRPr="00FD02C9">
        <w:rPr>
          <w:b/>
          <w:bCs/>
        </w:rPr>
        <w:t>greater than</w:t>
      </w:r>
      <w:r w:rsidRPr="00FD02C9">
        <w:t xml:space="preserve"> the standard $\alpha = 0.05$ significance level, we </w:t>
      </w:r>
      <w:r w:rsidRPr="00FD02C9">
        <w:rPr>
          <w:b/>
          <w:bCs/>
        </w:rPr>
        <w:t>fail to reject the null hypothesis ($H_0$)</w:t>
      </w:r>
      <w:r w:rsidRPr="00FD02C9">
        <w:t>.</w:t>
      </w:r>
    </w:p>
    <w:p w14:paraId="28C2D167" w14:textId="77777777" w:rsidR="00FD02C9" w:rsidRPr="00FD02C9" w:rsidRDefault="00FD02C9" w:rsidP="00FD02C9">
      <w:pPr>
        <w:numPr>
          <w:ilvl w:val="0"/>
          <w:numId w:val="7"/>
        </w:numPr>
      </w:pPr>
      <w:r w:rsidRPr="00FD02C9">
        <w:rPr>
          <w:b/>
          <w:bCs/>
        </w:rPr>
        <w:t>Finding:</w:t>
      </w:r>
      <w:r w:rsidRPr="00FD02C9">
        <w:t xml:space="preserve"> It is concluded that there is </w:t>
      </w:r>
      <w:r w:rsidRPr="00FD02C9">
        <w:rPr>
          <w:b/>
          <w:bCs/>
        </w:rPr>
        <w:t>no statistically significant difference</w:t>
      </w:r>
      <w:r w:rsidRPr="00FD02C9">
        <w:t xml:space="preserve"> in overall risk tolerance across the various income groups.</w:t>
      </w:r>
    </w:p>
    <w:p w14:paraId="54E83342" w14:textId="77777777" w:rsidR="00FD02C9" w:rsidRPr="00FD02C9" w:rsidRDefault="00FD02C9" w:rsidP="00FD02C9">
      <w:pPr>
        <w:numPr>
          <w:ilvl w:val="0"/>
          <w:numId w:val="7"/>
        </w:numPr>
      </w:pPr>
      <w:r w:rsidRPr="00FD02C9">
        <w:rPr>
          <w:b/>
          <w:bCs/>
        </w:rPr>
        <w:t>Marginal Significance:</w:t>
      </w:r>
      <w:r w:rsidRPr="00FD02C9">
        <w:t xml:space="preserve"> The p-value of </w:t>
      </w:r>
      <w:r w:rsidRPr="00FD02C9">
        <w:rPr>
          <w:b/>
          <w:bCs/>
        </w:rPr>
        <w:t>0.0550</w:t>
      </w:r>
      <w:r w:rsidRPr="00FD02C9">
        <w:t xml:space="preserve"> is extremely close to the 0.05 threshold. If a slightly higher significance level (e.g., $\alpha=0.10$ or 90% confidence) were used, the result would be considered statistically significant.</w:t>
      </w:r>
    </w:p>
    <w:p w14:paraId="6B0358D2" w14:textId="77777777" w:rsidR="00FD02C9" w:rsidRPr="00FD02C9" w:rsidRDefault="00FD02C9" w:rsidP="00FD02C9">
      <w:pPr>
        <w:numPr>
          <w:ilvl w:val="0"/>
          <w:numId w:val="7"/>
        </w:numPr>
      </w:pPr>
      <w:r w:rsidRPr="00FD02C9">
        <w:rPr>
          <w:b/>
          <w:bCs/>
        </w:rPr>
        <w:t>Observation:</w:t>
      </w:r>
      <w:r w:rsidRPr="00FD02C9">
        <w:t xml:space="preserve"> The group with the </w:t>
      </w:r>
      <w:r w:rsidRPr="00FD02C9">
        <w:rPr>
          <w:b/>
          <w:bCs/>
        </w:rPr>
        <w:t>highest income (&gt;$60\text{k}$)</w:t>
      </w:r>
      <w:r w:rsidRPr="00FD02C9">
        <w:t xml:space="preserve"> has the </w:t>
      </w:r>
      <w:r w:rsidRPr="00FD02C9">
        <w:rPr>
          <w:b/>
          <w:bCs/>
        </w:rPr>
        <w:t>highest mean risk score (37.67)</w:t>
      </w:r>
      <w:r w:rsidRPr="00FD02C9">
        <w:t xml:space="preserve">, suggesting a positive correlation between income and risk tolerance, although this relationship is only </w:t>
      </w:r>
      <w:r w:rsidRPr="00FD02C9">
        <w:rPr>
          <w:b/>
          <w:bCs/>
        </w:rPr>
        <w:t>marginally non-significant</w:t>
      </w:r>
      <w:r w:rsidRPr="00FD02C9">
        <w:t xml:space="preserve"> at the 95% confidence level.</w:t>
      </w:r>
    </w:p>
    <w:p w14:paraId="528921AB" w14:textId="77777777" w:rsidR="00FD02C9" w:rsidRDefault="00FD02C9"/>
    <w:p w14:paraId="3C9FECA1" w14:textId="77777777" w:rsidR="00EE2673" w:rsidRDefault="00EE2673">
      <w:r>
        <w:br w:type="page"/>
      </w:r>
    </w:p>
    <w:p w14:paraId="50C98EE9" w14:textId="77777777" w:rsidR="00FD02C9" w:rsidRDefault="00FD02C9" w:rsidP="00FD02C9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198210200"/>
      <w:r w:rsidRPr="00381DD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MAJOR FINDINGS OF THE STUDY</w:t>
      </w:r>
      <w:bookmarkEnd w:id="3"/>
    </w:p>
    <w:p w14:paraId="7BABD12C" w14:textId="02C59E11" w:rsidR="00EE2673" w:rsidRDefault="00EE2673"/>
    <w:p w14:paraId="0CD7C3B5" w14:textId="77777777" w:rsidR="001A644E" w:rsidRPr="001A644E" w:rsidRDefault="001A644E" w:rsidP="001A644E">
      <w:r w:rsidRPr="001A644E">
        <w:t xml:space="preserve">The data was evaluated across multiple demographic categories to interpret the level of </w:t>
      </w:r>
      <w:r w:rsidRPr="001A644E">
        <w:rPr>
          <w:b/>
          <w:bCs/>
        </w:rPr>
        <w:t>Risk Tolerance</w:t>
      </w:r>
      <w:r w:rsidRPr="001A644E">
        <w:t xml:space="preserve">. Risk Tolerance was calculated by </w:t>
      </w:r>
      <w:r w:rsidRPr="001A644E">
        <w:rPr>
          <w:b/>
          <w:bCs/>
        </w:rPr>
        <w:t>summing</w:t>
      </w:r>
      <w:r w:rsidRPr="001A644E">
        <w:t xml:space="preserve"> the numerical values assigned to each response on risk-related scenarios.</w:t>
      </w:r>
    </w:p>
    <w:p w14:paraId="4C7BA12A" w14:textId="77777777" w:rsidR="001A644E" w:rsidRPr="001A644E" w:rsidRDefault="001A644E" w:rsidP="001A644E">
      <w:r w:rsidRPr="001A644E">
        <w:rPr>
          <w:b/>
          <w:bCs/>
        </w:rPr>
        <w:t>Highlights from the Analysis:</w:t>
      </w:r>
    </w:p>
    <w:p w14:paraId="3DE29AC1" w14:textId="77777777" w:rsidR="001A644E" w:rsidRPr="001A644E" w:rsidRDefault="001A644E" w:rsidP="001A644E">
      <w:pPr>
        <w:numPr>
          <w:ilvl w:val="0"/>
          <w:numId w:val="8"/>
        </w:numPr>
      </w:pPr>
      <w:r w:rsidRPr="001A644E">
        <w:rPr>
          <w:b/>
          <w:bCs/>
        </w:rPr>
        <w:t>Gender Differences in Risk Tolerance Level:</w:t>
      </w:r>
      <w:r w:rsidRPr="001A644E">
        <w:t xml:space="preserve"> There was </w:t>
      </w:r>
      <w:r w:rsidRPr="001A644E">
        <w:rPr>
          <w:b/>
          <w:bCs/>
        </w:rPr>
        <w:t>no statistically significant difference</w:t>
      </w:r>
      <w:r w:rsidRPr="001A644E">
        <w:t xml:space="preserve"> in overall risk tolerance between male and female respondents (P = 0.5907).</w:t>
      </w:r>
    </w:p>
    <w:p w14:paraId="3957B76E" w14:textId="77777777" w:rsidR="001A644E" w:rsidRPr="001A644E" w:rsidRDefault="001A644E" w:rsidP="001A644E">
      <w:pPr>
        <w:numPr>
          <w:ilvl w:val="0"/>
          <w:numId w:val="8"/>
        </w:numPr>
      </w:pPr>
      <w:r w:rsidRPr="001A644E">
        <w:rPr>
          <w:b/>
          <w:bCs/>
        </w:rPr>
        <w:t>Age Group Wise Analysis of Risk Tolerance Level:</w:t>
      </w:r>
      <w:r w:rsidRPr="001A644E">
        <w:t xml:space="preserve"> There was </w:t>
      </w:r>
      <w:r w:rsidRPr="001A644E">
        <w:rPr>
          <w:b/>
          <w:bCs/>
        </w:rPr>
        <w:t>no statistically significant difference</w:t>
      </w:r>
      <w:r w:rsidRPr="001A644E">
        <w:t xml:space="preserve"> in risk tolerance across the various age groups (P = 0.0655). However, the </w:t>
      </w:r>
      <w:r w:rsidRPr="001A644E">
        <w:rPr>
          <w:b/>
          <w:bCs/>
        </w:rPr>
        <w:t>highest average risk score (35.40)</w:t>
      </w:r>
      <w:r w:rsidRPr="001A644E">
        <w:t xml:space="preserve"> was found in the </w:t>
      </w:r>
      <w:r w:rsidRPr="001A644E">
        <w:rPr>
          <w:b/>
          <w:bCs/>
        </w:rPr>
        <w:t>51-&gt;60</w:t>
      </w:r>
      <w:r w:rsidRPr="001A644E">
        <w:t xml:space="preserve"> age group, while the lowest was found in the </w:t>
      </w:r>
      <w:r w:rsidRPr="001A644E">
        <w:rPr>
          <w:b/>
          <w:bCs/>
        </w:rPr>
        <w:t>&lt;18-30</w:t>
      </w:r>
      <w:r w:rsidRPr="001A644E">
        <w:t xml:space="preserve"> age group (26.68).</w:t>
      </w:r>
    </w:p>
    <w:p w14:paraId="7524BE37" w14:textId="77777777" w:rsidR="001A644E" w:rsidRPr="001A644E" w:rsidRDefault="001A644E" w:rsidP="001A644E">
      <w:pPr>
        <w:numPr>
          <w:ilvl w:val="0"/>
          <w:numId w:val="8"/>
        </w:numPr>
      </w:pPr>
      <w:r w:rsidRPr="001A644E">
        <w:rPr>
          <w:b/>
          <w:bCs/>
        </w:rPr>
        <w:t>Monthly Income Level Wise Analysis of Risk Tolerance:</w:t>
      </w:r>
      <w:r w:rsidRPr="001A644E">
        <w:t xml:space="preserve"> There was </w:t>
      </w:r>
      <w:r w:rsidRPr="001A644E">
        <w:rPr>
          <w:b/>
          <w:bCs/>
        </w:rPr>
        <w:t>no statistically significant difference</w:t>
      </w:r>
      <w:r w:rsidRPr="001A644E">
        <w:t xml:space="preserve"> in risk tolerance across different income levels (P = 0.0550). The </w:t>
      </w:r>
      <w:r w:rsidRPr="001A644E">
        <w:rPr>
          <w:b/>
          <w:bCs/>
        </w:rPr>
        <w:t>highest average risk score (37.67)</w:t>
      </w:r>
      <w:r w:rsidRPr="001A644E">
        <w:t xml:space="preserve"> was observed in the </w:t>
      </w:r>
      <w:r w:rsidRPr="001A644E">
        <w:rPr>
          <w:b/>
          <w:bCs/>
        </w:rPr>
        <w:t>&gt;$60\text{k}$ income group</w:t>
      </w:r>
      <w:r w:rsidRPr="001A644E">
        <w:t>, suggesting a trend where higher income correlates with higher risk tolerance, though this result was marginally non-significant at the 95% confidence level.</w:t>
      </w:r>
    </w:p>
    <w:p w14:paraId="1DA23A38" w14:textId="77777777" w:rsidR="001A644E" w:rsidRPr="001A644E" w:rsidRDefault="001A644E" w:rsidP="001A644E">
      <w:pPr>
        <w:numPr>
          <w:ilvl w:val="0"/>
          <w:numId w:val="8"/>
        </w:numPr>
      </w:pPr>
      <w:r w:rsidRPr="001A644E">
        <w:rPr>
          <w:b/>
          <w:bCs/>
        </w:rPr>
        <w:t>Investment Comfort:</w:t>
      </w:r>
      <w:r w:rsidRPr="001A644E">
        <w:t xml:space="preserve"> The average score for comfort level investing in stocks or stock mutual funds was </w:t>
      </w:r>
      <w:r w:rsidRPr="001A644E">
        <w:rPr>
          <w:b/>
          <w:bCs/>
        </w:rPr>
        <w:t>1.877</w:t>
      </w:r>
      <w:r w:rsidRPr="001A644E">
        <w:t>, suggesting the overall sample tends toward low comfort/experience with these investments.</w:t>
      </w:r>
    </w:p>
    <w:p w14:paraId="73A04218" w14:textId="77777777" w:rsidR="001A644E" w:rsidRPr="001A644E" w:rsidRDefault="001A644E" w:rsidP="001A644E">
      <w:pPr>
        <w:numPr>
          <w:ilvl w:val="0"/>
          <w:numId w:val="8"/>
        </w:numPr>
      </w:pPr>
      <w:r w:rsidRPr="001A644E">
        <w:rPr>
          <w:b/>
          <w:bCs/>
        </w:rPr>
        <w:t>Response to Windfall:</w:t>
      </w:r>
      <w:r w:rsidRPr="001A644E">
        <w:t xml:space="preserve"> The average score for managing an unexpected $\$20,000$ was </w:t>
      </w:r>
      <w:r w:rsidRPr="001A644E">
        <w:rPr>
          <w:b/>
          <w:bCs/>
        </w:rPr>
        <w:t>1.831</w:t>
      </w:r>
      <w:r w:rsidRPr="001A644E">
        <w:t xml:space="preserve">, indicating a general preference for safer, more </w:t>
      </w:r>
      <w:r w:rsidRPr="001A644E">
        <w:rPr>
          <w:b/>
          <w:bCs/>
        </w:rPr>
        <w:t>conservative investment choices</w:t>
      </w:r>
      <w:r w:rsidRPr="001A644E">
        <w:t xml:space="preserve"> for a windfall (e.g., bank deposits).</w:t>
      </w:r>
    </w:p>
    <w:p w14:paraId="03A74CD4" w14:textId="77777777" w:rsidR="00FD02C9" w:rsidRDefault="00FD02C9"/>
    <w:p w14:paraId="38D2F56C" w14:textId="5B0ADB3A" w:rsidR="001A644E" w:rsidRPr="001A644E" w:rsidRDefault="001A644E" w:rsidP="001A644E"/>
    <w:sectPr w:rsidR="001A644E" w:rsidRPr="001A6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013A9" w14:textId="77777777" w:rsidR="00AB0F84" w:rsidRDefault="00AB0F84" w:rsidP="00EE2673">
      <w:pPr>
        <w:spacing w:after="0" w:line="240" w:lineRule="auto"/>
      </w:pPr>
      <w:r>
        <w:separator/>
      </w:r>
    </w:p>
  </w:endnote>
  <w:endnote w:type="continuationSeparator" w:id="0">
    <w:p w14:paraId="42F00D17" w14:textId="77777777" w:rsidR="00AB0F84" w:rsidRDefault="00AB0F84" w:rsidP="00EE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3B2DE" w14:textId="77777777" w:rsidR="00AB0F84" w:rsidRDefault="00AB0F84" w:rsidP="00EE2673">
      <w:pPr>
        <w:spacing w:after="0" w:line="240" w:lineRule="auto"/>
      </w:pPr>
      <w:r>
        <w:separator/>
      </w:r>
    </w:p>
  </w:footnote>
  <w:footnote w:type="continuationSeparator" w:id="0">
    <w:p w14:paraId="1A06B686" w14:textId="77777777" w:rsidR="00AB0F84" w:rsidRDefault="00AB0F84" w:rsidP="00EE2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645"/>
    <w:multiLevelType w:val="multilevel"/>
    <w:tmpl w:val="0F5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E2199"/>
    <w:multiLevelType w:val="multilevel"/>
    <w:tmpl w:val="5A9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661D7"/>
    <w:multiLevelType w:val="multilevel"/>
    <w:tmpl w:val="718C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84F26"/>
    <w:multiLevelType w:val="multilevel"/>
    <w:tmpl w:val="744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40036"/>
    <w:multiLevelType w:val="multilevel"/>
    <w:tmpl w:val="795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C66FF"/>
    <w:multiLevelType w:val="multilevel"/>
    <w:tmpl w:val="147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D29E5"/>
    <w:multiLevelType w:val="multilevel"/>
    <w:tmpl w:val="D14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1099F"/>
    <w:multiLevelType w:val="multilevel"/>
    <w:tmpl w:val="95E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017911">
    <w:abstractNumId w:val="1"/>
  </w:num>
  <w:num w:numId="2" w16cid:durableId="1771585902">
    <w:abstractNumId w:val="5"/>
  </w:num>
  <w:num w:numId="3" w16cid:durableId="98835642">
    <w:abstractNumId w:val="3"/>
  </w:num>
  <w:num w:numId="4" w16cid:durableId="2105495512">
    <w:abstractNumId w:val="6"/>
  </w:num>
  <w:num w:numId="5" w16cid:durableId="175313460">
    <w:abstractNumId w:val="2"/>
  </w:num>
  <w:num w:numId="6" w16cid:durableId="1866939045">
    <w:abstractNumId w:val="4"/>
  </w:num>
  <w:num w:numId="7" w16cid:durableId="1819761084">
    <w:abstractNumId w:val="7"/>
  </w:num>
  <w:num w:numId="8" w16cid:durableId="88915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73"/>
    <w:rsid w:val="001205EA"/>
    <w:rsid w:val="001A644E"/>
    <w:rsid w:val="003D201C"/>
    <w:rsid w:val="00454CE7"/>
    <w:rsid w:val="006C648D"/>
    <w:rsid w:val="007A52A9"/>
    <w:rsid w:val="00AB0F84"/>
    <w:rsid w:val="00E508D8"/>
    <w:rsid w:val="00EE2673"/>
    <w:rsid w:val="00FB2A10"/>
    <w:rsid w:val="00FD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8D79"/>
  <w15:chartTrackingRefBased/>
  <w15:docId w15:val="{03A0EF77-8B22-4994-A1EB-D5853A53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2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673"/>
  </w:style>
  <w:style w:type="paragraph" w:styleId="Footer">
    <w:name w:val="footer"/>
    <w:basedOn w:val="Normal"/>
    <w:link w:val="FooterChar"/>
    <w:uiPriority w:val="99"/>
    <w:unhideWhenUsed/>
    <w:rsid w:val="00EE2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TANUSRI BERA</dc:creator>
  <cp:keywords/>
  <dc:description/>
  <cp:lastModifiedBy>TANUSRI BERA</cp:lastModifiedBy>
  <cp:revision>1</cp:revision>
  <dcterms:created xsi:type="dcterms:W3CDTF">2025-12-08T16:28:00Z</dcterms:created>
  <dcterms:modified xsi:type="dcterms:W3CDTF">2025-12-08T17:49:00Z</dcterms:modified>
</cp:coreProperties>
</file>