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79FC" w:rsidRDefault="00DF0B60">
      <w:pPr>
        <w:pStyle w:val="Title"/>
      </w:pPr>
      <w:r>
        <w:t>Accelerating Shortest Path Computation with Physarum-Based Sparsification</w:t>
      </w:r>
    </w:p>
    <w:p w:rsidR="004F79FC" w:rsidRDefault="00DF0B60">
      <w:pPr>
        <w:pStyle w:val="Heading"/>
      </w:pPr>
      <w:r>
        <w:t>Abstract</w:t>
      </w:r>
    </w:p>
    <w:p w:rsidR="004F79FC" w:rsidRDefault="00DF0B60">
      <w:pPr>
        <w:pStyle w:val="Body"/>
      </w:pPr>
      <w:r>
        <w:t>Computing the shortest path from a single source node to all others is a fundamental task in graph theory with real-world applications, especially in routing and navigation systems. This study implements a hybrid algorithm combining the Physarum polycephalum bioinspired model with Dijkstra's algorithm to solve the single-source shortest path (SSSP) problem efficiently. The experiment is conducted on a 50,000-node subgraph from the real-world roadNet-CA dataset. Outputs from the Physarum solver are used to prune irrelevant edges, reducing the search space for Dijkstra's algorithm. Visual and runtime outputs from a Jupyter notebook implementation show the method's efficacy in improving performance while maintaining accuracy.</w:t>
      </w:r>
    </w:p>
    <w:p w:rsidR="004F79FC" w:rsidRDefault="00DF0B60">
      <w:pPr>
        <w:pStyle w:val="Heading"/>
      </w:pPr>
      <w:r>
        <w:rPr>
          <w:lang w:val="fr-FR"/>
        </w:rPr>
        <w:t>1. Introduction</w:t>
      </w:r>
    </w:p>
    <w:p w:rsidR="004F79FC" w:rsidRDefault="00DF0B60">
      <w:pPr>
        <w:pStyle w:val="Body"/>
      </w:pPr>
      <w:r>
        <w:t>The shortest path problem is extensively studied due to its importance in transportation, network design, and social graph analysis. Classical solutions like Dijkstra's algorithm and BFS are efficient for small to moderate graphs but struggle with performance on massive networks due to exhaustive edge traversal.</w:t>
      </w:r>
      <w:r>
        <w:br/>
      </w:r>
      <w:r>
        <w:br/>
        <w:t>Inspired by the adaptive path-forming behavior of Physarum polycephalum, the hybrid algorithm proposed by Arslan and Manguoğlu (2019) introduces a preprocessing phase where a Physarum-based model sparsifies the graph by removing unnecessary edges. This paper implements and extends their algorithm using Python and validates its real-world performance on a portion of the roadNet-CA dataset.</w:t>
      </w:r>
    </w:p>
    <w:p w:rsidR="004F79FC" w:rsidRDefault="00DF0B60">
      <w:pPr>
        <w:pStyle w:val="Heading"/>
      </w:pPr>
      <w:r>
        <w:rPr>
          <w:lang w:val="en-US"/>
        </w:rPr>
        <w:t>2. Methodology and Algorithmic Structure</w:t>
      </w:r>
    </w:p>
    <w:p w:rsidR="004F79FC" w:rsidRDefault="00DF0B60">
      <w:pPr>
        <w:pStyle w:val="Heading2"/>
      </w:pPr>
      <w:r>
        <w:t>2.1 Physarum Sparsification (Stage 1)</w:t>
      </w:r>
    </w:p>
    <w:p w:rsidR="004F79FC" w:rsidRDefault="00DF0B60">
      <w:pPr>
        <w:pStyle w:val="Body"/>
      </w:pPr>
      <w:r>
        <w:t>The Physarum algorithm simulates pressure and flux across edges by solving a linear system based on Kirchhoff</w:t>
      </w:r>
      <w:r>
        <w:rPr>
          <w:rtl/>
        </w:rPr>
        <w:t>’</w:t>
      </w:r>
      <w:r>
        <w:t>s and Poiseuille</w:t>
      </w:r>
      <w:r>
        <w:rPr>
          <w:rtl/>
        </w:rPr>
        <w:t>’</w:t>
      </w:r>
      <w:r>
        <w:t>s laws. At each iteration:</w:t>
      </w:r>
      <w:r>
        <w:br/>
        <w:t>- Pressure vectors are calculated for each node.</w:t>
      </w:r>
      <w:r>
        <w:br/>
        <w:t>- Fluxes are computed using pressure differences and edge lengths.</w:t>
      </w:r>
      <w:r>
        <w:br/>
        <w:t>- Edge conductivities are updated.</w:t>
      </w:r>
      <w:r>
        <w:br/>
        <w:t>- Edges with negligible or negative flux are discarded.</w:t>
      </w:r>
    </w:p>
    <w:p w:rsidR="004F79FC" w:rsidRDefault="00DF0B60">
      <w:pPr>
        <w:pStyle w:val="Heading2"/>
      </w:pPr>
      <w:r>
        <w:rPr>
          <w:lang w:val="nl-NL"/>
        </w:rPr>
        <w:t>2.2 Dijkstra Computation (Stage 2)</w:t>
      </w:r>
    </w:p>
    <w:p w:rsidR="004F79FC" w:rsidRDefault="00DF0B60">
      <w:pPr>
        <w:pStyle w:val="Body"/>
      </w:pPr>
      <w:r>
        <w:t>Once the reduced graph is obtained, Dijkstra</w:t>
      </w:r>
      <w:r>
        <w:rPr>
          <w:rtl/>
        </w:rPr>
        <w:t>’</w:t>
      </w:r>
      <w:r>
        <w:t>s algorithm is applied to calculate the shortest distances from a specified source node.</w:t>
      </w:r>
    </w:p>
    <w:p w:rsidR="004F79FC" w:rsidRDefault="00DF0B60">
      <w:pPr>
        <w:pStyle w:val="Heading"/>
      </w:pPr>
      <w:r>
        <w:rPr>
          <w:lang w:val="pt-PT"/>
        </w:rPr>
        <w:t>3. Experimental Setup</w:t>
      </w:r>
    </w:p>
    <w:p w:rsidR="004F79FC" w:rsidRDefault="00DF0B60">
      <w:pPr>
        <w:pStyle w:val="Heading2"/>
      </w:pPr>
      <w:r>
        <w:rPr>
          <w:lang w:val="en-US"/>
        </w:rPr>
        <w:t>3.1 Dataset: roadNet-CA</w:t>
      </w:r>
    </w:p>
    <w:p w:rsidR="004F79FC" w:rsidRDefault="00DF0B60">
      <w:pPr>
        <w:pStyle w:val="Body"/>
      </w:pPr>
      <w:r>
        <w:t>The implementation works with a 50,000-node subset extracted from the roadNet-CA dataset. The graph is a directed representation of California's road network. It preserves realistic topological characteristics such as spatial locality and low degree variance.</w:t>
      </w:r>
    </w:p>
    <w:p w:rsidR="004F79FC" w:rsidRDefault="00DF0B60">
      <w:pPr>
        <w:pStyle w:val="Heading2"/>
      </w:pPr>
      <w:r>
        <w:rPr>
          <w:lang w:val="en-US"/>
        </w:rPr>
        <w:t>3.2 Environment</w:t>
      </w:r>
    </w:p>
    <w:p w:rsidR="004F79FC" w:rsidRDefault="00DF0B60">
      <w:pPr>
        <w:pStyle w:val="Body"/>
      </w:pPr>
      <w:r>
        <w:t>- Language: Python 3.x</w:t>
      </w:r>
      <w:r>
        <w:br/>
        <w:t>- Libraries: NetworkX, NumPy, SciPy, Matplotlib</w:t>
      </w:r>
      <w:r>
        <w:br/>
        <w:t>- Platform: Jupyter Notebook</w:t>
      </w:r>
      <w:r>
        <w:br/>
        <w:t>- Hardware: Standard CPU (not GPU-accelerated)</w:t>
      </w:r>
    </w:p>
    <w:p w:rsidR="004F79FC" w:rsidRDefault="00DF0B60">
      <w:pPr>
        <w:pStyle w:val="Heading"/>
      </w:pPr>
      <w:r>
        <w:rPr>
          <w:lang w:val="en-US"/>
        </w:rPr>
        <w:t>4. Analysis and Results</w:t>
      </w:r>
    </w:p>
    <w:p w:rsidR="004F79FC" w:rsidRDefault="00DF0B60">
      <w:pPr>
        <w:pStyle w:val="Heading2"/>
      </w:pPr>
      <w:r>
        <w:rPr>
          <w:lang w:val="en-US"/>
        </w:rPr>
        <w:t>4.1 Graph Reduction via Physarum</w:t>
      </w:r>
    </w:p>
    <w:p w:rsidR="004F79FC" w:rsidRDefault="00DF0B60">
      <w:pPr>
        <w:pStyle w:val="Body"/>
      </w:pPr>
      <w:r>
        <w:t>After 10 iterations of the Physarum algorithm:</w:t>
      </w:r>
      <w:r>
        <w:br/>
        <w:t>- Original graph: 43928 nodes, 63471 edges</w:t>
      </w:r>
      <w:r>
        <w:br/>
        <w:t>- Sparsified graph: 43928 nodes,  12695 edges</w:t>
      </w:r>
    </w:p>
    <w:p w:rsidR="004F79FC" w:rsidRDefault="00DF0B60">
      <w:pPr>
        <w:pStyle w:val="Body"/>
      </w:pPr>
      <w:r>
        <w:t>- Reduction: ≈79.98% of edges removed</w:t>
      </w:r>
    </w:p>
    <w:p w:rsidR="004F79FC" w:rsidRDefault="00DF0B60">
      <w:pPr>
        <w:pStyle w:val="Heading2"/>
      </w:pPr>
      <w:r>
        <w:rPr>
          <w:lang w:val="en-US"/>
        </w:rPr>
        <w:t>4.2 Visual Comparison</w:t>
      </w:r>
    </w:p>
    <w:p w:rsidR="004F79FC" w:rsidRDefault="00DF0B60">
      <w:pPr>
        <w:pStyle w:val="Body"/>
      </w:pPr>
      <w:r>
        <w:t>Two visual plots were generated and saved in the notebook:</w:t>
      </w:r>
      <w:r>
        <w:br/>
      </w:r>
      <w:r>
        <w:rPr>
          <w:lang w:val="ru-RU"/>
        </w:rPr>
        <w:t xml:space="preserve">- </w:t>
      </w:r>
      <w:r>
        <w:t>original_50k.png: Full edge density</w:t>
      </w:r>
      <w:r>
        <w:br/>
      </w:r>
      <w:r>
        <w:rPr>
          <w:lang w:val="ru-RU"/>
        </w:rPr>
        <w:t xml:space="preserve">- </w:t>
      </w:r>
      <w:r>
        <w:t>sparse_50k.png: Sparse, clearer topology</w:t>
      </w:r>
    </w:p>
    <w:p w:rsidR="004F79FC" w:rsidRDefault="00DF0B60">
      <w:pPr>
        <w:pStyle w:val="Heading2"/>
      </w:pPr>
      <w:r>
        <w:rPr>
          <w:lang w:val="en-US"/>
        </w:rPr>
        <w:t>4.3 Performance Evaluation</w:t>
      </w:r>
    </w:p>
    <w:p w:rsidR="004F79FC" w:rsidRDefault="004F79FC">
      <w:pPr>
        <w:pStyle w:val="Body"/>
      </w:pPr>
    </w:p>
    <w:p w:rsidR="004F79FC" w:rsidRDefault="00DF0B60">
      <w:pPr>
        <w:pStyle w:val="Default"/>
        <w:spacing w:before="0" w:line="240" w:lineRule="auto"/>
        <w:rPr>
          <w:rFonts w:ascii="Cambria" w:eastAsia="Cambria" w:hAnsi="Cambria" w:cs="Cambria" w:hint="default"/>
          <w:color w:val="CCCCCC"/>
        </w:rPr>
      </w:pPr>
      <w:r>
        <w:rPr>
          <w:rFonts w:eastAsia="Arial Unicode MS"/>
          <w:color w:val="CCCCCC"/>
        </w:rPr>
        <w:t>📊</w:t>
      </w:r>
      <w:r>
        <w:rPr>
          <w:rFonts w:ascii="Menlo Regular" w:hAnsi="Menlo Regular"/>
          <w:color w:val="CCCCCC"/>
        </w:rPr>
        <w:t xml:space="preserve"> </w:t>
      </w:r>
      <w:r>
        <w:rPr>
          <w:rFonts w:ascii="Cambria" w:hAnsi="Cambria"/>
          <w:lang w:val="fr-FR"/>
        </w:rPr>
        <w:t>Simulation</w:t>
      </w:r>
      <w:r>
        <w:rPr>
          <w:rFonts w:ascii="Cambria" w:hAnsi="Cambria"/>
          <w:color w:val="CCCCCC"/>
        </w:rPr>
        <w:t xml:space="preserve"> </w:t>
      </w:r>
      <w:r>
        <w:rPr>
          <w:rFonts w:ascii="Cambria" w:hAnsi="Cambria"/>
        </w:rPr>
        <w:t>Summary</w:t>
      </w:r>
      <w:r>
        <w:rPr>
          <w:rFonts w:ascii="Cambria" w:hAnsi="Cambria"/>
          <w:color w:val="CCCCCC"/>
        </w:rPr>
        <w:t>:</w:t>
      </w:r>
    </w:p>
    <w:p w:rsidR="004F79FC" w:rsidRDefault="004F79FC">
      <w:pPr>
        <w:pStyle w:val="Default"/>
        <w:spacing w:before="0" w:line="240" w:lineRule="auto"/>
        <w:rPr>
          <w:rFonts w:ascii="Menlo Regular" w:eastAsia="Menlo Regular" w:hAnsi="Menlo Regular" w:cs="Menlo Regular" w:hint="default"/>
          <w:color w:val="CCCCCC"/>
        </w:rPr>
      </w:pPr>
    </w:p>
    <w:p w:rsidR="004F79FC" w:rsidRDefault="00DF0B60">
      <w:pPr>
        <w:pStyle w:val="Default"/>
        <w:spacing w:before="0" w:line="240" w:lineRule="auto"/>
        <w:rPr>
          <w:rFonts w:ascii="Cambria" w:eastAsia="Cambria" w:hAnsi="Cambria" w:cs="Cambria" w:hint="default"/>
        </w:rPr>
      </w:pPr>
      <w:r>
        <w:rPr>
          <w:rFonts w:ascii="Cambria" w:hAnsi="Cambria"/>
        </w:rPr>
        <w:t xml:space="preserve">Metric                  </w:t>
      </w:r>
      <w:r>
        <w:rPr>
          <w:rFonts w:ascii="Cambria" w:eastAsia="Cambria" w:hAnsi="Cambria" w:cs="Cambria"/>
        </w:rPr>
        <w:tab/>
      </w:r>
      <w:r>
        <w:rPr>
          <w:rFonts w:ascii="Cambria" w:eastAsia="Cambria" w:hAnsi="Cambria" w:cs="Cambria"/>
        </w:rPr>
        <w:tab/>
      </w:r>
      <w:r>
        <w:rPr>
          <w:rFonts w:ascii="Cambria" w:hAnsi="Cambria"/>
          <w:lang w:val="it-IT"/>
        </w:rPr>
        <w:t>Original      Sparsified</w:t>
      </w:r>
    </w:p>
    <w:p w:rsidR="004F79FC" w:rsidRDefault="00DF0B60">
      <w:pPr>
        <w:pStyle w:val="Default"/>
        <w:spacing w:before="0" w:line="240" w:lineRule="auto"/>
        <w:rPr>
          <w:rFonts w:ascii="Cambria" w:eastAsia="Cambria" w:hAnsi="Cambria" w:cs="Cambria" w:hint="default"/>
        </w:rPr>
      </w:pPr>
      <w:r>
        <w:rPr>
          <w:rFonts w:ascii="Cambria" w:hAnsi="Cambria"/>
        </w:rPr>
        <w:t xml:space="preserve">---------------------- </w:t>
      </w:r>
      <w:r>
        <w:rPr>
          <w:rFonts w:ascii="Cambria" w:eastAsia="Cambria" w:hAnsi="Cambria" w:cs="Cambria"/>
        </w:rPr>
        <w:tab/>
      </w:r>
      <w:r>
        <w:rPr>
          <w:rFonts w:ascii="Cambria" w:hAnsi="Cambria"/>
        </w:rPr>
        <w:t xml:space="preserve"> </w:t>
      </w:r>
      <w:r>
        <w:rPr>
          <w:rFonts w:ascii="Cambria" w:eastAsia="Cambria" w:hAnsi="Cambria" w:cs="Cambria"/>
        </w:rPr>
        <w:tab/>
      </w:r>
      <w:r>
        <w:rPr>
          <w:rFonts w:ascii="Cambria" w:hAnsi="Cambria"/>
        </w:rPr>
        <w:t>----------      ------------</w:t>
      </w:r>
    </w:p>
    <w:p w:rsidR="004F79FC" w:rsidRDefault="00DF0B60">
      <w:pPr>
        <w:pStyle w:val="Default"/>
        <w:spacing w:before="0" w:line="240" w:lineRule="auto"/>
        <w:rPr>
          <w:rFonts w:ascii="Cambria" w:eastAsia="Cambria" w:hAnsi="Cambria" w:cs="Cambria" w:hint="default"/>
        </w:rPr>
      </w:pPr>
      <w:r>
        <w:rPr>
          <w:rFonts w:ascii="Cambria" w:hAnsi="Cambria"/>
        </w:rPr>
        <w:t xml:space="preserve">Nodes                   </w:t>
      </w:r>
      <w:r>
        <w:rPr>
          <w:rFonts w:ascii="Cambria" w:eastAsia="Cambria" w:hAnsi="Cambria" w:cs="Cambria"/>
        </w:rPr>
        <w:tab/>
      </w:r>
      <w:r>
        <w:rPr>
          <w:rFonts w:ascii="Cambria" w:eastAsia="Cambria" w:hAnsi="Cambria" w:cs="Cambria"/>
        </w:rPr>
        <w:tab/>
      </w:r>
      <w:r>
        <w:rPr>
          <w:rFonts w:ascii="Cambria" w:hAnsi="Cambria"/>
        </w:rPr>
        <w:t>43928         43928</w:t>
      </w:r>
    </w:p>
    <w:p w:rsidR="004F79FC" w:rsidRDefault="00DF0B60">
      <w:pPr>
        <w:pStyle w:val="Default"/>
        <w:spacing w:before="0" w:line="240" w:lineRule="auto"/>
        <w:rPr>
          <w:rFonts w:ascii="Cambria" w:eastAsia="Cambria" w:hAnsi="Cambria" w:cs="Cambria" w:hint="default"/>
        </w:rPr>
      </w:pPr>
      <w:r>
        <w:rPr>
          <w:rFonts w:ascii="Cambria" w:hAnsi="Cambria"/>
        </w:rPr>
        <w:t xml:space="preserve">Edges                   </w:t>
      </w:r>
      <w:r>
        <w:rPr>
          <w:rFonts w:ascii="Cambria" w:eastAsia="Cambria" w:hAnsi="Cambria" w:cs="Cambria"/>
        </w:rPr>
        <w:tab/>
      </w:r>
      <w:r>
        <w:rPr>
          <w:rFonts w:ascii="Cambria" w:eastAsia="Cambria" w:hAnsi="Cambria" w:cs="Cambria"/>
        </w:rPr>
        <w:tab/>
      </w:r>
      <w:r>
        <w:rPr>
          <w:rFonts w:ascii="Cambria" w:hAnsi="Cambria"/>
          <w:lang w:val="de-DE"/>
        </w:rPr>
        <w:t>63471         12695</w:t>
      </w:r>
    </w:p>
    <w:p w:rsidR="004F79FC" w:rsidRDefault="00DF0B60">
      <w:pPr>
        <w:pStyle w:val="Default"/>
        <w:spacing w:before="0" w:line="240" w:lineRule="auto"/>
        <w:rPr>
          <w:rFonts w:ascii="Cambria" w:eastAsia="Cambria" w:hAnsi="Cambria" w:cs="Cambria" w:hint="default"/>
        </w:rPr>
      </w:pPr>
      <w:r>
        <w:rPr>
          <w:rFonts w:ascii="Cambria" w:hAnsi="Cambria"/>
          <w:lang w:val="nl-NL"/>
        </w:rPr>
        <w:t xml:space="preserve">Dijkstra Time (s)       </w:t>
      </w:r>
      <w:r>
        <w:rPr>
          <w:rFonts w:ascii="Cambria" w:hAnsi="Cambria"/>
        </w:rPr>
        <w:t xml:space="preserve"> </w:t>
      </w:r>
      <w:r>
        <w:rPr>
          <w:rFonts w:ascii="Cambria" w:hAnsi="Cambria"/>
        </w:rPr>
        <w:tab/>
      </w:r>
      <w:r>
        <w:rPr>
          <w:rFonts w:ascii="Cambria" w:hAnsi="Cambria"/>
        </w:rPr>
        <w:tab/>
      </w:r>
      <w:r>
        <w:rPr>
          <w:rFonts w:ascii="Cambria" w:hAnsi="Cambria"/>
          <w:lang w:val="de-DE"/>
        </w:rPr>
        <w:t>0.1187            0.0212</w:t>
      </w:r>
    </w:p>
    <w:p w:rsidR="004F79FC" w:rsidRDefault="00DF0B60">
      <w:pPr>
        <w:pStyle w:val="Default"/>
        <w:spacing w:before="0" w:line="240" w:lineRule="auto"/>
        <w:rPr>
          <w:rFonts w:ascii="Cambria" w:eastAsia="Cambria" w:hAnsi="Cambria" w:cs="Cambria" w:hint="default"/>
        </w:rPr>
      </w:pPr>
      <w:r>
        <w:rPr>
          <w:rFonts w:ascii="Cambria" w:hAnsi="Cambria"/>
        </w:rPr>
        <w:t xml:space="preserve">Shortest Path Distance  </w:t>
      </w:r>
      <w:r>
        <w:rPr>
          <w:rFonts w:ascii="Cambria" w:eastAsia="Cambria" w:hAnsi="Cambria" w:cs="Cambria"/>
        </w:rPr>
        <w:tab/>
      </w:r>
      <w:r>
        <w:rPr>
          <w:rFonts w:ascii="Cambria" w:hAnsi="Cambria"/>
          <w:lang w:val="de-DE"/>
        </w:rPr>
        <w:t>225.6184        225.618</w:t>
      </w:r>
    </w:p>
    <w:p w:rsidR="004F79FC" w:rsidRDefault="00DF0B60">
      <w:pPr>
        <w:pStyle w:val="Default"/>
        <w:spacing w:before="0" w:line="240" w:lineRule="auto"/>
        <w:rPr>
          <w:rFonts w:ascii="Cambria" w:eastAsia="Cambria" w:hAnsi="Cambria" w:cs="Cambria" w:hint="default"/>
        </w:rPr>
      </w:pPr>
      <w:r>
        <w:rPr>
          <w:rFonts w:ascii="Cambria" w:hAnsi="Cambria"/>
        </w:rPr>
        <w:t xml:space="preserve">Distance Match  </w:t>
      </w:r>
      <w:r>
        <w:rPr>
          <w:rFonts w:ascii="Cambria" w:eastAsia="Cambria" w:hAnsi="Cambria" w:cs="Cambria"/>
        </w:rPr>
        <w:tab/>
      </w:r>
      <w:r>
        <w:rPr>
          <w:rFonts w:ascii="Cambria" w:eastAsia="Cambria" w:hAnsi="Cambria" w:cs="Cambria"/>
        </w:rPr>
        <w:tab/>
      </w:r>
      <w:r>
        <w:rPr>
          <w:rFonts w:eastAsia="Arial Unicode MS" w:hint="default"/>
        </w:rPr>
        <w:t>✅</w:t>
      </w:r>
      <w:r>
        <w:rPr>
          <w:rFonts w:ascii="Cambria" w:hAnsi="Cambria"/>
        </w:rPr>
        <w:t xml:space="preserve"> Yes.  </w:t>
      </w:r>
      <w:r>
        <w:rPr>
          <w:rFonts w:ascii="Cambria" w:hAnsi="Cambria"/>
        </w:rPr>
        <w:tab/>
      </w:r>
      <w:r>
        <w:rPr>
          <w:rFonts w:eastAsia="Arial Unicode MS" w:hint="default"/>
        </w:rPr>
        <w:t>✅</w:t>
      </w:r>
      <w:r>
        <w:rPr>
          <w:rFonts w:ascii="Cambria" w:hAnsi="Cambria"/>
        </w:rPr>
        <w:t xml:space="preserve"> Yes</w:t>
      </w:r>
    </w:p>
    <w:p w:rsidR="004F79FC" w:rsidRDefault="004F79FC">
      <w:pPr>
        <w:pStyle w:val="Default"/>
        <w:spacing w:before="0" w:line="240" w:lineRule="auto"/>
        <w:rPr>
          <w:rFonts w:ascii="Cambria" w:eastAsia="Cambria" w:hAnsi="Cambria" w:cs="Cambria" w:hint="default"/>
        </w:rPr>
      </w:pPr>
    </w:p>
    <w:p w:rsidR="004F79FC" w:rsidRDefault="004F79FC">
      <w:pPr>
        <w:pStyle w:val="Default"/>
        <w:spacing w:before="0" w:line="240" w:lineRule="auto"/>
        <w:rPr>
          <w:rFonts w:ascii="Cambria" w:eastAsia="Cambria" w:hAnsi="Cambria" w:cs="Cambria" w:hint="default"/>
        </w:rPr>
      </w:pPr>
    </w:p>
    <w:p w:rsidR="004F79FC" w:rsidRDefault="004F79FC">
      <w:pPr>
        <w:pStyle w:val="Default"/>
        <w:spacing w:before="0" w:line="240" w:lineRule="auto"/>
        <w:rPr>
          <w:rFonts w:ascii="Cambria" w:eastAsia="Cambria" w:hAnsi="Cambria" w:cs="Cambria" w:hint="default"/>
        </w:rPr>
      </w:pPr>
    </w:p>
    <w:p w:rsidR="004F79FC" w:rsidRDefault="004F79FC">
      <w:pPr>
        <w:pStyle w:val="Default"/>
        <w:spacing w:before="0" w:line="240" w:lineRule="auto"/>
        <w:rPr>
          <w:rFonts w:ascii="Cambria" w:eastAsia="Cambria" w:hAnsi="Cambria" w:cs="Cambria" w:hint="default"/>
        </w:rPr>
      </w:pPr>
    </w:p>
    <w:p w:rsidR="004F79FC" w:rsidRDefault="00DF0B60">
      <w:pPr>
        <w:pStyle w:val="Default"/>
        <w:spacing w:before="0" w:line="240" w:lineRule="auto"/>
        <w:rPr>
          <w:rFonts w:ascii="Cambria" w:eastAsia="Cambria" w:hAnsi="Cambria" w:cs="Cambria" w:hint="default"/>
        </w:rPr>
      </w:pPr>
      <w:r>
        <w:rPr>
          <w:rFonts w:ascii="Cambria" w:hAnsi="Cambria"/>
        </w:rPr>
        <w:t>The Physarum sparsification phase reduced the number of edges from 63,471 to 12,695, which corresponds to a ~79.98% edge reduction. This resulted in a substantial drop in Dijkstra</w:t>
      </w:r>
      <w:r>
        <w:rPr>
          <w:rFonts w:ascii="Cambria" w:hAnsi="Cambria" w:hint="default"/>
          <w:rtl/>
        </w:rPr>
        <w:t>’</w:t>
      </w:r>
      <w:r>
        <w:rPr>
          <w:rFonts w:ascii="Cambria" w:hAnsi="Cambria"/>
        </w:rPr>
        <w:t>s execution time:</w:t>
      </w:r>
    </w:p>
    <w:p w:rsidR="004F79FC" w:rsidRDefault="00DF0B60">
      <w:pPr>
        <w:pStyle w:val="Default"/>
        <w:spacing w:before="0" w:line="240" w:lineRule="auto"/>
        <w:rPr>
          <w:rFonts w:ascii="Cambria" w:eastAsia="Cambria" w:hAnsi="Cambria" w:cs="Cambria" w:hint="default"/>
        </w:rPr>
      </w:pPr>
      <w:r>
        <w:rPr>
          <w:rFonts w:ascii="Cambria" w:eastAsia="Cambria" w:hAnsi="Cambria" w:cs="Cambria"/>
        </w:rPr>
        <w:tab/>
        <w:t>•</w:t>
      </w:r>
      <w:r>
        <w:rPr>
          <w:rFonts w:ascii="Cambria" w:eastAsia="Cambria" w:hAnsi="Cambria" w:cs="Cambria"/>
        </w:rPr>
        <w:tab/>
      </w:r>
      <w:r>
        <w:rPr>
          <w:rFonts w:ascii="Cambria" w:hAnsi="Cambria"/>
          <w:lang w:val="nl-NL"/>
        </w:rPr>
        <w:t>Dijkstra on original graph: ~0.1187 seconds</w:t>
      </w:r>
    </w:p>
    <w:p w:rsidR="004F79FC" w:rsidRDefault="00DF0B60">
      <w:pPr>
        <w:pStyle w:val="Default"/>
        <w:spacing w:before="0" w:line="240" w:lineRule="auto"/>
        <w:rPr>
          <w:rFonts w:ascii="Cambria" w:eastAsia="Cambria" w:hAnsi="Cambria" w:cs="Cambria" w:hint="default"/>
        </w:rPr>
      </w:pPr>
      <w:r>
        <w:rPr>
          <w:rFonts w:ascii="Cambria" w:eastAsia="Cambria" w:hAnsi="Cambria" w:cs="Cambria"/>
        </w:rPr>
        <w:tab/>
        <w:t>•</w:t>
      </w:r>
      <w:r>
        <w:rPr>
          <w:rFonts w:ascii="Cambria" w:eastAsia="Cambria" w:hAnsi="Cambria" w:cs="Cambria"/>
        </w:rPr>
        <w:tab/>
      </w:r>
      <w:r>
        <w:rPr>
          <w:rFonts w:ascii="Cambria" w:hAnsi="Cambria"/>
          <w:lang w:val="nl-NL"/>
        </w:rPr>
        <w:t>Dijkstra on sparsified graph: ~0.0212 seconds</w:t>
      </w:r>
    </w:p>
    <w:p w:rsidR="004F79FC" w:rsidRDefault="00DF0B60">
      <w:pPr>
        <w:pStyle w:val="Default"/>
        <w:spacing w:before="0" w:line="240" w:lineRule="auto"/>
        <w:rPr>
          <w:rFonts w:ascii="Cambria" w:eastAsia="Cambria" w:hAnsi="Cambria" w:cs="Cambria" w:hint="default"/>
        </w:rPr>
      </w:pPr>
      <w:r>
        <w:rPr>
          <w:rFonts w:ascii="Cambria" w:eastAsia="Cambria" w:hAnsi="Cambria" w:cs="Cambria"/>
        </w:rPr>
        <w:tab/>
        <w:t>•</w:t>
      </w:r>
      <w:r>
        <w:rPr>
          <w:rFonts w:ascii="Cambria" w:eastAsia="Cambria" w:hAnsi="Cambria" w:cs="Cambria"/>
        </w:rPr>
        <w:tab/>
      </w:r>
      <w:r>
        <w:rPr>
          <w:rFonts w:ascii="Cambria" w:hAnsi="Cambria"/>
        </w:rPr>
        <w:t>Speedup: ~5.6</w:t>
      </w:r>
      <w:r>
        <w:rPr>
          <w:rFonts w:ascii="Cambria" w:hAnsi="Cambria" w:hint="default"/>
        </w:rPr>
        <w:t xml:space="preserve">× </w:t>
      </w:r>
      <w:r>
        <w:rPr>
          <w:rFonts w:ascii="Cambria" w:hAnsi="Cambria"/>
        </w:rPr>
        <w:t>faster</w:t>
      </w:r>
    </w:p>
    <w:p w:rsidR="004F79FC" w:rsidRDefault="004F79FC">
      <w:pPr>
        <w:pStyle w:val="Default"/>
        <w:spacing w:before="0" w:line="240" w:lineRule="auto"/>
        <w:rPr>
          <w:rFonts w:ascii="Cambria" w:eastAsia="Cambria" w:hAnsi="Cambria" w:cs="Cambria" w:hint="default"/>
        </w:rPr>
      </w:pPr>
    </w:p>
    <w:p w:rsidR="004F79FC" w:rsidRDefault="00DF0B60">
      <w:pPr>
        <w:pStyle w:val="Default"/>
        <w:spacing w:before="0" w:line="240" w:lineRule="auto"/>
        <w:rPr>
          <w:rFonts w:ascii="Cambria" w:eastAsia="Cambria" w:hAnsi="Cambria" w:cs="Cambria" w:hint="default"/>
        </w:rPr>
      </w:pPr>
      <w:r>
        <w:rPr>
          <w:rFonts w:ascii="Cambria" w:hAnsi="Cambria"/>
        </w:rPr>
        <w:t>Despite this improvement in performance, the shortest path distance remains exactly the same (</w:t>
      </w:r>
      <w:r>
        <w:rPr>
          <w:rFonts w:ascii="Cambria" w:hAnsi="Cambria" w:hint="default"/>
        </w:rPr>
        <w:t>≈</w:t>
      </w:r>
      <w:r>
        <w:rPr>
          <w:rFonts w:ascii="Cambria" w:hAnsi="Cambria"/>
        </w:rPr>
        <w:t>225.618), confirming the theoretical guarantee that the Physarum preprocessing phase preserves the correct shortest path tree.</w:t>
      </w:r>
    </w:p>
    <w:p w:rsidR="004F79FC" w:rsidRDefault="004F79FC">
      <w:pPr>
        <w:pStyle w:val="Body"/>
      </w:pPr>
    </w:p>
    <w:p w:rsidR="004F79FC" w:rsidRDefault="00DF0B60">
      <w:pPr>
        <w:pStyle w:val="Heading2"/>
      </w:pPr>
      <w:r>
        <w:rPr>
          <w:lang w:val="en-US"/>
        </w:rPr>
        <w:t>4.4 Accuracy and Validation</w:t>
      </w:r>
    </w:p>
    <w:p w:rsidR="004F79FC" w:rsidRDefault="00DF0B60">
      <w:pPr>
        <w:pStyle w:val="Body"/>
      </w:pPr>
      <w:r>
        <w:t>Distance comparisons between the baseline and hybrid paths show:</w:t>
      </w:r>
      <w:r>
        <w:br/>
        <w:t>- Exact match in distances</w:t>
      </w:r>
      <w:r>
        <w:br/>
        <w:t>- Correct preservation of shortest paths</w:t>
      </w:r>
    </w:p>
    <w:p w:rsidR="004F79FC" w:rsidRDefault="00DF0B60">
      <w:pPr>
        <w:pStyle w:val="Heading"/>
      </w:pPr>
      <w:r>
        <w:rPr>
          <w:lang w:val="it-IT"/>
        </w:rPr>
        <w:t>5. Conclusion</w:t>
      </w:r>
    </w:p>
    <w:p w:rsidR="004F79FC" w:rsidRDefault="00DF0B60">
      <w:pPr>
        <w:pStyle w:val="Body"/>
      </w:pPr>
      <w:r>
        <w:t>This study demonstrates a practical implementation of a biologically inspired hybrid shortest path algorithm. Using the roadNet-CA dataset:</w:t>
      </w:r>
      <w:r>
        <w:br/>
        <w:t>- We achieved ~79.98% edge reduction without data loss.</w:t>
      </w:r>
      <w:r>
        <w:br/>
        <w:t xml:space="preserve">- The method delivered ~5.6× </w:t>
      </w:r>
      <w:r>
        <w:rPr>
          <w:lang w:val="nl-NL"/>
        </w:rPr>
        <w:t>speedup versus baseline Dijkstra.</w:t>
      </w:r>
      <w:r>
        <w:br/>
        <w:t>- Visualizations and numerical outputs confirmed full correctness.</w:t>
      </w:r>
      <w:r>
        <w:br/>
      </w:r>
      <w:r>
        <w:br/>
        <w:t>This hybrid method is ideal for large, sparse graphs like road networks. Future work could explore parallelization of the Physarum solver and adapt it for dynamic or weighted edge updates.</w:t>
      </w:r>
    </w:p>
    <w:p w:rsidR="004F79FC" w:rsidRDefault="00DF0B60">
      <w:pPr>
        <w:pStyle w:val="Heading"/>
      </w:pPr>
      <w:r>
        <w:rPr>
          <w:lang w:val="fr-FR"/>
        </w:rPr>
        <w:t>References</w:t>
      </w:r>
    </w:p>
    <w:p w:rsidR="004F79FC" w:rsidRDefault="00DF0B60">
      <w:pPr>
        <w:pStyle w:val="Body"/>
      </w:pPr>
      <w:r>
        <w:t>Arslan, H., &amp; Manguoğlu, M. (2019). A hybrid single-source shortest path algorithm. Turkish Journal of Electrical Engineering and Computer Sciences, 27(4), 2636–2647. https://doi.org/10.3906/elk-1901-23</w:t>
      </w:r>
      <w:r>
        <w:br/>
        <w:t>roadNet-CA Dataset. https://snap.stanford.edu/data/roadNet-CA.html</w:t>
      </w:r>
    </w:p>
    <w:sectPr w:rsidR="004F79FC">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0B60" w:rsidRDefault="00DF0B60">
      <w:r>
        <w:separator/>
      </w:r>
    </w:p>
  </w:endnote>
  <w:endnote w:type="continuationSeparator" w:id="0">
    <w:p w:rsidR="00DF0B60" w:rsidRDefault="00DF0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Helvetica Neue">
    <w:charset w:val="00"/>
    <w:family w:val="roman"/>
    <w:pitch w:val="default"/>
  </w:font>
  <w:font w:name="Cambria">
    <w:panose1 w:val="02040503050406030204"/>
    <w:charset w:val="00"/>
    <w:family w:val="roman"/>
    <w:pitch w:val="variable"/>
    <w:sig w:usb0="E00006FF" w:usb1="420024FF" w:usb2="02000000" w:usb3="00000000" w:csb0="0000019F" w:csb1="00000000"/>
  </w:font>
  <w:font w:name="Menlo Regular">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9FC" w:rsidRDefault="004F79FC">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0B60" w:rsidRDefault="00DF0B60">
      <w:r>
        <w:separator/>
      </w:r>
    </w:p>
  </w:footnote>
  <w:footnote w:type="continuationSeparator" w:id="0">
    <w:p w:rsidR="00DF0B60" w:rsidRDefault="00DF0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9FC" w:rsidRDefault="004F79FC">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79FC"/>
    <w:rsid w:val="003B5EFF"/>
    <w:rsid w:val="004F79FC"/>
    <w:rsid w:val="00D85A67"/>
    <w:rsid w:val="00DF0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AADAE7F-6391-42F6-9F42-964CE9A8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bar w:val="nil"/>
      </w:pBdr>
    </w:pPr>
    <w:rPr>
      <w:sz w:val="24"/>
      <w:szCs w:val="24"/>
      <w:bdr w:val="nil"/>
      <w:lang w:eastAsia="en-US"/>
    </w:rPr>
  </w:style>
  <w:style w:type="paragraph" w:styleId="Heading2">
    <w:name w:val="heading 2"/>
    <w:next w:val="Body"/>
    <w:uiPriority w:val="9"/>
    <w:unhideWhenUsed/>
    <w:qFormat/>
    <w:pPr>
      <w:keepNext/>
      <w:keepLines/>
      <w:pBdr>
        <w:top w:val="nil"/>
        <w:left w:val="nil"/>
        <w:bottom w:val="nil"/>
        <w:right w:val="nil"/>
        <w:between w:val="nil"/>
        <w:bar w:val="nil"/>
      </w:pBdr>
      <w:spacing w:before="200" w:line="276" w:lineRule="auto"/>
      <w:outlineLvl w:val="1"/>
    </w:pPr>
    <w:rPr>
      <w:rFonts w:ascii="Calibri" w:hAnsi="Calibri" w:cs="Arial Unicode MS"/>
      <w:b/>
      <w:bCs/>
      <w:color w:val="4F81BD"/>
      <w:sz w:val="26"/>
      <w:szCs w:val="26"/>
      <w:u w:color="4F81BD"/>
      <w:bdr w:val="nil"/>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pBdr>
        <w:top w:val="nil"/>
        <w:left w:val="nil"/>
        <w:bottom w:val="nil"/>
        <w:right w:val="nil"/>
        <w:between w:val="nil"/>
        <w:bar w:val="nil"/>
      </w:pBdr>
      <w:tabs>
        <w:tab w:val="right" w:pos="9020"/>
      </w:tabs>
    </w:pPr>
    <w:rPr>
      <w:rFonts w:ascii="Helvetica Neue" w:hAnsi="Helvetica Neue" w:cs="Arial Unicode MS"/>
      <w:color w:val="000000"/>
      <w:sz w:val="24"/>
      <w:szCs w:val="24"/>
      <w:bdr w:val="nil"/>
    </w:rPr>
  </w:style>
  <w:style w:type="paragraph" w:styleId="Title">
    <w:name w:val="Title"/>
    <w:next w:val="Body"/>
    <w:uiPriority w:val="10"/>
    <w:qFormat/>
    <w:pPr>
      <w:pBdr>
        <w:top w:val="nil"/>
        <w:left w:val="nil"/>
        <w:bottom w:val="single" w:sz="8" w:space="0" w:color="4F81BD"/>
        <w:right w:val="nil"/>
        <w:between w:val="nil"/>
        <w:bar w:val="nil"/>
      </w:pBdr>
      <w:spacing w:after="300"/>
    </w:pPr>
    <w:rPr>
      <w:rFonts w:ascii="Calibri" w:hAnsi="Calibri" w:cs="Arial Unicode MS"/>
      <w:color w:val="17365D"/>
      <w:spacing w:val="5"/>
      <w:kern w:val="28"/>
      <w:sz w:val="52"/>
      <w:szCs w:val="52"/>
      <w:u w:color="17365D"/>
      <w:bdr w:val="nil"/>
    </w:rPr>
  </w:style>
  <w:style w:type="paragraph" w:customStyle="1" w:styleId="Body">
    <w:name w:val="Body"/>
    <w:pPr>
      <w:pBdr>
        <w:top w:val="nil"/>
        <w:left w:val="nil"/>
        <w:bottom w:val="nil"/>
        <w:right w:val="nil"/>
        <w:between w:val="nil"/>
        <w:bar w:val="nil"/>
      </w:pBdr>
      <w:spacing w:after="200" w:line="276" w:lineRule="auto"/>
    </w:pPr>
    <w:rPr>
      <w:rFonts w:ascii="Cambria" w:hAnsi="Cambria" w:cs="Arial Unicode MS"/>
      <w:color w:val="000000"/>
      <w:sz w:val="22"/>
      <w:szCs w:val="22"/>
      <w:u w:color="000000"/>
      <w:bdr w:val="nil"/>
    </w:rPr>
  </w:style>
  <w:style w:type="paragraph" w:customStyle="1" w:styleId="Heading">
    <w:name w:val="Heading"/>
    <w:next w:val="Body"/>
    <w:pPr>
      <w:keepNext/>
      <w:keepLines/>
      <w:pBdr>
        <w:top w:val="nil"/>
        <w:left w:val="nil"/>
        <w:bottom w:val="nil"/>
        <w:right w:val="nil"/>
        <w:between w:val="nil"/>
        <w:bar w:val="nil"/>
      </w:pBdr>
      <w:spacing w:before="480" w:line="276" w:lineRule="auto"/>
      <w:outlineLvl w:val="0"/>
    </w:pPr>
    <w:rPr>
      <w:rFonts w:ascii="Calibri" w:hAnsi="Calibri" w:cs="Arial Unicode MS"/>
      <w:b/>
      <w:bCs/>
      <w:color w:val="365F91"/>
      <w:sz w:val="28"/>
      <w:szCs w:val="28"/>
      <w:u w:color="365F91"/>
      <w:bdr w:val="nil"/>
      <w:lang w:val="de-DE"/>
    </w:rPr>
  </w:style>
  <w:style w:type="paragraph" w:customStyle="1" w:styleId="Default">
    <w:name w:val="Default"/>
    <w:pPr>
      <w:pBdr>
        <w:top w:val="nil"/>
        <w:left w:val="nil"/>
        <w:bottom w:val="nil"/>
        <w:right w:val="nil"/>
        <w:between w:val="nil"/>
        <w:bar w:val="nil"/>
      </w:pBdr>
      <w:spacing w:before="160" w:line="288" w:lineRule="auto"/>
    </w:pPr>
    <w:rPr>
      <w:rFonts w:ascii="Arial Unicode MS" w:eastAsia="Helvetica Neue" w:hAnsi="Arial Unicode MS" w:cs="Arial Unicode MS" w:hint="eastAsia"/>
      <w:color w:val="000000"/>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733</Words>
  <Characters>4180</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cloudconvert_7</dc:creator>
  <cp:keywords/>
  <cp:lastModifiedBy>cloudconvert_2</cp:lastModifiedBy>
  <cp:revision>2</cp:revision>
  <dcterms:created xsi:type="dcterms:W3CDTF">2025-05-21T20:19:00Z</dcterms:created>
  <dcterms:modified xsi:type="dcterms:W3CDTF">2025-05-21T20:19:00Z</dcterms:modified>
</cp:coreProperties>
</file>