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B11" w:rsidRDefault="00F41A28" w:rsidP="00F41A28">
      <w:r>
        <w:rPr>
          <w:noProof/>
        </w:rPr>
        <w:drawing>
          <wp:inline distT="0" distB="0" distL="0" distR="0" wp14:anchorId="49632317" wp14:editId="7B461014">
            <wp:extent cx="5760720" cy="282477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28" w:rsidRDefault="00F41A28" w:rsidP="00F41A28"/>
    <w:p w:rsidR="00F41A28" w:rsidRDefault="00F41A28" w:rsidP="00F41A28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Veritabanında League isimli bir database oluşturulduktan sonra ekte bulunan LeagueScript isimli dosya çalıştırıldığında veritabanı kullanılmaya hazır olacaktır.</w:t>
      </w:r>
    </w:p>
    <w:p w:rsidR="00F41A28" w:rsidRPr="00F41A28" w:rsidRDefault="00F41A28" w:rsidP="00F41A28">
      <w:pPr>
        <w:ind w:left="360"/>
        <w:rPr>
          <w:b/>
          <w:bCs/>
          <w:sz w:val="24"/>
          <w:szCs w:val="24"/>
        </w:rPr>
      </w:pPr>
    </w:p>
    <w:p w:rsidR="00F41A28" w:rsidRDefault="00F41A28" w:rsidP="00F41A28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6101695" cy="1790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iesConnectionSt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24" cy="17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28" w:rsidRDefault="00F41A28" w:rsidP="00F41A28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F41A28">
        <w:rPr>
          <w:b/>
          <w:bCs/>
          <w:sz w:val="24"/>
          <w:szCs w:val="24"/>
        </w:rPr>
        <w:t>Da</w:t>
      </w:r>
      <w:r w:rsidR="008B703C">
        <w:rPr>
          <w:b/>
          <w:bCs/>
          <w:sz w:val="24"/>
          <w:szCs w:val="24"/>
        </w:rPr>
        <w:t>h</w:t>
      </w:r>
      <w:r w:rsidRPr="00F41A28">
        <w:rPr>
          <w:b/>
          <w:bCs/>
          <w:sz w:val="24"/>
          <w:szCs w:val="24"/>
        </w:rPr>
        <w:t>a sonra proje içerisindeki entities katmanında App.config dosyasında bulunan connectionString-dataSource yolu değiştirilmelidir.</w:t>
      </w:r>
      <w:r>
        <w:rPr>
          <w:b/>
          <w:bCs/>
          <w:sz w:val="24"/>
          <w:szCs w:val="24"/>
        </w:rPr>
        <w:t>Benim localim resimdeki gibi.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4105275" cy="2524617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24" cy="25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28" w:rsidRDefault="00F41A28" w:rsidP="00F41A28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Aynı şekilde RestApi katmanında bulunan Web.config dosyası içinde bulunan connection string yoluda değiştirilmelidir.</w:t>
      </w:r>
    </w:p>
    <w:p w:rsidR="00F41A28" w:rsidRDefault="00F41A28" w:rsidP="00F41A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451379" cy="2609850"/>
            <wp:effectExtent l="0" t="0" r="698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iConn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789" cy="26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28" w:rsidRDefault="00F41A28" w:rsidP="00F41A28">
      <w:pPr>
        <w:rPr>
          <w:b/>
          <w:bCs/>
          <w:sz w:val="24"/>
          <w:szCs w:val="24"/>
        </w:rPr>
      </w:pPr>
    </w:p>
    <w:p w:rsidR="00F41A28" w:rsidRDefault="00F41A28" w:rsidP="00F41A28">
      <w:pPr>
        <w:rPr>
          <w:b/>
          <w:bCs/>
          <w:sz w:val="24"/>
          <w:szCs w:val="24"/>
        </w:rPr>
      </w:pPr>
    </w:p>
    <w:p w:rsidR="00F41A28" w:rsidRDefault="008B703C" w:rsidP="008B703C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 başlatıldığında hizmetlerin çalıştığı port numaraları bu şekildedir.</w:t>
      </w:r>
    </w:p>
    <w:p w:rsidR="008B703C" w:rsidRDefault="008B703C" w:rsidP="008B703C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334196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j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66" cy="33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3C" w:rsidRDefault="008B703C" w:rsidP="008B703C">
      <w:pPr>
        <w:ind w:left="360"/>
        <w:rPr>
          <w:b/>
          <w:bCs/>
          <w:sz w:val="24"/>
          <w:szCs w:val="24"/>
        </w:rPr>
      </w:pPr>
    </w:p>
    <w:p w:rsidR="008B703C" w:rsidRDefault="008B703C" w:rsidP="008B703C">
      <w:pPr>
        <w:ind w:left="360"/>
        <w:rPr>
          <w:b/>
          <w:bCs/>
          <w:sz w:val="24"/>
          <w:szCs w:val="24"/>
        </w:rPr>
      </w:pPr>
    </w:p>
    <w:p w:rsidR="008B703C" w:rsidRDefault="008B703C" w:rsidP="008B703C">
      <w:pPr>
        <w:ind w:left="360"/>
        <w:rPr>
          <w:b/>
          <w:bCs/>
          <w:sz w:val="24"/>
          <w:szCs w:val="24"/>
        </w:rPr>
      </w:pPr>
    </w:p>
    <w:p w:rsidR="008B703C" w:rsidRDefault="008B703C" w:rsidP="008B703C">
      <w:pPr>
        <w:ind w:left="360"/>
        <w:rPr>
          <w:b/>
          <w:bCs/>
          <w:sz w:val="24"/>
          <w:szCs w:val="24"/>
        </w:rPr>
      </w:pPr>
    </w:p>
    <w:p w:rsidR="008B703C" w:rsidRDefault="008B703C" w:rsidP="008B703C">
      <w:pPr>
        <w:ind w:left="360"/>
        <w:rPr>
          <w:b/>
          <w:bCs/>
          <w:sz w:val="24"/>
          <w:szCs w:val="24"/>
        </w:rPr>
      </w:pPr>
    </w:p>
    <w:p w:rsidR="008B703C" w:rsidRDefault="008B703C" w:rsidP="008B703C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Eğer RestApi farklı port ile çalışırsa proje içerisinde değiştirilecek yerler,AngularUI katmanında bulunan app.module dosyası içerisindeki RestApi adresi resimdeki gibidir.</w:t>
      </w:r>
    </w:p>
    <w:p w:rsidR="008B703C" w:rsidRPr="008B703C" w:rsidRDefault="008B703C" w:rsidP="008B703C">
      <w:pPr>
        <w:ind w:left="360"/>
        <w:rPr>
          <w:b/>
          <w:bCs/>
          <w:sz w:val="24"/>
          <w:szCs w:val="24"/>
        </w:rPr>
      </w:pPr>
    </w:p>
    <w:p w:rsidR="008B703C" w:rsidRDefault="008B703C" w:rsidP="008B703C">
      <w:pPr>
        <w:pStyle w:val="ListeParagraf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60720" cy="2550795"/>
            <wp:effectExtent l="0" t="0" r="0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iSunucuAdres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7D" w:rsidRDefault="00902E7D" w:rsidP="008B703C">
      <w:pPr>
        <w:pStyle w:val="ListeParagraf"/>
        <w:rPr>
          <w:b/>
          <w:bCs/>
          <w:sz w:val="24"/>
          <w:szCs w:val="24"/>
        </w:rPr>
      </w:pPr>
    </w:p>
    <w:p w:rsidR="00902E7D" w:rsidRDefault="00902E7D" w:rsidP="008B703C">
      <w:pPr>
        <w:pStyle w:val="ListeParagraf"/>
        <w:rPr>
          <w:b/>
          <w:bCs/>
          <w:sz w:val="24"/>
          <w:szCs w:val="24"/>
        </w:rPr>
      </w:pPr>
    </w:p>
    <w:p w:rsidR="00902E7D" w:rsidRPr="008B703C" w:rsidRDefault="00902E7D" w:rsidP="008B703C">
      <w:pPr>
        <w:pStyle w:val="ListeParagra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Projenin direk çalıştırılması için gerekli 2 katmanı startup olarak ayarladım fakat sorun olursa, önce RestApinin başlatılması ve daha sonra AngularIO debug altında new instance olarak başlatılması gerekir.</w:t>
      </w:r>
      <w:bookmarkStart w:id="0" w:name="_GoBack"/>
      <w:bookmarkEnd w:id="0"/>
    </w:p>
    <w:sectPr w:rsidR="00902E7D" w:rsidRPr="008B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8B5" w:rsidRDefault="004B68B5" w:rsidP="00F41A28">
      <w:pPr>
        <w:spacing w:after="0" w:line="240" w:lineRule="auto"/>
      </w:pPr>
      <w:r>
        <w:separator/>
      </w:r>
    </w:p>
  </w:endnote>
  <w:endnote w:type="continuationSeparator" w:id="0">
    <w:p w:rsidR="004B68B5" w:rsidRDefault="004B68B5" w:rsidP="00F41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8B5" w:rsidRDefault="004B68B5" w:rsidP="00F41A28">
      <w:pPr>
        <w:spacing w:after="0" w:line="240" w:lineRule="auto"/>
      </w:pPr>
      <w:r>
        <w:separator/>
      </w:r>
    </w:p>
  </w:footnote>
  <w:footnote w:type="continuationSeparator" w:id="0">
    <w:p w:rsidR="004B68B5" w:rsidRDefault="004B68B5" w:rsidP="00F41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2DC2"/>
    <w:multiLevelType w:val="hybridMultilevel"/>
    <w:tmpl w:val="4776DF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C0F98"/>
    <w:multiLevelType w:val="hybridMultilevel"/>
    <w:tmpl w:val="366C44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85295"/>
    <w:multiLevelType w:val="hybridMultilevel"/>
    <w:tmpl w:val="D1148F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28"/>
    <w:rsid w:val="0012687F"/>
    <w:rsid w:val="00237256"/>
    <w:rsid w:val="004B68B5"/>
    <w:rsid w:val="008A2B11"/>
    <w:rsid w:val="008B703C"/>
    <w:rsid w:val="00902E7D"/>
    <w:rsid w:val="00F4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8EB1"/>
  <w15:chartTrackingRefBased/>
  <w15:docId w15:val="{DAA50062-043B-464A-8E4F-4DA7314A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1A2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41A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41A28"/>
  </w:style>
  <w:style w:type="paragraph" w:styleId="AltBilgi">
    <w:name w:val="footer"/>
    <w:basedOn w:val="Normal"/>
    <w:link w:val="AltBilgiChar"/>
    <w:uiPriority w:val="99"/>
    <w:unhideWhenUsed/>
    <w:rsid w:val="00F41A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4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Özmen</dc:creator>
  <cp:keywords/>
  <dc:description/>
  <cp:lastModifiedBy>Berat Özmen</cp:lastModifiedBy>
  <cp:revision>3</cp:revision>
  <dcterms:created xsi:type="dcterms:W3CDTF">2019-11-19T12:26:00Z</dcterms:created>
  <dcterms:modified xsi:type="dcterms:W3CDTF">2019-11-19T21:20:00Z</dcterms:modified>
</cp:coreProperties>
</file>