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900"/>
        <w:gridCol w:w="1800"/>
      </w:tblGrid>
      <w:tr>
        <w:tc>
          <w:tcPr>
            <w:tcW w:type="dxa" w:w="180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7833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dgi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783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0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4D95D9"/>
                <w:sz w:val="48"/>
              </w:rPr>
              <w:t>ESR-MADGI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4D95D9"/>
                <w:sz w:val="28"/>
              </w:rPr>
              <w:t>Grille de cotisation selon le nombre d'années avant le départ à la retraite</w:t>
            </w:r>
          </w:p>
        </w:tc>
        <w:tc>
          <w:tcPr>
            <w:tcW w:type="dxa" w:w="1800"/>
            <w:vAlign w:val="center"/>
            <w:tcMar>
              <w:top w:w="0" w:type="dxa"/>
              <w:start w:w="70" w:type="dxa"/>
              <w:bottom w:w="0" w:type="dxa"/>
              <w:end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>
      <w:pPr>
        <w:spacing w:before="100" w:after="100"/>
      </w:pPr>
      <w:r>
        <w:rPr>
          <w:rFonts w:ascii="Arial" w:hAnsi="Arial"/>
          <w:b/>
          <w:color w:val="E11D1D"/>
          <w:sz w:val="21"/>
        </w:rPr>
        <w:t>RETRAITE A 60 ANS</w:t>
      </w:r>
    </w:p>
    <w:tbl>
      <w:tblPr>
        <w:tblStyle w:val="TableGrid"/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ANNEE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9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10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MONTANT TRIMESTRIEL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2 595 100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1 275 200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835 500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615 700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484 000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396 200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333 600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286 700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250 300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221 300</w:t>
            </w:r>
          </w:p>
        </w:tc>
      </w:tr>
    </w:tbl>
    <w:p>
      <w:pPr>
        <w:spacing w:after="40" w:before="0"/>
      </w:pPr>
    </w:p>
    <w:tbl>
      <w:tblPr>
        <w:tblStyle w:val="TableGrid"/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ANNEE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11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12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13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14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16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17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18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19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20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MONTANT TRIMESTRIEL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197 500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177 800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161 100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146 900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134 500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123 800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114 300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106 000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98 500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91 800</w:t>
            </w:r>
          </w:p>
        </w:tc>
      </w:tr>
    </w:tbl>
    <w:p>
      <w:pPr>
        <w:spacing w:after="40" w:before="0"/>
      </w:pPr>
    </w:p>
    <w:tbl>
      <w:tblPr>
        <w:tblStyle w:val="TableGrid"/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ANNEE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21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22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23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24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26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27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28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29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30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MONTANT TRIMESTRIEL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85 800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80 300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75 400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70 800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66 700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62 900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59 400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56 100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53 100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50 300</w:t>
            </w:r>
          </w:p>
        </w:tc>
      </w:tr>
    </w:tbl>
    <w:p>
      <w:pPr>
        <w:spacing w:after="40" w:before="0"/>
      </w:pPr>
    </w:p>
    <w:p>
      <w:pPr>
        <w:spacing w:before="100" w:after="100"/>
      </w:pPr>
      <w:r>
        <w:rPr>
          <w:rFonts w:ascii="Arial" w:hAnsi="Arial"/>
          <w:b/>
          <w:color w:val="E11D1D"/>
          <w:sz w:val="21"/>
        </w:rPr>
        <w:t>RETRAITE A 65 ANS</w:t>
      </w:r>
    </w:p>
    <w:tbl>
      <w:tblPr>
        <w:tblStyle w:val="TableGrid"/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ANNEE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9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10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MONTANT TRIMESTRIEL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2 337 700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1 148 800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752 600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554 700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436 000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356 900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300 500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258 300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225 500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199 300</w:t>
            </w:r>
          </w:p>
        </w:tc>
      </w:tr>
    </w:tbl>
    <w:p>
      <w:pPr>
        <w:spacing w:after="40" w:before="0"/>
      </w:pPr>
    </w:p>
    <w:tbl>
      <w:tblPr>
        <w:tblStyle w:val="TableGrid"/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ANNEE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11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12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13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14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15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16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17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18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19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20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MONTANT TRIMESTRIEL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177 900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160 100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145 100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132 300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121 200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111 500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103 000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95 500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88 700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82 700</w:t>
            </w:r>
          </w:p>
        </w:tc>
      </w:tr>
    </w:tbl>
    <w:p>
      <w:pPr>
        <w:spacing w:after="40" w:before="0"/>
      </w:pPr>
    </w:p>
    <w:tbl>
      <w:tblPr>
        <w:tblStyle w:val="TableGrid"/>
        <w:tblW w:type="dxa" w:w="1250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ANNEE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21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22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23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24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25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26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27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28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29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30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3FB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11111"/>
                <w:sz w:val="16"/>
              </w:rPr>
              <w:t>MONTANT TRIMESTRIEL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77 300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72 400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67 900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63 800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60 100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56 600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53 500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50 500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47 800</w:t>
            </w:r>
          </w:p>
        </w:tc>
        <w:tc>
          <w:tcPr>
            <w:tcW w:type="dxa" w:w="1080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11111"/>
                <w:sz w:val="16"/>
              </w:rPr>
              <w:t>45 300</w:t>
            </w:r>
          </w:p>
        </w:tc>
      </w:tr>
    </w:tbl>
    <w:p>
      <w:pPr>
        <w:spacing w:after="40" w:before="0"/>
      </w:pPr>
    </w:p>
    <w:p>
      <w:pPr>
        <w:spacing w:before="40" w:after="0"/>
        <w:jc w:val="center"/>
      </w:pPr>
      <w:r>
        <w:rPr>
          <w:rFonts w:ascii="Arial" w:hAnsi="Arial"/>
          <w:b w:val="0"/>
          <w:color w:val="555555"/>
          <w:sz w:val="14"/>
        </w:rPr>
        <w:t>Hypothèses actuarielles du projet : rente annuelle 600 000 FCFA | couverture 100 % | taux technique 3,5 % | frais de rente 5 % | table CIMA-F | âge maximal 106 ans | arrondi supérieur à 100 FCFA.</w:t>
      </w:r>
    </w:p>
    <w:sectPr w:rsidR="00FC693F" w:rsidRPr="0006063C" w:rsidSect="00034616">
      <w:pgSz w:w="16838" w:h="11906" w:orient="landscape"/>
      <w:pgMar w:top="454" w:right="850" w:bottom="397" w:left="850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de cotisation actuarielle MADGI-ESR</dc:title>
  <dc:subject>Cotisations trimestrielles selon la durée avant retraite</dc:subject>
  <dc:creator>MADGI-ESR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