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80000"/>
          <w:sz w:val="32"/>
          <w:szCs w:val="32"/>
        </w:rPr>
      </w:pPr>
      <w:r w:rsidDel="00000000" w:rsidR="00000000" w:rsidRPr="00000000">
        <w:rPr>
          <w:color w:val="980000"/>
          <w:sz w:val="32"/>
          <w:szCs w:val="32"/>
          <w:rtl w:val="0"/>
        </w:rPr>
        <w:t xml:space="preserve">Project Report: Guess the Number Game - JavaFX Application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Member: Beren Güzen - 24040102019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Sign: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980000"/>
          <w:sz w:val="32"/>
          <w:szCs w:val="32"/>
        </w:rPr>
      </w:pPr>
      <w:r w:rsidDel="00000000" w:rsidR="00000000" w:rsidRPr="00000000">
        <w:rPr>
          <w:color w:val="980000"/>
          <w:sz w:val="32"/>
          <w:szCs w:val="32"/>
          <w:rtl w:val="0"/>
        </w:rPr>
        <w:t xml:space="preserve">Project Description: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project is a JavaFX-based number guessing game design as a desktop application. Users first register or log in, and then try to guess a randomly generated number within a limited number of attempts. The interface is clean and user-friendly, aiming to provide an interactive gaming experience.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80000"/>
          <w:sz w:val="32"/>
          <w:szCs w:val="32"/>
        </w:rPr>
      </w:pPr>
      <w:r w:rsidDel="00000000" w:rsidR="00000000" w:rsidRPr="00000000">
        <w:rPr>
          <w:color w:val="980000"/>
          <w:sz w:val="32"/>
          <w:szCs w:val="32"/>
          <w:rtl w:val="0"/>
        </w:rPr>
        <w:t xml:space="preserve">Key Features: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 System: Users must register and log in before playing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Score Tracking: Random number is generated each round; hints (“Too High”,”Too Low”) are given.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Saving: Each players best score is saved in local file.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Interface. Built using JavaFX Scene Builder for responsive design.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GitHub Link: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https://github.com/berenguzen/guessnumbergame.git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3000"/>
        <w:gridCol w:w="3000"/>
        <w:tblGridChange w:id="0">
          <w:tblGrid>
            <w:gridCol w:w="297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0000"/>
                <w:sz w:val="28"/>
                <w:szCs w:val="28"/>
              </w:rPr>
            </w:pPr>
            <w:r w:rsidDel="00000000" w:rsidR="00000000" w:rsidRPr="00000000">
              <w:rPr>
                <w:color w:val="660000"/>
                <w:sz w:val="28"/>
                <w:szCs w:val="28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0000"/>
                <w:sz w:val="28"/>
                <w:szCs w:val="28"/>
              </w:rPr>
            </w:pPr>
            <w:r w:rsidDel="00000000" w:rsidR="00000000" w:rsidRPr="00000000">
              <w:rPr>
                <w:color w:val="660000"/>
                <w:sz w:val="28"/>
                <w:szCs w:val="28"/>
                <w:rtl w:val="0"/>
              </w:rPr>
              <w:t xml:space="preserve">Associated Source Code Files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0000"/>
                <w:sz w:val="28"/>
                <w:szCs w:val="28"/>
              </w:rPr>
            </w:pPr>
            <w:r w:rsidDel="00000000" w:rsidR="00000000" w:rsidRPr="00000000">
              <w:rPr>
                <w:color w:val="660000"/>
                <w:sz w:val="28"/>
                <w:szCs w:val="28"/>
                <w:rtl w:val="0"/>
              </w:rPr>
              <w:t xml:space="preserve">Successfully Realized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0000"/>
                <w:sz w:val="28"/>
                <w:szCs w:val="28"/>
              </w:rPr>
            </w:pPr>
            <w:r w:rsidDel="00000000" w:rsidR="00000000" w:rsidRPr="00000000">
              <w:rPr>
                <w:color w:val="660000"/>
                <w:sz w:val="28"/>
                <w:szCs w:val="28"/>
                <w:rtl w:val="0"/>
              </w:rPr>
              <w:t xml:space="preserve">(yes or no)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-GameWindow.java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-LoginWindow.java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-LoginWindow.java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UserManager.java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users.txt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UserManager.java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users.txt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</w:tbl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20"/>
          <w:szCs w:val="20"/>
        </w:rPr>
      </w:pPr>
      <w:bookmarkStart w:colFirst="0" w:colLast="0" w:name="_95t7gwpfk5li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Parts where I received assistance from ChatGPT: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GameWindow.java:</w:t>
      </w:r>
      <w:r w:rsidDel="00000000" w:rsidR="00000000" w:rsidRPr="00000000">
        <w:rPr>
          <w:sz w:val="20"/>
          <w:szCs w:val="20"/>
          <w:rtl w:val="0"/>
        </w:rPr>
        <w:t xml:space="preserve"> Guess handling and game-over logic (lines 60–185)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LoginWindow.java:</w:t>
      </w:r>
      <w:r w:rsidDel="00000000" w:rsidR="00000000" w:rsidRPr="00000000">
        <w:rPr>
          <w:sz w:val="20"/>
          <w:szCs w:val="20"/>
          <w:rtl w:val="0"/>
        </w:rPr>
        <w:t xml:space="preserve"> Registration and login handling (lines 65–100)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UserManager.java:</w:t>
      </w:r>
      <w:r w:rsidDel="00000000" w:rsidR="00000000" w:rsidRPr="00000000">
        <w:rPr>
          <w:sz w:val="20"/>
          <w:szCs w:val="20"/>
          <w:rtl w:val="0"/>
        </w:rPr>
        <w:t xml:space="preserve"> User management (lines 5–55)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880824" cy="2970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824" cy="297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852738" cy="25533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2553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890960" cy="259282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960" cy="2592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berenguzen/guessnumbergame.git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