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>
        <w:rPr>
          <w:b/>
        </w:rPr>
        <w:t>ДОГОВІР № 09/11</w:t>
      </w:r>
    </w:p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 w:rsidRPr="00FF4ED6">
        <w:rPr>
          <w:rFonts w:ascii="Arial" w:hAnsi="Arial" w:cs="Arial"/>
          <w:b/>
          <w:sz w:val="22"/>
          <w:szCs w:val="20"/>
          <w:lang w:val="uk-UA"/>
        </w:rPr>
        <w:t>про надання автопідприємством послуг</w:t>
      </w:r>
    </w:p>
    <w:p w:rsidR="000C7284" w:rsidRPr="00FF4ED6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FF4ED6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>
        <w:t xml:space="preserve">Україна, м. Тетіїв                                                                                                            «09» листопада 2023 року </w:t>
      </w:r>
    </w:p>
    <w:p w:rsidR="009D2034" w:rsidRPr="00FF4ED6" w:rsidRDefault="00EE3FA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B0303" w:rsidRDefault="009D2034" w:rsidP="00552294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»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FF4ED6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552294" w:rsidRPr="00552294" w:rsidRDefault="00552294" w:rsidP="00552294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b/>
        </w:rPr>
        <w:t xml:space="preserve">ФІЗИЧНА ОСОБА-ПІДПРИЄМЕЦЬ ДЕРКАЧ КИРИЛО СЕРГІЙОВИЧ, </w:t>
      </w:r>
      <w:r>
        <w:rPr>
          <w:b w:val="0"/>
        </w:rPr>
        <w:t>який діє на підставі виписки із ЄДРПОУ (надалі – Замовник) з другої сторони, в подальшому разом іменуються «Сторони», а кожна окремо – «Сторона», керуючись чинним законодавством України та нормативно-правовими документами, які регламентують діяльність підприємства автомобільного транспорту всіх форм власності, уклали даний Договір про наступне:</w:t>
      </w:r>
    </w:p>
    <w:p w:rsidR="000A6EE3" w:rsidRPr="00FF4ED6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Pr="00FF4ED6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З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 w:rsidRPr="00FF4ED6">
        <w:rPr>
          <w:rFonts w:ascii="Arial" w:hAnsi="Arial" w:cs="Arial"/>
          <w:sz w:val="20"/>
          <w:szCs w:val="20"/>
          <w:lang w:val="uk-UA"/>
        </w:rPr>
        <w:t>та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 w:rsidRPr="00FF4ED6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EE3FA5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  <w:tr>
        <w:tc>
          <w:tcPr>
            <w:tcW w:type="dxa" w:w="780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type="dxa" w:w="3427"/>
          </w:tcPr>
          <w:p>
            <w:pPr>
              <w:jc w:val="center"/>
            </w:pPr>
            <w:r>
              <w:rPr>
                <w:b/>
              </w:rPr>
              <w:t xml:space="preserve"> BO0424EB</w:t>
            </w:r>
          </w:p>
        </w:tc>
        <w:tc>
          <w:tcPr>
            <w:tcW w:type="dxa" w:w="3276"/>
          </w:tcPr>
          <w:p>
            <w:pPr>
              <w:jc w:val="center"/>
            </w:pPr>
            <w:r>
              <w:rPr>
                <w:b/>
              </w:rPr>
              <w:t xml:space="preserve"> MERCEDES-BENZ SPRINTER 519 CDI</w:t>
            </w:r>
          </w:p>
        </w:tc>
        <w:tc>
          <w:tcPr>
            <w:tcW w:type="dxa" w:w="2426"/>
          </w:tcPr>
          <w:p>
            <w:pPr>
              <w:jc w:val="center"/>
            </w:pPr>
            <w:r>
              <w:rPr>
                <w:b/>
              </w:rPr>
              <w:t xml:space="preserve"> 2011</w:t>
            </w:r>
          </w:p>
        </w:tc>
      </w:tr>
      <w:tr>
        <w:tc>
          <w:tcPr>
            <w:tcW w:type="dxa" w:w="780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type="dxa" w:w="3427"/>
          </w:tcPr>
          <w:p>
            <w:pPr>
              <w:jc w:val="center"/>
            </w:pPr>
            <w:r>
              <w:rPr>
                <w:b/>
              </w:rPr>
              <w:t xml:space="preserve"> BO6360EB</w:t>
            </w:r>
          </w:p>
        </w:tc>
        <w:tc>
          <w:tcPr>
            <w:tcW w:type="dxa" w:w="3276"/>
          </w:tcPr>
          <w:p>
            <w:pPr>
              <w:jc w:val="center"/>
            </w:pPr>
            <w:r>
              <w:rPr>
                <w:b/>
              </w:rPr>
              <w:t xml:space="preserve">  RENAULT TRAFIC</w:t>
            </w:r>
          </w:p>
        </w:tc>
        <w:tc>
          <w:tcPr>
            <w:tcW w:type="dxa" w:w="2426"/>
          </w:tcPr>
          <w:p>
            <w:pPr>
              <w:jc w:val="center"/>
            </w:pPr>
            <w:r>
              <w:rPr>
                <w:b/>
              </w:rPr>
              <w:t xml:space="preserve"> 2017</w:t>
            </w:r>
          </w:p>
        </w:tc>
      </w:tr>
      <w:tr>
        <w:tc>
          <w:tcPr>
            <w:tcW w:type="dxa" w:w="780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type="dxa" w:w="3427"/>
          </w:tcPr>
          <w:p>
            <w:pPr>
              <w:jc w:val="center"/>
            </w:pPr>
            <w:r>
              <w:rPr>
                <w:b/>
              </w:rPr>
              <w:t xml:space="preserve"> BO5153EO</w:t>
            </w:r>
          </w:p>
        </w:tc>
        <w:tc>
          <w:tcPr>
            <w:tcW w:type="dxa" w:w="3276"/>
          </w:tcPr>
          <w:p>
            <w:pPr>
              <w:jc w:val="center"/>
            </w:pPr>
            <w:r>
              <w:rPr>
                <w:b/>
              </w:rPr>
              <w:t xml:space="preserve">  RENAULT MASTER</w:t>
            </w:r>
          </w:p>
        </w:tc>
        <w:tc>
          <w:tcPr>
            <w:tcW w:type="dxa" w:w="2426"/>
          </w:tcPr>
          <w:p>
            <w:pPr>
              <w:jc w:val="center"/>
            </w:pPr>
            <w:r>
              <w:rPr>
                <w:b/>
              </w:rPr>
              <w:t xml:space="preserve"> 2011</w:t>
            </w:r>
          </w:p>
        </w:tc>
      </w:tr>
      <w:tr>
        <w:tc>
          <w:tcPr>
            <w:tcW w:type="dxa" w:w="780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type="dxa" w:w="3427"/>
          </w:tcPr>
          <w:p>
            <w:pPr>
              <w:jc w:val="center"/>
            </w:pPr>
            <w:r>
              <w:rPr>
                <w:b/>
              </w:rPr>
              <w:t xml:space="preserve"> BO3001CA</w:t>
            </w:r>
          </w:p>
        </w:tc>
        <w:tc>
          <w:tcPr>
            <w:tcW w:type="dxa" w:w="3276"/>
          </w:tcPr>
          <w:p>
            <w:pPr>
              <w:jc w:val="center"/>
            </w:pPr>
            <w:r>
              <w:rPr>
                <w:b/>
              </w:rPr>
              <w:t xml:space="preserve"> БОГДАН А-09212</w:t>
            </w:r>
          </w:p>
        </w:tc>
        <w:tc>
          <w:tcPr>
            <w:tcW w:type="dxa" w:w="2426"/>
          </w:tcPr>
          <w:p>
            <w:pPr>
              <w:jc w:val="center"/>
            </w:pPr>
            <w:r>
              <w:rPr>
                <w:b/>
              </w:rPr>
              <w:t xml:space="preserve"> 2008</w:t>
            </w:r>
          </w:p>
        </w:tc>
      </w:tr>
    </w:tbl>
    <w:p w:rsidR="00773AE1" w:rsidRPr="00FF4ED6" w:rsidRDefault="00773AE1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0A6EE3" w:rsidRPr="00FF4ED6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FF4ED6" w:rsidRDefault="000A6EE3" w:rsidP="00D81247">
      <w:pPr>
        <w:tabs>
          <w:tab w:val="center" w:pos="4677"/>
        </w:tabs>
        <w:rPr>
          <w:rFonts w:ascii="Arial" w:hAnsi="Arial" w:cs="Arial"/>
          <w:b/>
          <w:sz w:val="14"/>
          <w:szCs w:val="20"/>
          <w:lang w:val="uk-UA"/>
        </w:rPr>
      </w:pPr>
    </w:p>
    <w:p w:rsidR="000A6EE3" w:rsidRPr="00FF4ED6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FF4ED6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FF4ED6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FF4ED6">
        <w:rPr>
          <w:rFonts w:ascii="Arial" w:hAnsi="Arial" w:cs="Arial"/>
          <w:sz w:val="20"/>
          <w:szCs w:val="20"/>
          <w:lang w:val="uk-UA"/>
        </w:rPr>
        <w:t>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FF4ED6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а також,якщо вони не зареєстровані у встановленому порядку,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FF4ED6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FF4ED6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FF4ED6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FF4ED6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FF4ED6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FF4ED6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п.</w:t>
      </w:r>
      <w:r w:rsidR="00F61BE6" w:rsidRPr="00FF4ED6">
        <w:rPr>
          <w:rFonts w:ascii="Arial" w:hAnsi="Arial" w:cs="Arial"/>
          <w:sz w:val="20"/>
          <w:szCs w:val="20"/>
          <w:lang w:val="uk-UA"/>
        </w:rPr>
        <w:t>1</w:t>
      </w:r>
      <w:r w:rsidR="0021009D" w:rsidRPr="00FF4ED6">
        <w:rPr>
          <w:rFonts w:ascii="Arial" w:hAnsi="Arial" w:cs="Arial"/>
          <w:sz w:val="20"/>
          <w:szCs w:val="20"/>
          <w:lang w:val="uk-UA"/>
        </w:rPr>
        <w:t>.1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FF4ED6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FF4ED6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FF4ED6">
        <w:rPr>
          <w:rFonts w:ascii="Arial" w:hAnsi="Arial" w:cs="Arial"/>
          <w:sz w:val="20"/>
          <w:szCs w:val="20"/>
          <w:lang w:val="uk-UA"/>
        </w:rPr>
        <w:t>З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FF4ED6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C6527C" w:rsidRPr="00FF4ED6" w:rsidRDefault="00C6527C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0980</w:t>
      </w:r>
      <w:r w:rsidR="00EE3FA5">
        <w:rPr>
          <w:rFonts w:ascii="Arial" w:hAnsi="Arial" w:cs="Arial"/>
          <w:b/>
          <w:sz w:val="20"/>
          <w:szCs w:val="20"/>
          <w:lang w:val="uk-UA"/>
        </w:rPr>
        <w:t>0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,</w:t>
      </w:r>
      <w:r w:rsidR="003230A4" w:rsidRPr="00DA5CD2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 xml:space="preserve">Київська область, м. Тетіїв, вул. </w:t>
      </w:r>
      <w:r w:rsidR="00EE3FA5">
        <w:rPr>
          <w:rFonts w:ascii="Arial" w:hAnsi="Arial" w:cs="Arial"/>
          <w:b/>
          <w:sz w:val="20"/>
          <w:szCs w:val="20"/>
          <w:lang w:val="uk-UA"/>
        </w:rPr>
        <w:t>Богдана Хмельницького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 xml:space="preserve">, </w:t>
      </w:r>
      <w:r w:rsidR="00EE3FA5">
        <w:rPr>
          <w:rFonts w:ascii="Arial" w:hAnsi="Arial" w:cs="Arial"/>
          <w:b/>
          <w:sz w:val="20"/>
          <w:szCs w:val="20"/>
          <w:lang w:val="uk-UA"/>
        </w:rPr>
        <w:t>3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FF4ED6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FF4ED6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FF4ED6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FF4ED6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FF4ED6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Рахунки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FF4ED6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9E2A0B" w:rsidRDefault="00B82579" w:rsidP="00264EC8">
      <w:pPr>
        <w:rPr>
          <w:rFonts w:ascii="Arial" w:hAnsi="Arial" w:cs="Arial"/>
          <w:b/>
          <w:sz w:val="14"/>
          <w:szCs w:val="20"/>
        </w:rPr>
      </w:pPr>
    </w:p>
    <w:p w:rsidR="00B82579" w:rsidRPr="00FF4ED6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9E2A0B" w:rsidRDefault="009E2A0B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lang w:val="uk-UA"/>
        </w:rPr>
      </w:pPr>
      <w:r>
        <w:rPr>
          <w:b/>
        </w:rPr>
        <w:t xml:space="preserve">4.1. </w:t>
      </w:r>
      <w:r>
        <w:rPr>
          <w:b w:val="0"/>
        </w:rPr>
        <w:t xml:space="preserve">Даний Договір вступає в силу з </w:t>
      </w:r>
      <w:r>
        <w:rPr>
          <w:b/>
        </w:rPr>
        <w:t>09 листопада 2023 року і діє до 10 жовтня 2024 року.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FF4ED6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FF4ED6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FF4ED6">
        <w:rPr>
          <w:rFonts w:ascii="Arial" w:hAnsi="Arial" w:cs="Arial"/>
          <w:sz w:val="20"/>
          <w:szCs w:val="20"/>
          <w:lang w:val="uk-UA"/>
        </w:rPr>
        <w:t>ий п.4</w:t>
      </w:r>
      <w:r w:rsidRPr="00FF4ED6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FF4ED6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FF4ED6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FF4ED6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FF4ED6">
        <w:rPr>
          <w:rFonts w:ascii="Arial" w:hAnsi="Arial" w:cs="Arial"/>
          <w:sz w:val="20"/>
          <w:szCs w:val="20"/>
          <w:lang w:val="uk-UA"/>
        </w:rPr>
        <w:t>0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FF4ED6">
        <w:rPr>
          <w:rFonts w:ascii="Arial" w:hAnsi="Arial" w:cs="Arial"/>
          <w:sz w:val="20"/>
          <w:szCs w:val="20"/>
          <w:lang w:val="uk-UA"/>
        </w:rPr>
        <w:t>дцять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FF4ED6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FF4ED6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FF4ED6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FF4ED6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FF4ED6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FF4ED6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FF4ED6" w:rsidRDefault="00773AE1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2080260</wp:posOffset>
            </wp:positionV>
            <wp:extent cx="1371600" cy="1371600"/>
            <wp:effectExtent l="25400" t="38100" r="12700" b="25400"/>
            <wp:wrapNone/>
            <wp:docPr id="24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FF4ED6" w:rsidTr="005D6B52">
        <w:trPr>
          <w:jc w:val="center"/>
        </w:trPr>
        <w:tc>
          <w:tcPr>
            <w:tcW w:w="4994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735075" w:rsidRPr="00FF4ED6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FF4ED6" w:rsidRDefault="00735075" w:rsidP="00735075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D90F00" w:rsidRPr="00FF4ED6" w:rsidRDefault="00D90F00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ФІЗИЧНА ОСОБА-ПІДПРИЄМЕЦЬ </w:t>
            </w:r>
          </w:p>
          <w:p w:rsidR="00C6527C" w:rsidRPr="00FF4ED6" w:rsidRDefault="00C6527C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/>
                <w:b/>
              </w:rPr>
              <w:t>ДЕРКАЧ КИРИЛО СЕРГІЙОВИЧ</w:t>
            </w: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01030, м. Київ, вул. Леонтовича, 7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Код ЄДРПОУ 43512741</w:t>
            </w:r>
          </w:p>
          <w:p w:rsidR="005D6B52" w:rsidRPr="00FF4ED6" w:rsidRDefault="002A627B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П</w:t>
            </w:r>
            <w:r w:rsidRPr="00FF4ED6">
              <w:rPr>
                <w:rFonts w:ascii="Arial" w:hAnsi="Arial" w:cs="Arial"/>
                <w:sz w:val="20"/>
                <w:szCs w:val="22"/>
              </w:rPr>
              <w:t>/р UA 7738063400000</w:t>
            </w:r>
            <w:r w:rsidR="005D6B52" w:rsidRPr="00FF4ED6">
              <w:rPr>
                <w:rFonts w:ascii="Arial" w:hAnsi="Arial" w:cs="Arial"/>
                <w:sz w:val="20"/>
                <w:szCs w:val="22"/>
              </w:rPr>
              <w:t>26004177204001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 xml:space="preserve">в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ПуАТ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«КБ «АКОРДБАНК», МФО 380634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  <w:lang w:val="uk-UA"/>
              </w:rPr>
            </w:pP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Засоби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зв’язку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: 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Т</w:t>
            </w:r>
            <w:r w:rsidRPr="00FF4ED6">
              <w:rPr>
                <w:rFonts w:ascii="Arial" w:hAnsi="Arial" w:cs="Arial"/>
                <w:sz w:val="20"/>
                <w:szCs w:val="22"/>
              </w:rPr>
              <w:t>ел.+38 (098) 777-2-550</w:t>
            </w:r>
          </w:p>
          <w:p w:rsidR="005D6B52" w:rsidRPr="009E2A0B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Е</w:t>
            </w:r>
            <w:r w:rsidRPr="009E2A0B">
              <w:rPr>
                <w:rFonts w:ascii="Arial" w:hAnsi="Arial" w:cs="Arial"/>
                <w:sz w:val="20"/>
                <w:szCs w:val="22"/>
              </w:rPr>
              <w:t>-</w:t>
            </w:r>
            <w:r w:rsidRPr="00FF4ED6">
              <w:rPr>
                <w:rFonts w:ascii="Arial" w:hAnsi="Arial" w:cs="Arial"/>
                <w:sz w:val="20"/>
                <w:szCs w:val="22"/>
                <w:lang w:val="en-US"/>
              </w:rPr>
              <w:t>mail</w:t>
            </w:r>
            <w:r w:rsidRPr="009E2A0B">
              <w:rPr>
                <w:rFonts w:ascii="Arial" w:hAnsi="Arial" w:cs="Arial"/>
                <w:sz w:val="20"/>
                <w:szCs w:val="22"/>
              </w:rPr>
              <w:t xml:space="preserve">: </w:t>
            </w:r>
            <w:hyperlink r:id="rId9" w:history="1"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roland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avtotrans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@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gmail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com</w:t>
              </w:r>
            </w:hyperlink>
          </w:p>
          <w:p w:rsidR="00735075" w:rsidRPr="00FF4ED6" w:rsidRDefault="005D6B52" w:rsidP="005D6B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735075" w:rsidRPr="00FF4ED6" w:rsidRDefault="00735075" w:rsidP="005D6B5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D90F00" w:rsidRDefault="00D90F00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/>
              </w:rPr>
              <w:t>04202, Україна, 04202, місто Київ, вулиця Кондратюка Юрія 5, будинок 5, квартира 563</w:t>
            </w: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/>
              </w:rPr>
              <w:t>Код ЄДРПОУ 1245347400</w:t>
            </w: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/>
              </w:rPr>
              <w:t>Тел. +38(067)-966-15-15</w:t>
            </w: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/>
              </w:rPr>
              <w:t>Е-mail: anton_reva140@ukr.net</w:t>
            </w: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Pr="0023284C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4163C" w:rsidRPr="00FF4ED6" w:rsidTr="005D6B52">
        <w:trPr>
          <w:jc w:val="center"/>
        </w:trPr>
        <w:tc>
          <w:tcPr>
            <w:tcW w:w="4994" w:type="dxa"/>
          </w:tcPr>
          <w:p w:rsidR="0084163C" w:rsidRPr="00FF4ED6" w:rsidRDefault="00773AE1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57150</wp:posOffset>
                  </wp:positionV>
                  <wp:extent cx="1457325" cy="584200"/>
                  <wp:effectExtent l="0" t="0" r="0" b="0"/>
                  <wp:wrapNone/>
                  <wp:docPr id="19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075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Директор</w:t>
            </w:r>
            <w:r w:rsidR="00A3719B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</w:t>
            </w:r>
            <w:r w:rsidR="008C7578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</w:t>
            </w:r>
            <w:r w:rsidR="009A40C3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</w:t>
            </w: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 </w:t>
            </w:r>
            <w:r w:rsidR="009E45B4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Руслан Стрілецький</w:t>
            </w:r>
          </w:p>
          <w:p w:rsidR="009A40C3" w:rsidRPr="00FF4ED6" w:rsidRDefault="009A40C3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84163C" w:rsidRPr="00FF4ED6" w:rsidRDefault="00D90F00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ФОП</w:t>
            </w:r>
          </w:p>
          <w:p w:rsidR="0084163C" w:rsidRPr="00FF4ED6" w:rsidRDefault="0084163C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/>
                <w:b/>
              </w:rPr>
              <w:t>____________________ Кирило Деркач</w:t>
            </w:r>
          </w:p>
        </w:tc>
      </w:tr>
    </w:tbl>
    <w:p w:rsidR="0084163C" w:rsidRPr="00FF4ED6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FF4ED6" w:rsidRDefault="00773AE1">
      <w:pPr>
        <w:rPr>
          <w:rFonts w:ascii="Arial" w:hAnsi="Arial" w:cs="Arial"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7043420</wp:posOffset>
            </wp:positionV>
            <wp:extent cx="1371600" cy="1371600"/>
            <wp:effectExtent l="25400" t="38100" r="12700" b="25400"/>
            <wp:wrapNone/>
            <wp:docPr id="23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5622925</wp:posOffset>
            </wp:positionV>
            <wp:extent cx="1371600" cy="1371600"/>
            <wp:effectExtent l="25400" t="38100" r="12700" b="25400"/>
            <wp:wrapNone/>
            <wp:docPr id="10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1247" w:rsidRPr="00FF4ED6" w:rsidSect="002736AE">
      <w:headerReference w:type="default" r:id="rId11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7FF" w:rsidRDefault="00FD17FF" w:rsidP="007C1B55">
      <w:r>
        <w:separator/>
      </w:r>
    </w:p>
  </w:endnote>
  <w:endnote w:type="continuationSeparator" w:id="0">
    <w:p w:rsidR="00FD17FF" w:rsidRDefault="00FD17FF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7FF" w:rsidRDefault="00FD17FF" w:rsidP="007C1B55">
      <w:r>
        <w:separator/>
      </w:r>
    </w:p>
  </w:footnote>
  <w:footnote w:type="continuationSeparator" w:id="0">
    <w:p w:rsidR="00FD17FF" w:rsidRDefault="00FD17FF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D0551A">
      <w:rPr>
        <w:rFonts w:ascii="Arial" w:hAnsi="Arial" w:cs="Arial"/>
        <w:i/>
        <w:noProof/>
        <w:sz w:val="16"/>
      </w:rPr>
      <w:t>2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95824143">
    <w:abstractNumId w:val="5"/>
  </w:num>
  <w:num w:numId="2" w16cid:durableId="1172719622">
    <w:abstractNumId w:val="4"/>
  </w:num>
  <w:num w:numId="3" w16cid:durableId="1434205664">
    <w:abstractNumId w:val="1"/>
  </w:num>
  <w:num w:numId="4" w16cid:durableId="201021143">
    <w:abstractNumId w:val="3"/>
  </w:num>
  <w:num w:numId="5" w16cid:durableId="1134250910">
    <w:abstractNumId w:val="6"/>
  </w:num>
  <w:num w:numId="6" w16cid:durableId="834146268">
    <w:abstractNumId w:val="0"/>
  </w:num>
  <w:num w:numId="7" w16cid:durableId="453712271">
    <w:abstractNumId w:val="2"/>
  </w:num>
  <w:num w:numId="8" w16cid:durableId="1012417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491"/>
    <w:rsid w:val="00046B07"/>
    <w:rsid w:val="00047A7D"/>
    <w:rsid w:val="000577E7"/>
    <w:rsid w:val="00074E8D"/>
    <w:rsid w:val="00092FD8"/>
    <w:rsid w:val="00094E65"/>
    <w:rsid w:val="000A6EE3"/>
    <w:rsid w:val="000B6F50"/>
    <w:rsid w:val="000C0BC8"/>
    <w:rsid w:val="000C7284"/>
    <w:rsid w:val="0011486A"/>
    <w:rsid w:val="00136AF7"/>
    <w:rsid w:val="00152C2F"/>
    <w:rsid w:val="001669E9"/>
    <w:rsid w:val="0019571E"/>
    <w:rsid w:val="001B6AB5"/>
    <w:rsid w:val="001D67FD"/>
    <w:rsid w:val="001E1150"/>
    <w:rsid w:val="001E6FC0"/>
    <w:rsid w:val="001F2362"/>
    <w:rsid w:val="0021009D"/>
    <w:rsid w:val="0022707E"/>
    <w:rsid w:val="0023284C"/>
    <w:rsid w:val="00237F3D"/>
    <w:rsid w:val="00245B66"/>
    <w:rsid w:val="00245F48"/>
    <w:rsid w:val="00264EC8"/>
    <w:rsid w:val="002736AE"/>
    <w:rsid w:val="0027689D"/>
    <w:rsid w:val="00282D85"/>
    <w:rsid w:val="002A3C37"/>
    <w:rsid w:val="002A627B"/>
    <w:rsid w:val="002C275B"/>
    <w:rsid w:val="002F22C2"/>
    <w:rsid w:val="002F25CE"/>
    <w:rsid w:val="002F5183"/>
    <w:rsid w:val="0030665D"/>
    <w:rsid w:val="003230A4"/>
    <w:rsid w:val="003373ED"/>
    <w:rsid w:val="003507D9"/>
    <w:rsid w:val="003543F4"/>
    <w:rsid w:val="00373A44"/>
    <w:rsid w:val="003D0AF2"/>
    <w:rsid w:val="003D1BB3"/>
    <w:rsid w:val="003D5029"/>
    <w:rsid w:val="003E36D5"/>
    <w:rsid w:val="003F3059"/>
    <w:rsid w:val="00413926"/>
    <w:rsid w:val="004739AC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52294"/>
    <w:rsid w:val="00567349"/>
    <w:rsid w:val="00585C03"/>
    <w:rsid w:val="00596E96"/>
    <w:rsid w:val="00597885"/>
    <w:rsid w:val="005A6157"/>
    <w:rsid w:val="005A65C0"/>
    <w:rsid w:val="005B325C"/>
    <w:rsid w:val="005B468E"/>
    <w:rsid w:val="005D49C6"/>
    <w:rsid w:val="005D6B52"/>
    <w:rsid w:val="005D6E88"/>
    <w:rsid w:val="00601A11"/>
    <w:rsid w:val="0061380C"/>
    <w:rsid w:val="00633197"/>
    <w:rsid w:val="00633468"/>
    <w:rsid w:val="00634FFE"/>
    <w:rsid w:val="006376C0"/>
    <w:rsid w:val="00654835"/>
    <w:rsid w:val="00697579"/>
    <w:rsid w:val="006E4079"/>
    <w:rsid w:val="0070416E"/>
    <w:rsid w:val="0072581F"/>
    <w:rsid w:val="00735075"/>
    <w:rsid w:val="00737A0B"/>
    <w:rsid w:val="007455EB"/>
    <w:rsid w:val="00751BE7"/>
    <w:rsid w:val="007732EF"/>
    <w:rsid w:val="00773AE1"/>
    <w:rsid w:val="00793185"/>
    <w:rsid w:val="007946FB"/>
    <w:rsid w:val="007B1560"/>
    <w:rsid w:val="007C1B55"/>
    <w:rsid w:val="007D6F6D"/>
    <w:rsid w:val="007E76FF"/>
    <w:rsid w:val="007F63B5"/>
    <w:rsid w:val="00802AAA"/>
    <w:rsid w:val="008159F0"/>
    <w:rsid w:val="0084163C"/>
    <w:rsid w:val="00877BF3"/>
    <w:rsid w:val="008A36A0"/>
    <w:rsid w:val="008C7578"/>
    <w:rsid w:val="008D0659"/>
    <w:rsid w:val="008D2B55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2A0B"/>
    <w:rsid w:val="009E45B4"/>
    <w:rsid w:val="009F64E3"/>
    <w:rsid w:val="00A3719B"/>
    <w:rsid w:val="00A443E2"/>
    <w:rsid w:val="00A4471F"/>
    <w:rsid w:val="00A555B6"/>
    <w:rsid w:val="00A55A0A"/>
    <w:rsid w:val="00A56E6B"/>
    <w:rsid w:val="00A77AD6"/>
    <w:rsid w:val="00A920E2"/>
    <w:rsid w:val="00AA58CF"/>
    <w:rsid w:val="00AE396B"/>
    <w:rsid w:val="00AF0C0B"/>
    <w:rsid w:val="00AF7173"/>
    <w:rsid w:val="00B0261C"/>
    <w:rsid w:val="00B030E9"/>
    <w:rsid w:val="00B42604"/>
    <w:rsid w:val="00B82579"/>
    <w:rsid w:val="00BA05F5"/>
    <w:rsid w:val="00BA6928"/>
    <w:rsid w:val="00BB045A"/>
    <w:rsid w:val="00BE20BB"/>
    <w:rsid w:val="00BF1149"/>
    <w:rsid w:val="00C02319"/>
    <w:rsid w:val="00C22276"/>
    <w:rsid w:val="00C26CE2"/>
    <w:rsid w:val="00C30732"/>
    <w:rsid w:val="00C4726C"/>
    <w:rsid w:val="00C6527C"/>
    <w:rsid w:val="00C66980"/>
    <w:rsid w:val="00C83721"/>
    <w:rsid w:val="00C860D0"/>
    <w:rsid w:val="00C92D8E"/>
    <w:rsid w:val="00CB5C4C"/>
    <w:rsid w:val="00CB6AE9"/>
    <w:rsid w:val="00CC4694"/>
    <w:rsid w:val="00CD553B"/>
    <w:rsid w:val="00CF0EC7"/>
    <w:rsid w:val="00CF1A43"/>
    <w:rsid w:val="00D0551A"/>
    <w:rsid w:val="00D05C8F"/>
    <w:rsid w:val="00D23CA9"/>
    <w:rsid w:val="00D400F3"/>
    <w:rsid w:val="00D4020E"/>
    <w:rsid w:val="00D478EA"/>
    <w:rsid w:val="00D548D9"/>
    <w:rsid w:val="00D66F20"/>
    <w:rsid w:val="00D712BB"/>
    <w:rsid w:val="00D746DF"/>
    <w:rsid w:val="00D81247"/>
    <w:rsid w:val="00D90F00"/>
    <w:rsid w:val="00DC7C91"/>
    <w:rsid w:val="00DE538B"/>
    <w:rsid w:val="00E02162"/>
    <w:rsid w:val="00E12F2E"/>
    <w:rsid w:val="00E27A6F"/>
    <w:rsid w:val="00E43F68"/>
    <w:rsid w:val="00E46E3B"/>
    <w:rsid w:val="00E941DE"/>
    <w:rsid w:val="00EA167D"/>
    <w:rsid w:val="00EB28FF"/>
    <w:rsid w:val="00EC1E25"/>
    <w:rsid w:val="00EC417D"/>
    <w:rsid w:val="00ED2FB7"/>
    <w:rsid w:val="00EE3FA5"/>
    <w:rsid w:val="00EE74E9"/>
    <w:rsid w:val="00F14C55"/>
    <w:rsid w:val="00F61BE6"/>
    <w:rsid w:val="00F71315"/>
    <w:rsid w:val="00F76EA5"/>
    <w:rsid w:val="00FA6454"/>
    <w:rsid w:val="00FA67D1"/>
    <w:rsid w:val="00FC3967"/>
    <w:rsid w:val="00FD17FF"/>
    <w:rsid w:val="00FD621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E1407"/>
  <w15:chartTrackingRefBased/>
  <w15:docId w15:val="{4D2AE09C-871E-EE4B-A1CE-E8A769A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 w:val="20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character" w:styleId="ae">
    <w:name w:val="Unresolved Mention"/>
    <w:uiPriority w:val="99"/>
    <w:semiHidden/>
    <w:unhideWhenUsed/>
    <w:rsid w:val="00D9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oland.avtotran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047C-0FEF-4CE6-AF46-98F170F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1608</Words>
  <Characters>9168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10755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6</cp:revision>
  <cp:lastPrinted>2023-02-23T14:59:00Z</cp:lastPrinted>
  <dcterms:created xsi:type="dcterms:W3CDTF">2023-10-30T22:06:00Z</dcterms:created>
  <dcterms:modified xsi:type="dcterms:W3CDTF">2023-11-06T19:46:00Z</dcterms:modified>
</cp:coreProperties>
</file>