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5FDA" w14:textId="77777777" w:rsidR="00C965A6" w:rsidRDefault="00C965A6" w:rsidP="00C965A6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C965A6">
        <w:rPr>
          <w:rFonts w:ascii="Times New Roman" w:hAnsi="Times New Roman" w:cs="Times New Roman"/>
          <w:sz w:val="52"/>
          <w:szCs w:val="52"/>
        </w:rPr>
        <w:t>Лабораторная работа №1</w:t>
      </w:r>
    </w:p>
    <w:p w14:paraId="68865AEC" w14:textId="42968D31" w:rsidR="00B248CF" w:rsidRDefault="00C965A6" w:rsidP="00C965A6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Описание предметной области</w:t>
      </w:r>
    </w:p>
    <w:p w14:paraId="1DA326B7" w14:textId="77777777" w:rsidR="00C965A6" w:rsidRDefault="00C965A6" w:rsidP="00C965A6">
      <w:pPr>
        <w:rPr>
          <w:rFonts w:ascii="Times New Roman" w:hAnsi="Times New Roman" w:cs="Times New Roman"/>
          <w:sz w:val="28"/>
          <w:szCs w:val="28"/>
        </w:rPr>
      </w:pPr>
    </w:p>
    <w:p w14:paraId="592ECB62" w14:textId="1437040D" w:rsidR="00C965A6" w:rsidRDefault="00C965A6" w:rsidP="00C965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Цели </w:t>
      </w:r>
    </w:p>
    <w:p w14:paraId="0037D9A9" w14:textId="77777777" w:rsidR="00C965A6" w:rsidRDefault="00C965A6" w:rsidP="00C965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предметную область и базу данных</w:t>
      </w:r>
    </w:p>
    <w:p w14:paraId="6CD3B5F5" w14:textId="77777777" w:rsidR="00C965A6" w:rsidRDefault="00C965A6" w:rsidP="00C965A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BFF2C0D" w14:textId="77777777" w:rsidR="00C965A6" w:rsidRDefault="00C965A6" w:rsidP="00C965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Ход работы </w:t>
      </w:r>
    </w:p>
    <w:p w14:paraId="2764D8C1" w14:textId="77777777" w:rsidR="00C965A6" w:rsidRDefault="00C965A6" w:rsidP="00C965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965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Составил описание своей предметной области</w:t>
      </w:r>
      <w:r w:rsidRPr="00C965A6">
        <w:rPr>
          <w:rFonts w:ascii="Times New Roman" w:hAnsi="Times New Roman" w:cs="Times New Roman"/>
          <w:sz w:val="28"/>
          <w:szCs w:val="28"/>
        </w:rPr>
        <w:t>.</w:t>
      </w:r>
    </w:p>
    <w:p w14:paraId="6AA8FD03" w14:textId="6C74E9ED" w:rsidR="00C965A6" w:rsidRPr="00C965A6" w:rsidRDefault="00C965A6" w:rsidP="00C965A6">
      <w:pPr>
        <w:pStyle w:val="a5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Сотрудник</w:t>
      </w:r>
      <w:r w:rsidRPr="00C965A6">
        <w:rPr>
          <w:color w:val="000000"/>
          <w:sz w:val="28"/>
          <w:szCs w:val="28"/>
        </w:rPr>
        <w:t xml:space="preserve"> работает в фирме, занимающейся продажей запасных частей для автомобилей.</w:t>
      </w:r>
      <w:r>
        <w:rPr>
          <w:color w:val="000000"/>
          <w:sz w:val="28"/>
          <w:szCs w:val="28"/>
        </w:rPr>
        <w:t xml:space="preserve"> Его </w:t>
      </w:r>
      <w:r w:rsidRPr="00C965A6">
        <w:rPr>
          <w:color w:val="000000"/>
          <w:sz w:val="28"/>
          <w:szCs w:val="28"/>
        </w:rPr>
        <w:t>задачей является отслеживание финансовой стороны работы компании.</w:t>
      </w:r>
    </w:p>
    <w:p w14:paraId="6FFF5EE9" w14:textId="43F869F1" w:rsidR="00C965A6" w:rsidRDefault="00C965A6" w:rsidP="00C965A6">
      <w:pPr>
        <w:pStyle w:val="a5"/>
        <w:ind w:firstLine="708"/>
        <w:rPr>
          <w:color w:val="000000"/>
          <w:sz w:val="28"/>
          <w:szCs w:val="28"/>
        </w:rPr>
      </w:pPr>
      <w:r w:rsidRPr="00C965A6">
        <w:rPr>
          <w:color w:val="000000"/>
          <w:sz w:val="28"/>
          <w:szCs w:val="28"/>
        </w:rPr>
        <w:t xml:space="preserve">Основная часть деятельности, находящейся в </w:t>
      </w:r>
      <w:r>
        <w:rPr>
          <w:color w:val="000000"/>
          <w:sz w:val="28"/>
          <w:szCs w:val="28"/>
        </w:rPr>
        <w:t>его</w:t>
      </w:r>
      <w:r w:rsidRPr="00C965A6">
        <w:rPr>
          <w:color w:val="000000"/>
          <w:sz w:val="28"/>
          <w:szCs w:val="28"/>
        </w:rPr>
        <w:t xml:space="preserve"> ведении, связана с работой с поставщиками. Фирма имеет определенный набор поставщиков, по каждому из которых известны название, адрес и теле</w:t>
      </w:r>
      <w:r w:rsidRPr="00C965A6">
        <w:rPr>
          <w:color w:val="000000"/>
          <w:sz w:val="28"/>
          <w:szCs w:val="28"/>
        </w:rPr>
        <w:softHyphen/>
        <w:t>фон. У этих поставщиков</w:t>
      </w:r>
      <w:r>
        <w:rPr>
          <w:color w:val="000000"/>
          <w:sz w:val="28"/>
          <w:szCs w:val="28"/>
        </w:rPr>
        <w:t xml:space="preserve"> сотрудник</w:t>
      </w:r>
      <w:r w:rsidRPr="00C965A6">
        <w:rPr>
          <w:color w:val="000000"/>
          <w:sz w:val="28"/>
          <w:szCs w:val="28"/>
        </w:rPr>
        <w:t xml:space="preserve"> приобретает детали. Каждая деталь наряду с названием характеризуется артикулом и ценой (считаем цену постоянной). Некоторые из поставщиков могут поставлять одинаковые детали (один и тот же артикул). Каждый факт покупки запчастей у поставщика фиксируется в базе данных, причем обязательными для запоминания являются дата покупки и количество приобретенных деталей.</w:t>
      </w:r>
    </w:p>
    <w:p w14:paraId="21CD76C5" w14:textId="1756309E" w:rsidR="00D30C4E" w:rsidRDefault="00D30C4E" w:rsidP="00C965A6">
      <w:pPr>
        <w:pStyle w:val="a5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D30C4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2 Исходя из описания предметной области</w:t>
      </w:r>
      <w:r w:rsidRPr="00D30C4E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выделил основные сущности: поставщики</w:t>
      </w:r>
      <w:r w:rsidRPr="00D30C4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детали</w:t>
      </w:r>
      <w:r w:rsidRPr="00D30C4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поставки</w:t>
      </w:r>
      <w:r w:rsidRPr="00D30C4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24281760" w14:textId="2AB1D200" w:rsidR="00D30C4E" w:rsidRDefault="00D30C4E" w:rsidP="00C965A6">
      <w:pPr>
        <w:pStyle w:val="a5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D30C4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 Дал развёрнутое описание каждой сущности</w:t>
      </w:r>
      <w:r w:rsidRPr="00D30C4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составил таблицы</w:t>
      </w:r>
      <w:r w:rsidRPr="00D30C4E">
        <w:rPr>
          <w:color w:val="000000"/>
          <w:sz w:val="28"/>
          <w:szCs w:val="28"/>
        </w:rPr>
        <w:t>.</w:t>
      </w:r>
    </w:p>
    <w:p w14:paraId="5155794D" w14:textId="3FB46F07" w:rsidR="00FC0F32" w:rsidRPr="00FC0F32" w:rsidRDefault="00FC0F32" w:rsidP="00C965A6">
      <w:pPr>
        <w:pStyle w:val="a5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</w:t>
      </w:r>
      <w:r w:rsidRPr="00FC0F3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Сведения о типах сущностей</w:t>
      </w:r>
    </w:p>
    <w:tbl>
      <w:tblPr>
        <w:tblW w:w="90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21"/>
        <w:gridCol w:w="2057"/>
        <w:gridCol w:w="2306"/>
        <w:gridCol w:w="2306"/>
      </w:tblGrid>
      <w:tr w:rsidR="00196437" w:rsidRPr="008326B7" w14:paraId="503390D0" w14:textId="77777777" w:rsidTr="00196437"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DE9157" w14:textId="77777777" w:rsidR="00196437" w:rsidRPr="008326B7" w:rsidRDefault="00196437" w:rsidP="00DB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сущности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7A7FD0" w14:textId="77777777" w:rsidR="00196437" w:rsidRPr="008326B7" w:rsidRDefault="00196437" w:rsidP="00DB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8613CC" w14:textId="77777777" w:rsidR="00196437" w:rsidRPr="008326B7" w:rsidRDefault="00196437" w:rsidP="00DB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Псевдоним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B24CA8" w14:textId="77777777" w:rsidR="00196437" w:rsidRPr="008326B7" w:rsidRDefault="00196437" w:rsidP="00DB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Особенности использования</w:t>
            </w:r>
          </w:p>
        </w:tc>
      </w:tr>
      <w:tr w:rsidR="00196437" w:rsidRPr="008326B7" w14:paraId="331564E0" w14:textId="77777777" w:rsidTr="00196437"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4755D9" w14:textId="77777777" w:rsidR="00196437" w:rsidRPr="008326B7" w:rsidRDefault="00196437" w:rsidP="00DB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B5614F" w14:textId="77777777" w:rsidR="00196437" w:rsidRPr="008326B7" w:rsidRDefault="00196437" w:rsidP="00DB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32117" w14:textId="77777777" w:rsidR="00196437" w:rsidRPr="008326B7" w:rsidRDefault="00196437" w:rsidP="00DB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F93FE7" w14:textId="77777777" w:rsidR="00196437" w:rsidRPr="008326B7" w:rsidRDefault="00196437" w:rsidP="00DB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196437" w:rsidRPr="008326B7" w14:paraId="7690BAF9" w14:textId="77777777" w:rsidTr="00196437"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CBA4B0" w14:textId="51B10A54" w:rsidR="00196437" w:rsidRPr="008326B7" w:rsidRDefault="00196437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Поставщики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79E06F" w14:textId="1A1E4D45" w:rsidR="00196437" w:rsidRPr="008326B7" w:rsidRDefault="00196437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Доставка 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A3DCC4" w14:textId="1CEC8D1D" w:rsidR="00196437" w:rsidRPr="008326B7" w:rsidRDefault="00196437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Деловой партнёр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D90D15" w14:textId="77777777" w:rsidR="00196437" w:rsidRDefault="00FC0F32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поставщиков сотрудник приобретает детали</w:t>
            </w:r>
            <w:r w:rsidRPr="00FC0F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545907E5" w14:textId="3CD7BE76" w:rsidR="00FC0F32" w:rsidRPr="00FC0F32" w:rsidRDefault="00FC0F32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Некоторые из поставщиков могут поставлять одинаковые детали</w:t>
            </w:r>
          </w:p>
        </w:tc>
      </w:tr>
      <w:tr w:rsidR="00196437" w:rsidRPr="008326B7" w14:paraId="52CF9A4F" w14:textId="77777777" w:rsidTr="00196437"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61DA0B" w14:textId="060CEF38" w:rsidR="00196437" w:rsidRPr="008326B7" w:rsidRDefault="00196437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Детали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F6ADF1" w14:textId="6956C731" w:rsidR="00196437" w:rsidRPr="008326B7" w:rsidRDefault="00196437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Основной товар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BB723" w14:textId="05FCE3F5" w:rsidR="00196437" w:rsidRPr="008326B7" w:rsidRDefault="00196437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Автозапчасти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2DA995" w14:textId="7C1AD7B7" w:rsidR="00196437" w:rsidRPr="00FC0F32" w:rsidRDefault="00FC0F32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Каждая деталь наряду с названием характеризуется артикулом и ценой.</w:t>
            </w:r>
          </w:p>
        </w:tc>
      </w:tr>
      <w:tr w:rsidR="00196437" w:rsidRPr="008326B7" w14:paraId="7896E4C9" w14:textId="77777777" w:rsidTr="00196437"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60BADF" w14:textId="2B43035D" w:rsidR="00196437" w:rsidRPr="008326B7" w:rsidRDefault="00196437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Поставки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E53D" w14:textId="7D859B2C" w:rsidR="00196437" w:rsidRPr="008326B7" w:rsidRDefault="00196437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Передача товара 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80220A" w14:textId="687ECDCD" w:rsidR="00196437" w:rsidRPr="008326B7" w:rsidRDefault="00196437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Поставки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A69B0C" w14:textId="3BFCD098" w:rsidR="00196437" w:rsidRPr="00FC0F32" w:rsidRDefault="00FC0F32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Каждый факт покупки запчастей у поставщика фиксируется в базе данных</w:t>
            </w:r>
          </w:p>
        </w:tc>
      </w:tr>
    </w:tbl>
    <w:p w14:paraId="22C5F045" w14:textId="6C683DB1" w:rsidR="00FC0F32" w:rsidRDefault="00FC0F32" w:rsidP="00C965A6">
      <w:pPr>
        <w:pStyle w:val="a5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Основные типы связи </w:t>
      </w:r>
    </w:p>
    <w:tbl>
      <w:tblPr>
        <w:tblW w:w="90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944"/>
        <w:gridCol w:w="2216"/>
        <w:gridCol w:w="3930"/>
      </w:tblGrid>
      <w:tr w:rsidR="00FC0F32" w:rsidRPr="008326B7" w14:paraId="4D8E6E6B" w14:textId="77777777" w:rsidTr="00DB3378"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C6871F" w14:textId="77777777" w:rsidR="00FC0F32" w:rsidRPr="008326B7" w:rsidRDefault="00FC0F32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сущности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3A944A" w14:textId="77777777" w:rsidR="00FC0F32" w:rsidRPr="008326B7" w:rsidRDefault="00FC0F32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связи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57C788" w14:textId="77777777" w:rsidR="00FC0F32" w:rsidRPr="008326B7" w:rsidRDefault="00FC0F32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сущности</w:t>
            </w:r>
          </w:p>
        </w:tc>
      </w:tr>
      <w:tr w:rsidR="00FC0F32" w:rsidRPr="008326B7" w14:paraId="5D4A99A9" w14:textId="77777777" w:rsidTr="00DB3378"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2ED9AF" w14:textId="716C0360" w:rsidR="00FC0F32" w:rsidRPr="008326B7" w:rsidRDefault="00FC0F32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Поставщики 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61EE1B" w14:textId="19657A4B" w:rsidR="00FC0F32" w:rsidRPr="008326B7" w:rsidRDefault="00CE4F0C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Передаёт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F8726D" w14:textId="6AF6DBEB" w:rsidR="00FC0F32" w:rsidRPr="008326B7" w:rsidRDefault="00616A02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Детали</w:t>
            </w:r>
          </w:p>
        </w:tc>
      </w:tr>
      <w:tr w:rsidR="00FC0F32" w:rsidRPr="008326B7" w14:paraId="47DA293E" w14:textId="77777777" w:rsidTr="00DB3378"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F5CEF9" w14:textId="137FB6BF" w:rsidR="00FC0F32" w:rsidRPr="008326B7" w:rsidRDefault="00FC0F32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Детали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11F37C" w14:textId="1B8ED47E" w:rsidR="00FC0F32" w:rsidRPr="008326B7" w:rsidRDefault="00616A02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Поставляются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B6AB66" w14:textId="50F8B8F2" w:rsidR="00FC0F32" w:rsidRPr="008326B7" w:rsidRDefault="00616A02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Поставщики</w:t>
            </w:r>
          </w:p>
        </w:tc>
      </w:tr>
      <w:tr w:rsidR="00FC0F32" w:rsidRPr="008326B7" w14:paraId="3C727541" w14:textId="77777777" w:rsidTr="00DB3378"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6D0A6A" w14:textId="54B679A7" w:rsidR="00FC0F32" w:rsidRPr="008326B7" w:rsidRDefault="00FC0F32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Поставки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3544A5" w14:textId="27F212A4" w:rsidR="00FC0F32" w:rsidRPr="008326B7" w:rsidRDefault="00616A02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Фиксируются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975A5E" w14:textId="4C108791" w:rsidR="00FC0F32" w:rsidRPr="008326B7" w:rsidRDefault="00616A02" w:rsidP="00DB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Поставщики</w:t>
            </w:r>
          </w:p>
        </w:tc>
      </w:tr>
    </w:tbl>
    <w:p w14:paraId="6B8BA1AE" w14:textId="7DD44B75" w:rsidR="00FC0F32" w:rsidRDefault="00616A02" w:rsidP="00C965A6">
      <w:pPr>
        <w:pStyle w:val="a5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Связь «Передаёт» является связью «один ко многим»</w:t>
      </w:r>
      <w:r w:rsidRPr="00616A0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так как функция поставщика ограничивается передачей деталей</w:t>
      </w:r>
      <w:r w:rsidRPr="00616A0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Себя обратно детали передать не могут</w:t>
      </w:r>
      <w:r w:rsidRPr="00F62CA0">
        <w:rPr>
          <w:color w:val="000000"/>
          <w:sz w:val="28"/>
          <w:szCs w:val="28"/>
        </w:rPr>
        <w:t>.</w:t>
      </w:r>
    </w:p>
    <w:p w14:paraId="789746D8" w14:textId="7E5BD65C" w:rsidR="00616A02" w:rsidRDefault="00616A02" w:rsidP="00C965A6">
      <w:pPr>
        <w:pStyle w:val="a5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Связь «Поставляются» является связью «один ко многим»</w:t>
      </w:r>
      <w:r w:rsidRPr="00616A0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так как детали поставляются поставщиками</w:t>
      </w:r>
      <w:r w:rsidRPr="00616A0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а обратно они не передаются</w:t>
      </w:r>
      <w:r w:rsidRPr="00616A02">
        <w:rPr>
          <w:color w:val="000000"/>
          <w:sz w:val="28"/>
          <w:szCs w:val="28"/>
        </w:rPr>
        <w:t>.</w:t>
      </w:r>
    </w:p>
    <w:p w14:paraId="21617D70" w14:textId="3EC3BDE5" w:rsidR="00F62CA0" w:rsidRDefault="00616A02" w:rsidP="00F62CA0">
      <w:pPr>
        <w:pStyle w:val="a5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Связь «Фиксируются» является связью «один ко многим»</w:t>
      </w:r>
      <w:r w:rsidRPr="00616A02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так как поставки фиксируются в базе данных поставщиков и не могут быть стёрты</w:t>
      </w:r>
      <w:r w:rsidRPr="00616A02">
        <w:rPr>
          <w:color w:val="000000"/>
          <w:sz w:val="28"/>
          <w:szCs w:val="28"/>
        </w:rPr>
        <w:t>.</w:t>
      </w:r>
    </w:p>
    <w:p w14:paraId="02070224" w14:textId="2ADAA7BB" w:rsidR="00F62CA0" w:rsidRPr="00F62CA0" w:rsidRDefault="00F62CA0" w:rsidP="00C965A6">
      <w:pPr>
        <w:pStyle w:val="a5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</w:t>
      </w:r>
      <w:r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 xml:space="preserve">Атрибуты сущностей </w:t>
      </w:r>
    </w:p>
    <w:tbl>
      <w:tblPr>
        <w:tblW w:w="90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82"/>
        <w:gridCol w:w="4608"/>
      </w:tblGrid>
      <w:tr w:rsidR="00F62CA0" w:rsidRPr="008326B7" w14:paraId="625D7E53" w14:textId="77777777" w:rsidTr="00F62CA0">
        <w:tc>
          <w:tcPr>
            <w:tcW w:w="4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7C4B2C" w14:textId="77777777" w:rsidR="00F62CA0" w:rsidRPr="008326B7" w:rsidRDefault="00F62CA0" w:rsidP="006B6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сущности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5C9F71" w14:textId="77777777" w:rsidR="00F62CA0" w:rsidRPr="008326B7" w:rsidRDefault="00F62CA0" w:rsidP="006B6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</w:t>
            </w:r>
          </w:p>
        </w:tc>
      </w:tr>
      <w:tr w:rsidR="00F62CA0" w:rsidRPr="008326B7" w14:paraId="7F426259" w14:textId="77777777" w:rsidTr="00F62CA0">
        <w:tc>
          <w:tcPr>
            <w:tcW w:w="4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C432E9" w14:textId="77777777" w:rsidR="00F62CA0" w:rsidRPr="008326B7" w:rsidRDefault="00F62CA0" w:rsidP="006B6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E1D8AD" w14:textId="77777777" w:rsidR="00F62CA0" w:rsidRPr="008326B7" w:rsidRDefault="00F62CA0" w:rsidP="006B6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62CA0" w:rsidRPr="008326B7" w14:paraId="0EB05F52" w14:textId="77777777" w:rsidTr="00F62CA0">
        <w:tc>
          <w:tcPr>
            <w:tcW w:w="448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C3FA20" w14:textId="0D278A88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Поставщики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5F78F6" w14:textId="5BB8F110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поставщика </w:t>
            </w:r>
          </w:p>
        </w:tc>
      </w:tr>
      <w:tr w:rsidR="00F62CA0" w:rsidRPr="008326B7" w14:paraId="67468B3A" w14:textId="77777777" w:rsidTr="00F62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57A1F" w14:textId="77777777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6ACCFB" w14:textId="06D5773C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</w:tr>
      <w:tr w:rsidR="00F62CA0" w:rsidRPr="008326B7" w14:paraId="1C5C35A2" w14:textId="77777777" w:rsidTr="00F62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82C4E" w14:textId="77777777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A865F6" w14:textId="4E766E42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Адрес </w:t>
            </w:r>
          </w:p>
        </w:tc>
      </w:tr>
      <w:tr w:rsidR="00F62CA0" w:rsidRPr="008326B7" w14:paraId="42DC33C5" w14:textId="77777777" w:rsidTr="00F62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24239" w14:textId="77777777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334B4A" w14:textId="4BCE0DCF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Телефон</w:t>
            </w:r>
          </w:p>
        </w:tc>
      </w:tr>
      <w:tr w:rsidR="00F62CA0" w:rsidRPr="008326B7" w14:paraId="5D569D29" w14:textId="77777777" w:rsidTr="00683886">
        <w:tc>
          <w:tcPr>
            <w:tcW w:w="448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14BAD6E6" w14:textId="4D96953A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Детали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D2F039" w14:textId="0F24AD9C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детали</w:t>
            </w:r>
          </w:p>
        </w:tc>
      </w:tr>
      <w:tr w:rsidR="00F62CA0" w:rsidRPr="008326B7" w14:paraId="479789A7" w14:textId="77777777" w:rsidTr="00683886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5ED821A8" w14:textId="77777777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901C39" w14:textId="4C7F6D55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азвание</w:t>
            </w:r>
          </w:p>
        </w:tc>
      </w:tr>
      <w:tr w:rsidR="00F62CA0" w:rsidRPr="008326B7" w14:paraId="29079BAF" w14:textId="77777777" w:rsidTr="00683886">
        <w:trPr>
          <w:trHeight w:val="187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B88A86F" w14:textId="77777777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64B258DA" w14:textId="60F96AAE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Артикул</w:t>
            </w:r>
          </w:p>
        </w:tc>
      </w:tr>
      <w:tr w:rsidR="00F62CA0" w:rsidRPr="008326B7" w14:paraId="29CD2692" w14:textId="77777777" w:rsidTr="00CF5F53">
        <w:trPr>
          <w:trHeight w:val="262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5F04758" w14:textId="77777777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DEDE091" w14:textId="68204EF0" w:rsidR="00F62CA0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</w:t>
            </w:r>
          </w:p>
        </w:tc>
      </w:tr>
      <w:tr w:rsidR="00F62CA0" w:rsidRPr="008326B7" w14:paraId="09669B0A" w14:textId="77777777" w:rsidTr="00683886">
        <w:trPr>
          <w:trHeight w:val="213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F56C5F" w14:textId="77777777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B5772" w14:textId="095376DF" w:rsidR="00F62CA0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F62CA0" w:rsidRPr="008326B7" w14:paraId="08F98D4D" w14:textId="77777777" w:rsidTr="00373364">
        <w:tc>
          <w:tcPr>
            <w:tcW w:w="448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375817F7" w14:textId="0338DD26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Поставки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9C3712" w14:textId="3579A2A8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Код поставщика </w:t>
            </w:r>
          </w:p>
        </w:tc>
      </w:tr>
      <w:tr w:rsidR="00F62CA0" w:rsidRPr="008326B7" w14:paraId="1A506884" w14:textId="77777777" w:rsidTr="00373364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68AE7BB1" w14:textId="77777777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CC2266" w14:textId="548EFAB4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детали</w:t>
            </w:r>
          </w:p>
        </w:tc>
      </w:tr>
      <w:tr w:rsidR="00F62CA0" w:rsidRPr="008326B7" w14:paraId="66FC5CEB" w14:textId="77777777" w:rsidTr="00373364">
        <w:trPr>
          <w:trHeight w:val="27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9C6520B" w14:textId="77777777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68462B69" w14:textId="5D8D32AF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</w:tr>
      <w:tr w:rsidR="00F62CA0" w:rsidRPr="008326B7" w14:paraId="28F50E17" w14:textId="77777777" w:rsidTr="00373364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94F6A" w14:textId="77777777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851C1" w14:textId="03880B5A" w:rsidR="00F62CA0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</w:tbl>
    <w:p w14:paraId="0DED577F" w14:textId="1385F205" w:rsidR="00F62CA0" w:rsidRDefault="00F62CA0" w:rsidP="00F62CA0">
      <w:pPr>
        <w:pStyle w:val="a5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F62CA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4 Проанализировав таблицу 3</w:t>
      </w:r>
      <w:r w:rsidRPr="00F62CA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выделил возможные потенциальные ключи для каждой сущности и выбрал первичные ключи</w:t>
      </w:r>
      <w:r w:rsidRPr="00F62CA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14A270ED" w14:textId="0E5F9252" w:rsidR="00F62CA0" w:rsidRDefault="00F62CA0" w:rsidP="00F62CA0">
      <w:pPr>
        <w:pStyle w:val="a5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</w:t>
      </w:r>
      <w:r w:rsidRPr="00F62CA0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Сущности и их первичные ключи</w:t>
      </w:r>
      <w:r w:rsidRPr="00F62CA0">
        <w:rPr>
          <w:color w:val="000000"/>
          <w:sz w:val="28"/>
          <w:szCs w:val="28"/>
        </w:rPr>
        <w:t>.</w:t>
      </w:r>
    </w:p>
    <w:tbl>
      <w:tblPr>
        <w:tblW w:w="90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944"/>
        <w:gridCol w:w="3073"/>
        <w:gridCol w:w="3073"/>
      </w:tblGrid>
      <w:tr w:rsidR="00F62CA0" w:rsidRPr="008326B7" w14:paraId="743FF7EC" w14:textId="77777777" w:rsidTr="006B61B6"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21841E" w14:textId="77777777" w:rsidR="00F62CA0" w:rsidRPr="008326B7" w:rsidRDefault="00F62CA0" w:rsidP="006B6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D66864" w14:textId="77777777" w:rsidR="00F62CA0" w:rsidRPr="008326B7" w:rsidRDefault="00F62CA0" w:rsidP="006B6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Первичный ключ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6F709C" w14:textId="77777777" w:rsidR="00F62CA0" w:rsidRPr="008326B7" w:rsidRDefault="00F62CA0" w:rsidP="006B6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Альтернативный ключ</w:t>
            </w:r>
          </w:p>
        </w:tc>
      </w:tr>
      <w:tr w:rsidR="00F62CA0" w:rsidRPr="008326B7" w14:paraId="2A7A7997" w14:textId="77777777" w:rsidTr="006B61B6"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16FE1D" w14:textId="040EF39C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оставщики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1F6F3B" w14:textId="2764F1B7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поставщика 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FB1C53" w14:textId="1A37F17B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азвание</w:t>
            </w:r>
          </w:p>
        </w:tc>
      </w:tr>
      <w:tr w:rsidR="00F62CA0" w:rsidRPr="008326B7" w14:paraId="60B036C6" w14:textId="77777777" w:rsidTr="006B61B6"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975CBD" w14:textId="2D7E1B02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Детали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CD920E" w14:textId="42C41CF4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детали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69034C" w14:textId="089BF1AE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звание</w:t>
            </w:r>
          </w:p>
        </w:tc>
      </w:tr>
      <w:tr w:rsidR="00F62CA0" w:rsidRPr="008326B7" w14:paraId="51565F76" w14:textId="77777777" w:rsidTr="006B61B6"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3244A9" w14:textId="09B55CB4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Поставки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80F578" w14:textId="271015FC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Код поставщика 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55A98D" w14:textId="34D91AEF" w:rsidR="00F62CA0" w:rsidRPr="008326B7" w:rsidRDefault="00F62CA0" w:rsidP="006B6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звание</w:t>
            </w:r>
          </w:p>
        </w:tc>
      </w:tr>
    </w:tbl>
    <w:p w14:paraId="037D1F2C" w14:textId="77777777" w:rsidR="00F62CA0" w:rsidRPr="00F62CA0" w:rsidRDefault="00F62CA0" w:rsidP="00F62CA0">
      <w:pPr>
        <w:pStyle w:val="a5"/>
        <w:ind w:firstLine="851"/>
        <w:rPr>
          <w:color w:val="000000"/>
          <w:sz w:val="28"/>
          <w:szCs w:val="28"/>
        </w:rPr>
      </w:pPr>
    </w:p>
    <w:p w14:paraId="4F65C80E" w14:textId="192B2631" w:rsidR="00C965A6" w:rsidRPr="00C965A6" w:rsidRDefault="00C965A6" w:rsidP="00C965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B3F96" w14:textId="77777777" w:rsidR="00C965A6" w:rsidRPr="00C965A6" w:rsidRDefault="00C965A6" w:rsidP="00C965A6"/>
    <w:p w14:paraId="24B16AAB" w14:textId="77777777" w:rsidR="00C965A6" w:rsidRPr="00C965A6" w:rsidRDefault="00C965A6" w:rsidP="00C965A6"/>
    <w:sectPr w:rsidR="00C965A6" w:rsidRPr="00C96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B4"/>
    <w:rsid w:val="00196437"/>
    <w:rsid w:val="005E0314"/>
    <w:rsid w:val="00616A02"/>
    <w:rsid w:val="00790DB4"/>
    <w:rsid w:val="00797863"/>
    <w:rsid w:val="009654D3"/>
    <w:rsid w:val="00B248CF"/>
    <w:rsid w:val="00C965A6"/>
    <w:rsid w:val="00CE4F0C"/>
    <w:rsid w:val="00D30C4E"/>
    <w:rsid w:val="00F62CA0"/>
    <w:rsid w:val="00FC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C18E"/>
  <w15:chartTrackingRefBased/>
  <w15:docId w15:val="{3E88D372-F899-410E-A969-C62AB240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6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6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C96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ИСиП 22</dc:creator>
  <cp:keywords/>
  <dc:description/>
  <cp:lastModifiedBy>Student 1C10</cp:lastModifiedBy>
  <cp:revision>6</cp:revision>
  <dcterms:created xsi:type="dcterms:W3CDTF">2023-09-13T05:49:00Z</dcterms:created>
  <dcterms:modified xsi:type="dcterms:W3CDTF">2023-09-16T05:38:00Z</dcterms:modified>
</cp:coreProperties>
</file>