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63"/>
        <w:gridCol w:w="1554"/>
      </w:tblGrid>
      <w:tr>
        <w:trPr/>
        <w:tc>
          <w:tcPr>
            <w:tcW w:w="8763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T04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AA semaforoa: gelako erabilera-akordioa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Ikasleekin batera eraikitzeko AA erabilera-arauak</w:t>
            </w:r>
          </w:p>
        </w:tc>
        <w:tc>
          <w:tcPr>
            <w:tcW w:w="1554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Talde osoa · Etika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Taldea eta ikasgaia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Data eta berrikuspen-data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9D3F95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Semaforoa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405"/>
        <w:gridCol w:w="3507"/>
        <w:gridCol w:w="3405"/>
      </w:tblGrid>
      <w:tr>
        <w:trPr/>
        <w:tc>
          <w:tcPr>
            <w:tcW w:w="340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 xml:space="preserve">🟢 </w:t>
            </w:r>
            <w:r>
              <w:rPr/>
              <w:t>BERDEA · Erabil daiteke</w:t>
            </w:r>
          </w:p>
        </w:tc>
        <w:tc>
          <w:tcPr>
            <w:tcW w:w="350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 xml:space="preserve">🟡 </w:t>
            </w:r>
            <w:r>
              <w:rPr/>
              <w:t>HORIA · Adierazita eta baimenarekin</w:t>
            </w:r>
          </w:p>
        </w:tc>
        <w:tc>
          <w:tcPr>
            <w:tcW w:w="34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 xml:space="preserve">🔴 </w:t>
            </w:r>
            <w:r>
              <w:rPr/>
              <w:t>GORRIA · Ez da erabiltzen</w:t>
            </w:r>
          </w:p>
        </w:tc>
      </w:tr>
      <w:tr>
        <w:trPr/>
        <w:tc>
          <w:tcPr>
            <w:tcW w:w="34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Kontzeptu bat beste modu batean azaltzeko eskatu</w:t>
            </w:r>
          </w:p>
        </w:tc>
        <w:tc>
          <w:tcPr>
            <w:tcW w:w="3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Ideia-jasa eta eskema proposamenak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Lan pertsonal bat osorik idatzi eta nirea bezala entregatu</w:t>
            </w:r>
          </w:p>
        </w:tc>
      </w:tr>
      <w:tr>
        <w:trPr/>
        <w:tc>
          <w:tcPr>
            <w:tcW w:w="34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Nire burua probatzeko galderak sortu</w:t>
            </w:r>
          </w:p>
        </w:tc>
        <w:tc>
          <w:tcPr>
            <w:tcW w:w="3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Nire testuaren ortografia eta estiloa berrikusi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Azterketetan edo ebaluazio-probetan</w:t>
            </w:r>
          </w:p>
        </w:tc>
      </w:tr>
      <w:tr>
        <w:trPr/>
        <w:tc>
          <w:tcPr>
            <w:tcW w:w="34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Ahozko aurkezpena praktikatu</w:t>
            </w:r>
          </w:p>
        </w:tc>
        <w:tc>
          <w:tcPr>
            <w:tcW w:w="3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Irudiak edo ilustrazioak sortu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Besteen datu pertsonalak edo irudiak sartu</w:t>
            </w:r>
          </w:p>
        </w:tc>
      </w:tr>
      <w:tr>
        <w:trPr/>
        <w:tc>
          <w:tcPr>
            <w:tcW w:w="34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4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40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50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4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9D3F95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Nola adieraziko dugu AAren erabilera?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9D3F95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Datuak eta pribatutasuna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9D3F95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Arauak hausten badira, zer egingo dugu?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Sinadurak</w:t>
      </w:r>
      <w:r>
        <w:rPr/>
        <w:t xml:space="preserve"> (taldekideak eta irakaslea)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w="11906" w:h="16838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AA semaforoa: gelako erabilera-akordioa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