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FEF" w:rsidRDefault="007D1FEF" w:rsidP="007D1FEF">
      <w:pPr>
        <w:pStyle w:val="Title"/>
        <w:spacing w:before="1320"/>
        <w:jc w:val="center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4747DA" wp14:editId="699C2BEB">
                <wp:simplePos x="0" y="0"/>
                <wp:positionH relativeFrom="margin">
                  <wp:align>center</wp:align>
                </wp:positionH>
                <wp:positionV relativeFrom="paragraph">
                  <wp:posOffset>1949139</wp:posOffset>
                </wp:positionV>
                <wp:extent cx="3018790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FEF" w:rsidRPr="00CC4878" w:rsidRDefault="007D1FEF" w:rsidP="007D1FEF">
                            <w:pPr>
                              <w:jc w:val="center"/>
                            </w:pPr>
                            <w:r>
                              <w:t>Εθνικό Μετσόβιο Πολυτεχνείο</w:t>
                            </w:r>
                            <w:r>
                              <w:br/>
                              <w:t>Σχολή Μηχανολόγων Μηχανικών</w:t>
                            </w:r>
                            <w:r>
                              <w:br/>
                              <w:t>Τομέας Τεχνολογίας των Κατεργασιών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4747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3.5pt;width:237.7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" stroked="f">
                <v:textbox style="mso-fit-shape-to-text:t">
                  <w:txbxContent>
                    <w:p w:rsidR="007D1FEF" w:rsidRPr="00CC4878" w:rsidRDefault="007D1FEF" w:rsidP="007D1FEF">
                      <w:pPr>
                        <w:jc w:val="center"/>
                      </w:pPr>
                      <w:r>
                        <w:t>Εθνικό Μετσόβιο Πολυτεχνείο</w:t>
                      </w:r>
                      <w:r>
                        <w:br/>
                        <w:t>Σχολή Μηχανολόγων Μηχανικών</w:t>
                      </w:r>
                      <w:r>
                        <w:br/>
                        <w:t>Τομέας Τεχνολογίας των Κατεργασιών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74DB947" wp14:editId="6BC9A9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63377" cy="154745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377" cy="1547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Συγκολλήσεις-Χυτεύσεις</w:t>
      </w:r>
      <w:r>
        <w:br/>
      </w:r>
      <w:r w:rsidRPr="00B71CE9">
        <w:rPr>
          <w:sz w:val="44"/>
          <w:szCs w:val="44"/>
        </w:rPr>
        <w:t>4η βιβλιογραφική άσκηση – Investment Casting</w:t>
      </w:r>
    </w:p>
    <w:p w:rsidR="007D1FEF" w:rsidRPr="00CC4878" w:rsidRDefault="007D1FEF" w:rsidP="007D1FEF"/>
    <w:p w:rsidR="007D1FEF" w:rsidRPr="00CC4878" w:rsidRDefault="007D1FEF" w:rsidP="007D1FEF"/>
    <w:p w:rsidR="007D1FEF" w:rsidRPr="00CC4878" w:rsidRDefault="007D1FEF" w:rsidP="007D1FEF"/>
    <w:p w:rsidR="007D1FEF" w:rsidRPr="00CC4878" w:rsidRDefault="007D1FEF" w:rsidP="007D1FE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7D1FEF" w:rsidTr="00733F22">
        <w:tc>
          <w:tcPr>
            <w:tcW w:w="4315" w:type="dxa"/>
          </w:tcPr>
          <w:p w:rsidR="007D1FEF" w:rsidRPr="00CC4878" w:rsidRDefault="007D1FEF" w:rsidP="00733F22">
            <w:pPr>
              <w:jc w:val="center"/>
              <w:rPr>
                <w:rStyle w:val="Emphasis"/>
                <w:sz w:val="32"/>
              </w:rPr>
            </w:pPr>
            <w:r w:rsidRPr="00CC4878">
              <w:rPr>
                <w:rStyle w:val="Emphasis"/>
                <w:sz w:val="32"/>
              </w:rPr>
              <w:t>Παναγιώτης Καφαντάρης</w:t>
            </w:r>
          </w:p>
        </w:tc>
        <w:tc>
          <w:tcPr>
            <w:tcW w:w="4315" w:type="dxa"/>
          </w:tcPr>
          <w:p w:rsidR="007D1FEF" w:rsidRPr="00CC4878" w:rsidRDefault="007D1FEF" w:rsidP="00733F22">
            <w:pPr>
              <w:jc w:val="center"/>
              <w:rPr>
                <w:rStyle w:val="Emphasis"/>
                <w:sz w:val="32"/>
              </w:rPr>
            </w:pPr>
            <w:r w:rsidRPr="00CC4878">
              <w:rPr>
                <w:rStyle w:val="Emphasis"/>
                <w:sz w:val="32"/>
              </w:rPr>
              <w:t>Νικόλαος Κούκης</w:t>
            </w:r>
          </w:p>
        </w:tc>
      </w:tr>
      <w:tr w:rsidR="007D1FEF" w:rsidTr="00733F22">
        <w:tc>
          <w:tcPr>
            <w:tcW w:w="4315" w:type="dxa"/>
          </w:tcPr>
          <w:p w:rsidR="007D1FEF" w:rsidRPr="00CC4878" w:rsidRDefault="007D1FEF" w:rsidP="00733F22">
            <w:pPr>
              <w:jc w:val="center"/>
              <w:rPr>
                <w:rStyle w:val="Emphasis"/>
                <w:sz w:val="32"/>
              </w:rPr>
            </w:pPr>
            <w:r w:rsidRPr="00CC4878">
              <w:rPr>
                <w:rStyle w:val="Emphasis"/>
                <w:sz w:val="32"/>
              </w:rPr>
              <w:t>02111630</w:t>
            </w:r>
          </w:p>
        </w:tc>
        <w:tc>
          <w:tcPr>
            <w:tcW w:w="4315" w:type="dxa"/>
          </w:tcPr>
          <w:p w:rsidR="007D1FEF" w:rsidRPr="00CC4878" w:rsidRDefault="007D1FEF" w:rsidP="00733F22">
            <w:pPr>
              <w:jc w:val="center"/>
              <w:rPr>
                <w:rStyle w:val="Emphasis"/>
                <w:sz w:val="32"/>
              </w:rPr>
            </w:pPr>
            <w:r w:rsidRPr="00CC4878">
              <w:rPr>
                <w:rStyle w:val="Emphasis"/>
                <w:sz w:val="32"/>
              </w:rPr>
              <w:t>02111068</w:t>
            </w:r>
          </w:p>
        </w:tc>
      </w:tr>
    </w:tbl>
    <w:p w:rsidR="007D1FEF" w:rsidRDefault="007D1FEF" w:rsidP="007D1FEF">
      <w:pPr>
        <w:ind w:firstLine="720"/>
        <w:rPr>
          <w:rStyle w:val="Emphasis"/>
        </w:rPr>
      </w:pPr>
    </w:p>
    <w:p w:rsidR="007D1FEF" w:rsidRPr="00CC4878" w:rsidRDefault="007D1FEF" w:rsidP="007D1FEF"/>
    <w:p w:rsidR="007D1FEF" w:rsidRPr="00CC4878" w:rsidRDefault="007D1FEF" w:rsidP="007D1FEF"/>
    <w:p w:rsidR="007D1FEF" w:rsidRPr="00CC4878" w:rsidRDefault="007D1FEF" w:rsidP="007D1FEF"/>
    <w:p w:rsidR="007D1FEF" w:rsidRDefault="007D1FEF" w:rsidP="007D1FEF">
      <w:pPr>
        <w:tabs>
          <w:tab w:val="left" w:pos="3734"/>
        </w:tabs>
        <w:jc w:val="center"/>
      </w:pPr>
    </w:p>
    <w:p w:rsidR="007D1FEF" w:rsidRDefault="007D1FEF" w:rsidP="007D1FEF">
      <w:pPr>
        <w:tabs>
          <w:tab w:val="left" w:pos="3330"/>
        </w:tabs>
        <w:jc w:val="center"/>
        <w:rPr>
          <w:sz w:val="28"/>
        </w:rPr>
      </w:pPr>
      <w:r w:rsidRPr="00CC4878">
        <w:rPr>
          <w:sz w:val="28"/>
        </w:rPr>
        <w:t>13/11/2014</w:t>
      </w:r>
    </w:p>
    <w:p w:rsidR="007D1FEF" w:rsidRDefault="007D1FEF" w:rsidP="007D1FEF">
      <w:pPr>
        <w:rPr>
          <w:sz w:val="28"/>
        </w:rPr>
      </w:pPr>
      <w:r>
        <w:rPr>
          <w:sz w:val="28"/>
        </w:rPr>
        <w:br w:type="page"/>
      </w:r>
    </w:p>
    <w:sdt>
      <w:sdtPr>
        <w:id w:val="-15364883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l-GR"/>
        </w:rPr>
      </w:sdtEndPr>
      <w:sdtContent>
        <w:p w:rsidR="0027700F" w:rsidRPr="0027700F" w:rsidRDefault="0027700F">
          <w:pPr>
            <w:pStyle w:val="TOCHeading"/>
            <w:rPr>
              <w:lang w:val="el-GR"/>
            </w:rPr>
          </w:pPr>
          <w:r>
            <w:t>Περιεχ</w:t>
          </w:r>
          <w:r>
            <w:rPr>
              <w:lang w:val="el-GR"/>
            </w:rPr>
            <w:t>όμενα</w:t>
          </w:r>
        </w:p>
        <w:p w:rsidR="0027700F" w:rsidRDefault="0027700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27700F" w:rsidRDefault="0027700F">
      <w:pPr>
        <w:jc w:val="left"/>
      </w:pPr>
      <w:r>
        <w:br w:type="page"/>
      </w:r>
    </w:p>
    <w:p w:rsidR="0027700F" w:rsidRDefault="0027700F">
      <w:pPr>
        <w:jc w:val="left"/>
      </w:pPr>
    </w:p>
    <w:p w:rsidR="0027700F" w:rsidRDefault="0027700F">
      <w:pPr>
        <w:jc w:val="left"/>
      </w:pPr>
    </w:p>
    <w:p w:rsidR="0027700F" w:rsidRDefault="0027700F">
      <w:pPr>
        <w:jc w:val="left"/>
      </w:pPr>
    </w:p>
    <w:p w:rsidR="0027700F" w:rsidRDefault="0027700F">
      <w:pPr>
        <w:jc w:val="left"/>
      </w:pPr>
      <w:bookmarkStart w:id="0" w:name="_GoBack"/>
      <w:bookmarkEnd w:id="0"/>
    </w:p>
    <w:p w:rsidR="0027700F" w:rsidRDefault="0027700F">
      <w:pPr>
        <w:jc w:val="left"/>
      </w:pPr>
      <w:r>
        <w:br w:type="page"/>
      </w:r>
    </w:p>
    <w:sdt>
      <w:sdtPr>
        <w:id w:val="387213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7700F" w:rsidRDefault="0027700F">
          <w:pPr>
            <w:pStyle w:val="Heading1"/>
          </w:pPr>
          <w:r>
            <w:t>Βιβλιογραφία</w:t>
          </w:r>
        </w:p>
        <w:sdt>
          <w:sdtPr>
            <w:id w:val="111145805"/>
            <w:bibliography/>
          </w:sdtPr>
          <w:sdtContent>
            <w:p w:rsidR="0027700F" w:rsidRDefault="0027700F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F0CBE" w:rsidRDefault="0027700F"/>
    <w:sectPr w:rsidR="005F0C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EF"/>
    <w:rsid w:val="00200E3B"/>
    <w:rsid w:val="00241FB5"/>
    <w:rsid w:val="0027700F"/>
    <w:rsid w:val="00411BCB"/>
    <w:rsid w:val="004D0E9C"/>
    <w:rsid w:val="007D1FEF"/>
    <w:rsid w:val="00AE5EAC"/>
    <w:rsid w:val="00B048B2"/>
    <w:rsid w:val="00B25EED"/>
    <w:rsid w:val="00B3775A"/>
    <w:rsid w:val="00BA3A03"/>
    <w:rsid w:val="00C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F6AE9-B7CE-4E4E-BE78-AAC5160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FEF"/>
    <w:pPr>
      <w:jc w:val="both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1FEF"/>
    <w:pPr>
      <w:pBdr>
        <w:top w:val="single" w:sz="4" w:space="2" w:color="auto"/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FEF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character" w:styleId="Emphasis">
    <w:name w:val="Emphasis"/>
    <w:basedOn w:val="DefaultParagraphFont"/>
    <w:uiPriority w:val="20"/>
    <w:qFormat/>
    <w:rsid w:val="007D1FEF"/>
    <w:rPr>
      <w:i/>
      <w:iCs/>
    </w:rPr>
  </w:style>
  <w:style w:type="table" w:styleId="TableGrid">
    <w:name w:val="Table Grid"/>
    <w:basedOn w:val="TableNormal"/>
    <w:uiPriority w:val="39"/>
    <w:rsid w:val="007D1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7700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27700F"/>
    <w:pPr>
      <w:jc w:val="left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2F238-150F-47FE-BFB7-8061EED3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2014-12-20T12:16:00Z</dcterms:created>
  <dcterms:modified xsi:type="dcterms:W3CDTF">2014-12-20T14:52:00Z</dcterms:modified>
</cp:coreProperties>
</file>