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F7D6A8" w14:textId="77777777" w:rsidR="00FC3494" w:rsidRDefault="00FC3494"/>
    <w:p w14:paraId="75F2B3DC" w14:textId="77777777" w:rsidR="00FC3494" w:rsidRDefault="00FC3494"/>
    <w:p w14:paraId="7AEAEE0A" w14:textId="77777777" w:rsidR="00FC3494" w:rsidRDefault="00FC3494"/>
    <w:p w14:paraId="21BADDDC" w14:textId="77777777" w:rsidR="00FC3494" w:rsidRDefault="00FC3494"/>
    <w:p w14:paraId="18DE0DE0" w14:textId="77777777" w:rsidR="00FC3494" w:rsidRDefault="00FC3494"/>
    <w:p w14:paraId="19C712C2" w14:textId="77777777" w:rsidR="00FC3494" w:rsidRDefault="00FC3494"/>
    <w:tbl>
      <w:tblPr>
        <w:tblStyle w:val="TableGrid"/>
        <w:tblW w:w="0" w:type="auto"/>
        <w:jc w:val="center"/>
        <w:tblLook w:val="04A0" w:firstRow="1" w:lastRow="0" w:firstColumn="1" w:lastColumn="0" w:noHBand="0" w:noVBand="1"/>
      </w:tblPr>
      <w:tblGrid>
        <w:gridCol w:w="3977"/>
        <w:gridCol w:w="3981"/>
      </w:tblGrid>
      <w:tr w:rsidR="00FC3494" w14:paraId="583BE96E" w14:textId="77777777" w:rsidTr="00FC3494">
        <w:trPr>
          <w:jc w:val="center"/>
        </w:trPr>
        <w:tc>
          <w:tcPr>
            <w:tcW w:w="3977" w:type="dxa"/>
          </w:tcPr>
          <w:p w14:paraId="052761CA" w14:textId="77777777" w:rsidR="00FC3494" w:rsidRPr="00FC3494" w:rsidRDefault="00FC3494" w:rsidP="00FC3494">
            <w:pPr>
              <w:jc w:val="right"/>
              <w:rPr>
                <w:rFonts w:ascii="Consolas" w:hAnsi="Consolas"/>
                <w:sz w:val="36"/>
                <w:szCs w:val="36"/>
              </w:rPr>
            </w:pPr>
            <w:r w:rsidRPr="00FC3494">
              <w:rPr>
                <w:rFonts w:ascii="Consolas" w:hAnsi="Consolas"/>
                <w:sz w:val="36"/>
                <w:szCs w:val="36"/>
              </w:rPr>
              <w:t>Name:</w:t>
            </w:r>
          </w:p>
        </w:tc>
        <w:tc>
          <w:tcPr>
            <w:tcW w:w="3977" w:type="dxa"/>
          </w:tcPr>
          <w:p w14:paraId="52DF3688" w14:textId="77777777" w:rsidR="00FC3494" w:rsidRPr="00FC3494" w:rsidRDefault="00FC3494">
            <w:pPr>
              <w:rPr>
                <w:rFonts w:ascii="Consolas" w:hAnsi="Consolas"/>
                <w:sz w:val="36"/>
                <w:szCs w:val="36"/>
              </w:rPr>
            </w:pPr>
            <w:r w:rsidRPr="00FC3494">
              <w:rPr>
                <w:rFonts w:ascii="Consolas" w:hAnsi="Consolas"/>
                <w:sz w:val="36"/>
                <w:szCs w:val="36"/>
              </w:rPr>
              <w:t>Edward Eisenberger</w:t>
            </w:r>
          </w:p>
        </w:tc>
      </w:tr>
      <w:tr w:rsidR="00FC3494" w14:paraId="1C625DA1" w14:textId="77777777" w:rsidTr="00FC3494">
        <w:trPr>
          <w:jc w:val="center"/>
        </w:trPr>
        <w:tc>
          <w:tcPr>
            <w:tcW w:w="3977" w:type="dxa"/>
          </w:tcPr>
          <w:p w14:paraId="0D76FBA1" w14:textId="77777777" w:rsidR="00FC3494" w:rsidRPr="00FC3494" w:rsidRDefault="00FC3494" w:rsidP="00FC3494">
            <w:pPr>
              <w:jc w:val="right"/>
              <w:rPr>
                <w:rFonts w:ascii="Consolas" w:hAnsi="Consolas"/>
                <w:sz w:val="36"/>
                <w:szCs w:val="36"/>
              </w:rPr>
            </w:pPr>
            <w:r w:rsidRPr="00FC3494">
              <w:rPr>
                <w:rFonts w:ascii="Consolas" w:hAnsi="Consolas"/>
                <w:sz w:val="36"/>
                <w:szCs w:val="36"/>
              </w:rPr>
              <w:t>ID#</w:t>
            </w:r>
          </w:p>
        </w:tc>
        <w:tc>
          <w:tcPr>
            <w:tcW w:w="3977" w:type="dxa"/>
          </w:tcPr>
          <w:p w14:paraId="289FFAB9" w14:textId="77777777" w:rsidR="00FC3494" w:rsidRPr="00FC3494" w:rsidRDefault="00FC3494">
            <w:pPr>
              <w:rPr>
                <w:rFonts w:ascii="Consolas" w:hAnsi="Consolas"/>
                <w:sz w:val="36"/>
                <w:szCs w:val="36"/>
              </w:rPr>
            </w:pPr>
            <w:r w:rsidRPr="00FC3494">
              <w:rPr>
                <w:rFonts w:ascii="Consolas" w:hAnsi="Consolas"/>
                <w:sz w:val="36"/>
                <w:szCs w:val="36"/>
              </w:rPr>
              <w:t>1066164</w:t>
            </w:r>
          </w:p>
        </w:tc>
      </w:tr>
      <w:tr w:rsidR="00FC3494" w14:paraId="3E68CC1F" w14:textId="77777777" w:rsidTr="00FC3494">
        <w:trPr>
          <w:jc w:val="center"/>
        </w:trPr>
        <w:tc>
          <w:tcPr>
            <w:tcW w:w="7958" w:type="dxa"/>
            <w:gridSpan w:val="2"/>
          </w:tcPr>
          <w:p w14:paraId="04AEBBD7" w14:textId="319323D3" w:rsidR="00FC3494" w:rsidRPr="00FC3494" w:rsidRDefault="00FC3494" w:rsidP="00FC3494">
            <w:pPr>
              <w:jc w:val="center"/>
              <w:rPr>
                <w:rFonts w:ascii="Consolas" w:hAnsi="Consolas"/>
                <w:sz w:val="36"/>
                <w:szCs w:val="36"/>
              </w:rPr>
            </w:pPr>
            <w:r w:rsidRPr="00FC3494">
              <w:rPr>
                <w:rFonts w:ascii="Consolas" w:hAnsi="Consolas"/>
                <w:sz w:val="36"/>
                <w:szCs w:val="36"/>
              </w:rPr>
              <w:t xml:space="preserve">Assignment </w:t>
            </w:r>
            <w:r w:rsidR="00811207">
              <w:rPr>
                <w:rFonts w:ascii="Consolas" w:hAnsi="Consolas"/>
                <w:sz w:val="36"/>
                <w:szCs w:val="36"/>
              </w:rPr>
              <w:t>8</w:t>
            </w:r>
          </w:p>
        </w:tc>
      </w:tr>
      <w:tr w:rsidR="00FC3494" w14:paraId="21447161" w14:textId="77777777" w:rsidTr="00FC3494">
        <w:trPr>
          <w:jc w:val="center"/>
        </w:trPr>
        <w:tc>
          <w:tcPr>
            <w:tcW w:w="3977" w:type="dxa"/>
          </w:tcPr>
          <w:p w14:paraId="556B90C2" w14:textId="77777777" w:rsidR="00FC3494" w:rsidRPr="00FC3494" w:rsidRDefault="00FC3494" w:rsidP="00FC3494">
            <w:pPr>
              <w:jc w:val="right"/>
              <w:rPr>
                <w:rFonts w:ascii="Consolas" w:hAnsi="Consolas"/>
                <w:sz w:val="36"/>
                <w:szCs w:val="36"/>
              </w:rPr>
            </w:pPr>
            <w:r w:rsidRPr="00FC3494">
              <w:rPr>
                <w:rFonts w:ascii="Consolas" w:hAnsi="Consolas"/>
                <w:sz w:val="36"/>
                <w:szCs w:val="36"/>
              </w:rPr>
              <w:t>Due Date</w:t>
            </w:r>
          </w:p>
        </w:tc>
        <w:tc>
          <w:tcPr>
            <w:tcW w:w="3977" w:type="dxa"/>
          </w:tcPr>
          <w:p w14:paraId="1A9D57F7" w14:textId="46D7D3C1" w:rsidR="00FC3494" w:rsidRPr="00FC3494" w:rsidRDefault="000B285A">
            <w:pPr>
              <w:rPr>
                <w:rFonts w:ascii="Consolas" w:hAnsi="Consolas"/>
                <w:sz w:val="36"/>
                <w:szCs w:val="36"/>
              </w:rPr>
            </w:pPr>
            <w:r>
              <w:rPr>
                <w:rFonts w:ascii="Consolas" w:hAnsi="Consolas"/>
                <w:sz w:val="36"/>
                <w:szCs w:val="36"/>
              </w:rPr>
              <w:t>April 14</w:t>
            </w:r>
            <w:r w:rsidR="00FC3494" w:rsidRPr="00FC3494">
              <w:rPr>
                <w:rFonts w:ascii="Consolas" w:hAnsi="Consolas"/>
                <w:sz w:val="36"/>
                <w:szCs w:val="36"/>
              </w:rPr>
              <w:t>, 2019</w:t>
            </w:r>
          </w:p>
        </w:tc>
      </w:tr>
      <w:tr w:rsidR="00FC3494" w14:paraId="766D92FC" w14:textId="77777777" w:rsidTr="00FC3494">
        <w:trPr>
          <w:jc w:val="center"/>
        </w:trPr>
        <w:tc>
          <w:tcPr>
            <w:tcW w:w="3977" w:type="dxa"/>
          </w:tcPr>
          <w:p w14:paraId="59BE5720" w14:textId="77777777" w:rsidR="00FC3494" w:rsidRPr="00FC3494" w:rsidRDefault="00FC3494" w:rsidP="00FC3494">
            <w:pPr>
              <w:jc w:val="right"/>
              <w:rPr>
                <w:rFonts w:ascii="Consolas" w:hAnsi="Consolas"/>
                <w:sz w:val="36"/>
                <w:szCs w:val="36"/>
              </w:rPr>
            </w:pPr>
            <w:r w:rsidRPr="00FC3494">
              <w:rPr>
                <w:rFonts w:ascii="Consolas" w:hAnsi="Consolas"/>
                <w:sz w:val="36"/>
                <w:szCs w:val="36"/>
              </w:rPr>
              <w:t>Date of Submission</w:t>
            </w:r>
          </w:p>
        </w:tc>
        <w:tc>
          <w:tcPr>
            <w:tcW w:w="3977" w:type="dxa"/>
          </w:tcPr>
          <w:p w14:paraId="76214C00" w14:textId="2E9089EC" w:rsidR="00FC3494" w:rsidRPr="00FC3494" w:rsidRDefault="000B285A">
            <w:pPr>
              <w:rPr>
                <w:rFonts w:ascii="Consolas" w:hAnsi="Consolas"/>
                <w:sz w:val="36"/>
                <w:szCs w:val="36"/>
              </w:rPr>
            </w:pPr>
            <w:r>
              <w:rPr>
                <w:rFonts w:ascii="Consolas" w:hAnsi="Consolas"/>
                <w:sz w:val="36"/>
                <w:szCs w:val="36"/>
              </w:rPr>
              <w:t>April 14</w:t>
            </w:r>
            <w:r w:rsidR="00FC3494" w:rsidRPr="00FC3494">
              <w:rPr>
                <w:rFonts w:ascii="Consolas" w:hAnsi="Consolas"/>
                <w:sz w:val="36"/>
                <w:szCs w:val="36"/>
              </w:rPr>
              <w:t>, 2019</w:t>
            </w:r>
          </w:p>
        </w:tc>
      </w:tr>
    </w:tbl>
    <w:p w14:paraId="64ACB878" w14:textId="77777777" w:rsidR="007B0D82" w:rsidRDefault="007B0D82"/>
    <w:p w14:paraId="512DB539" w14:textId="77777777" w:rsidR="007B0D82" w:rsidRDefault="007B0D82">
      <w:r>
        <w:br w:type="page"/>
      </w:r>
    </w:p>
    <w:p w14:paraId="663C2C73" w14:textId="421FED33" w:rsidR="00516DF5" w:rsidRDefault="00811207" w:rsidP="005F3FC2">
      <w:pPr>
        <w:pStyle w:val="Heading1"/>
      </w:pPr>
      <w:r>
        <w:lastRenderedPageBreak/>
        <w:t>Overview</w:t>
      </w:r>
    </w:p>
    <w:p w14:paraId="5DDB908C" w14:textId="178FED57" w:rsidR="00811207" w:rsidRDefault="00811207" w:rsidP="00811207">
      <w:r>
        <w:t>Assignment 8 consisted of implementing Principal Component Analysis (PCA) and testing the implementation on the ATT Dataset. The PCA algorithm was trained with 200 images of 40 different people. The application allows the user to select the number of Eigen faces (e.g. 20, 30, 40, 50) to initialize the PCA algorithm with, then test it on any image</w:t>
      </w:r>
      <w:r w:rsidR="004C34DC">
        <w:t xml:space="preserve"> as well as determine accuracy against the entire test set</w:t>
      </w:r>
      <w:r>
        <w:t>.</w:t>
      </w:r>
    </w:p>
    <w:p w14:paraId="474A2514" w14:textId="707B2D9E" w:rsidR="00811207" w:rsidRDefault="00811207" w:rsidP="00811207">
      <w:pPr>
        <w:pStyle w:val="Heading1"/>
      </w:pPr>
      <w:r>
        <w:t>Output</w:t>
      </w:r>
    </w:p>
    <w:p w14:paraId="4091FC30" w14:textId="6F512EBA" w:rsidR="004C34DC" w:rsidRDefault="004C34DC" w:rsidP="004C34DC">
      <w:r>
        <w:t>The implementation was tested for face recognition accuracy with the number of Eigen faces ranging from 20 to 100. The following table illustrates the effect the number of Eigen faces has on the accuracy of the implementation.</w:t>
      </w:r>
    </w:p>
    <w:tbl>
      <w:tblPr>
        <w:tblStyle w:val="TableGrid"/>
        <w:tblW w:w="0" w:type="auto"/>
        <w:jc w:val="center"/>
        <w:tblLook w:val="04A0" w:firstRow="1" w:lastRow="0" w:firstColumn="1" w:lastColumn="0" w:noHBand="0" w:noVBand="1"/>
      </w:tblPr>
      <w:tblGrid>
        <w:gridCol w:w="1370"/>
        <w:gridCol w:w="2336"/>
      </w:tblGrid>
      <w:tr w:rsidR="004C34DC" w14:paraId="3820B6B9" w14:textId="77777777" w:rsidTr="004C34DC">
        <w:trPr>
          <w:tblHeader/>
          <w:jc w:val="center"/>
        </w:trPr>
        <w:tc>
          <w:tcPr>
            <w:tcW w:w="1370" w:type="dxa"/>
            <w:shd w:val="clear" w:color="auto" w:fill="D9D9D9" w:themeFill="background1" w:themeFillShade="D9"/>
          </w:tcPr>
          <w:p w14:paraId="1155FFE1" w14:textId="622BA4E3" w:rsidR="004C34DC" w:rsidRPr="004C34DC" w:rsidRDefault="004C34DC" w:rsidP="004C34DC">
            <w:pPr>
              <w:jc w:val="center"/>
              <w:rPr>
                <w:b/>
              </w:rPr>
            </w:pPr>
            <w:r w:rsidRPr="004C34DC">
              <w:rPr>
                <w:b/>
              </w:rPr>
              <w:t>Eigen Faces</w:t>
            </w:r>
          </w:p>
        </w:tc>
        <w:tc>
          <w:tcPr>
            <w:tcW w:w="2336" w:type="dxa"/>
            <w:shd w:val="clear" w:color="auto" w:fill="D9D9D9" w:themeFill="background1" w:themeFillShade="D9"/>
          </w:tcPr>
          <w:p w14:paraId="2B460453" w14:textId="6FA0FA7A" w:rsidR="004C34DC" w:rsidRPr="004C34DC" w:rsidRDefault="004C34DC" w:rsidP="004C34DC">
            <w:pPr>
              <w:jc w:val="center"/>
              <w:rPr>
                <w:b/>
              </w:rPr>
            </w:pPr>
            <w:r w:rsidRPr="004C34DC">
              <w:rPr>
                <w:b/>
              </w:rPr>
              <w:t>Accuracy</w:t>
            </w:r>
          </w:p>
        </w:tc>
      </w:tr>
      <w:tr w:rsidR="004C34DC" w14:paraId="43AEFDE5" w14:textId="77777777" w:rsidTr="004C34DC">
        <w:trPr>
          <w:jc w:val="center"/>
        </w:trPr>
        <w:tc>
          <w:tcPr>
            <w:tcW w:w="1370" w:type="dxa"/>
          </w:tcPr>
          <w:p w14:paraId="5A0EB77D" w14:textId="1A0847C3" w:rsidR="004C34DC" w:rsidRDefault="004C34DC" w:rsidP="004C34DC">
            <w:pPr>
              <w:jc w:val="center"/>
            </w:pPr>
            <w:r>
              <w:t>20</w:t>
            </w:r>
          </w:p>
        </w:tc>
        <w:tc>
          <w:tcPr>
            <w:tcW w:w="2336" w:type="dxa"/>
          </w:tcPr>
          <w:p w14:paraId="01A21FEA" w14:textId="5FD5AF70" w:rsidR="004C34DC" w:rsidRDefault="004C34DC" w:rsidP="004C34DC">
            <w:pPr>
              <w:jc w:val="center"/>
            </w:pPr>
            <w:r>
              <w:rPr>
                <w:noProof/>
              </w:rPr>
              <w:drawing>
                <wp:inline distT="0" distB="0" distL="0" distR="0" wp14:anchorId="23B834DB" wp14:editId="6CD06EE0">
                  <wp:extent cx="1181100" cy="12668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181100" cy="1266825"/>
                          </a:xfrm>
                          <a:prstGeom prst="rect">
                            <a:avLst/>
                          </a:prstGeom>
                        </pic:spPr>
                      </pic:pic>
                    </a:graphicData>
                  </a:graphic>
                </wp:inline>
              </w:drawing>
            </w:r>
          </w:p>
        </w:tc>
      </w:tr>
      <w:tr w:rsidR="004C34DC" w14:paraId="3D34F348" w14:textId="77777777" w:rsidTr="004C34DC">
        <w:trPr>
          <w:jc w:val="center"/>
        </w:trPr>
        <w:tc>
          <w:tcPr>
            <w:tcW w:w="1370" w:type="dxa"/>
          </w:tcPr>
          <w:p w14:paraId="2B4F0246" w14:textId="3B122FE5" w:rsidR="004C34DC" w:rsidRDefault="004C34DC" w:rsidP="004C34DC">
            <w:pPr>
              <w:jc w:val="center"/>
            </w:pPr>
            <w:r>
              <w:t>30</w:t>
            </w:r>
          </w:p>
        </w:tc>
        <w:tc>
          <w:tcPr>
            <w:tcW w:w="2336" w:type="dxa"/>
          </w:tcPr>
          <w:p w14:paraId="111712B2" w14:textId="465A433A" w:rsidR="004C34DC" w:rsidRDefault="004C34DC" w:rsidP="004C34DC">
            <w:pPr>
              <w:jc w:val="center"/>
            </w:pPr>
            <w:r>
              <w:rPr>
                <w:noProof/>
              </w:rPr>
              <w:drawing>
                <wp:inline distT="0" distB="0" distL="0" distR="0" wp14:anchorId="0FD1E8E2" wp14:editId="02DFCD4B">
                  <wp:extent cx="1266825" cy="12668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266825" cy="1266825"/>
                          </a:xfrm>
                          <a:prstGeom prst="rect">
                            <a:avLst/>
                          </a:prstGeom>
                        </pic:spPr>
                      </pic:pic>
                    </a:graphicData>
                  </a:graphic>
                </wp:inline>
              </w:drawing>
            </w:r>
          </w:p>
        </w:tc>
      </w:tr>
      <w:tr w:rsidR="004C34DC" w14:paraId="1D2C270B" w14:textId="77777777" w:rsidTr="004C34DC">
        <w:trPr>
          <w:jc w:val="center"/>
        </w:trPr>
        <w:tc>
          <w:tcPr>
            <w:tcW w:w="1370" w:type="dxa"/>
          </w:tcPr>
          <w:p w14:paraId="3365E8F9" w14:textId="5BEE1AAB" w:rsidR="004C34DC" w:rsidRDefault="004C34DC" w:rsidP="004C34DC">
            <w:pPr>
              <w:jc w:val="center"/>
            </w:pPr>
            <w:r>
              <w:t>40</w:t>
            </w:r>
          </w:p>
        </w:tc>
        <w:tc>
          <w:tcPr>
            <w:tcW w:w="2336" w:type="dxa"/>
          </w:tcPr>
          <w:p w14:paraId="67A76DCC" w14:textId="6B11FDAA" w:rsidR="004C34DC" w:rsidRDefault="004C34DC" w:rsidP="004C34DC">
            <w:pPr>
              <w:jc w:val="center"/>
            </w:pPr>
            <w:r>
              <w:rPr>
                <w:noProof/>
              </w:rPr>
              <w:drawing>
                <wp:inline distT="0" distB="0" distL="0" distR="0" wp14:anchorId="2C3D6210" wp14:editId="49E7CAAA">
                  <wp:extent cx="1266825" cy="12668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266825" cy="1266825"/>
                          </a:xfrm>
                          <a:prstGeom prst="rect">
                            <a:avLst/>
                          </a:prstGeom>
                        </pic:spPr>
                      </pic:pic>
                    </a:graphicData>
                  </a:graphic>
                </wp:inline>
              </w:drawing>
            </w:r>
          </w:p>
        </w:tc>
      </w:tr>
      <w:tr w:rsidR="004C34DC" w14:paraId="20D2B89B" w14:textId="77777777" w:rsidTr="004C34DC">
        <w:trPr>
          <w:jc w:val="center"/>
        </w:trPr>
        <w:tc>
          <w:tcPr>
            <w:tcW w:w="1370" w:type="dxa"/>
          </w:tcPr>
          <w:p w14:paraId="41E2951B" w14:textId="0FBB3AB3" w:rsidR="004C34DC" w:rsidRDefault="004C34DC" w:rsidP="004C34DC">
            <w:pPr>
              <w:jc w:val="center"/>
            </w:pPr>
            <w:r>
              <w:t>50</w:t>
            </w:r>
          </w:p>
        </w:tc>
        <w:tc>
          <w:tcPr>
            <w:tcW w:w="2336" w:type="dxa"/>
          </w:tcPr>
          <w:p w14:paraId="2C7F0AEC" w14:textId="63FB06E2" w:rsidR="004C34DC" w:rsidRDefault="004C34DC" w:rsidP="004C34DC">
            <w:pPr>
              <w:jc w:val="center"/>
            </w:pPr>
            <w:r>
              <w:rPr>
                <w:noProof/>
              </w:rPr>
              <w:drawing>
                <wp:inline distT="0" distB="0" distL="0" distR="0" wp14:anchorId="30440423" wp14:editId="3C5F8C1B">
                  <wp:extent cx="1266825" cy="12668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266825" cy="1266825"/>
                          </a:xfrm>
                          <a:prstGeom prst="rect">
                            <a:avLst/>
                          </a:prstGeom>
                        </pic:spPr>
                      </pic:pic>
                    </a:graphicData>
                  </a:graphic>
                </wp:inline>
              </w:drawing>
            </w:r>
          </w:p>
        </w:tc>
      </w:tr>
      <w:tr w:rsidR="000052AE" w14:paraId="4615100A" w14:textId="77777777" w:rsidTr="004C34DC">
        <w:trPr>
          <w:jc w:val="center"/>
        </w:trPr>
        <w:tc>
          <w:tcPr>
            <w:tcW w:w="1370" w:type="dxa"/>
          </w:tcPr>
          <w:p w14:paraId="4A816A3A" w14:textId="148B9122" w:rsidR="000052AE" w:rsidRDefault="000052AE" w:rsidP="004C34DC">
            <w:pPr>
              <w:jc w:val="center"/>
            </w:pPr>
            <w:r>
              <w:lastRenderedPageBreak/>
              <w:t>60</w:t>
            </w:r>
          </w:p>
        </w:tc>
        <w:tc>
          <w:tcPr>
            <w:tcW w:w="2336" w:type="dxa"/>
          </w:tcPr>
          <w:p w14:paraId="61D511B4" w14:textId="33BFFEE8" w:rsidR="000052AE" w:rsidRDefault="000052AE" w:rsidP="004C34DC">
            <w:pPr>
              <w:jc w:val="center"/>
              <w:rPr>
                <w:noProof/>
              </w:rPr>
            </w:pPr>
            <w:r>
              <w:rPr>
                <w:noProof/>
              </w:rPr>
              <w:drawing>
                <wp:inline distT="0" distB="0" distL="0" distR="0" wp14:anchorId="67A2E564" wp14:editId="6F4728BC">
                  <wp:extent cx="1181100" cy="12668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181100" cy="1266825"/>
                          </a:xfrm>
                          <a:prstGeom prst="rect">
                            <a:avLst/>
                          </a:prstGeom>
                        </pic:spPr>
                      </pic:pic>
                    </a:graphicData>
                  </a:graphic>
                </wp:inline>
              </w:drawing>
            </w:r>
          </w:p>
        </w:tc>
      </w:tr>
      <w:tr w:rsidR="00A0512A" w14:paraId="391F4AA3" w14:textId="77777777" w:rsidTr="004C34DC">
        <w:trPr>
          <w:jc w:val="center"/>
        </w:trPr>
        <w:tc>
          <w:tcPr>
            <w:tcW w:w="1370" w:type="dxa"/>
          </w:tcPr>
          <w:p w14:paraId="55668181" w14:textId="28AD3764" w:rsidR="00A0512A" w:rsidRDefault="00A0512A" w:rsidP="004C34DC">
            <w:pPr>
              <w:jc w:val="center"/>
            </w:pPr>
            <w:r>
              <w:t>70</w:t>
            </w:r>
          </w:p>
        </w:tc>
        <w:tc>
          <w:tcPr>
            <w:tcW w:w="2336" w:type="dxa"/>
          </w:tcPr>
          <w:p w14:paraId="58831DE9" w14:textId="254933DC" w:rsidR="00A0512A" w:rsidRDefault="00A0512A" w:rsidP="004C34DC">
            <w:pPr>
              <w:jc w:val="center"/>
              <w:rPr>
                <w:noProof/>
              </w:rPr>
            </w:pPr>
            <w:r>
              <w:rPr>
                <w:noProof/>
              </w:rPr>
              <w:drawing>
                <wp:inline distT="0" distB="0" distL="0" distR="0" wp14:anchorId="0457395F" wp14:editId="214098B4">
                  <wp:extent cx="1266825" cy="12668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266825" cy="1266825"/>
                          </a:xfrm>
                          <a:prstGeom prst="rect">
                            <a:avLst/>
                          </a:prstGeom>
                        </pic:spPr>
                      </pic:pic>
                    </a:graphicData>
                  </a:graphic>
                </wp:inline>
              </w:drawing>
            </w:r>
          </w:p>
        </w:tc>
      </w:tr>
      <w:tr w:rsidR="000052AE" w14:paraId="37E92961" w14:textId="77777777" w:rsidTr="004C34DC">
        <w:trPr>
          <w:jc w:val="center"/>
        </w:trPr>
        <w:tc>
          <w:tcPr>
            <w:tcW w:w="1370" w:type="dxa"/>
          </w:tcPr>
          <w:p w14:paraId="273B19EC" w14:textId="243362A4" w:rsidR="000052AE" w:rsidRDefault="000052AE" w:rsidP="004C34DC">
            <w:pPr>
              <w:jc w:val="center"/>
            </w:pPr>
            <w:r>
              <w:t>78</w:t>
            </w:r>
          </w:p>
        </w:tc>
        <w:tc>
          <w:tcPr>
            <w:tcW w:w="2336" w:type="dxa"/>
          </w:tcPr>
          <w:p w14:paraId="215E40D0" w14:textId="7F13EFFF" w:rsidR="000052AE" w:rsidRDefault="000052AE" w:rsidP="004C34DC">
            <w:pPr>
              <w:jc w:val="center"/>
              <w:rPr>
                <w:noProof/>
              </w:rPr>
            </w:pPr>
            <w:r>
              <w:rPr>
                <w:noProof/>
              </w:rPr>
              <w:drawing>
                <wp:inline distT="0" distB="0" distL="0" distR="0" wp14:anchorId="3AEB18D3" wp14:editId="682434FC">
                  <wp:extent cx="1266825" cy="12668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266825" cy="1266825"/>
                          </a:xfrm>
                          <a:prstGeom prst="rect">
                            <a:avLst/>
                          </a:prstGeom>
                        </pic:spPr>
                      </pic:pic>
                    </a:graphicData>
                  </a:graphic>
                </wp:inline>
              </w:drawing>
            </w:r>
          </w:p>
        </w:tc>
      </w:tr>
      <w:tr w:rsidR="004C34DC" w14:paraId="5E36F0A9" w14:textId="77777777" w:rsidTr="004C34DC">
        <w:trPr>
          <w:jc w:val="center"/>
        </w:trPr>
        <w:tc>
          <w:tcPr>
            <w:tcW w:w="1370" w:type="dxa"/>
          </w:tcPr>
          <w:p w14:paraId="7983EA06" w14:textId="5127CB07" w:rsidR="004C34DC" w:rsidRDefault="004C34DC" w:rsidP="004C34DC">
            <w:pPr>
              <w:jc w:val="center"/>
            </w:pPr>
            <w:r>
              <w:t>80</w:t>
            </w:r>
          </w:p>
        </w:tc>
        <w:tc>
          <w:tcPr>
            <w:tcW w:w="2336" w:type="dxa"/>
          </w:tcPr>
          <w:p w14:paraId="54B5D19A" w14:textId="534AAB00" w:rsidR="004C34DC" w:rsidRDefault="004C34DC" w:rsidP="004C34DC">
            <w:pPr>
              <w:jc w:val="center"/>
            </w:pPr>
            <w:r>
              <w:rPr>
                <w:noProof/>
              </w:rPr>
              <w:drawing>
                <wp:inline distT="0" distB="0" distL="0" distR="0" wp14:anchorId="728EEEA5" wp14:editId="7066335D">
                  <wp:extent cx="1266825" cy="12668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266825" cy="1266825"/>
                          </a:xfrm>
                          <a:prstGeom prst="rect">
                            <a:avLst/>
                          </a:prstGeom>
                        </pic:spPr>
                      </pic:pic>
                    </a:graphicData>
                  </a:graphic>
                </wp:inline>
              </w:drawing>
            </w:r>
          </w:p>
        </w:tc>
      </w:tr>
      <w:tr w:rsidR="00EE6FF9" w14:paraId="32F8899C" w14:textId="77777777" w:rsidTr="004C34DC">
        <w:trPr>
          <w:jc w:val="center"/>
        </w:trPr>
        <w:tc>
          <w:tcPr>
            <w:tcW w:w="1370" w:type="dxa"/>
          </w:tcPr>
          <w:p w14:paraId="57DEB6B9" w14:textId="10118311" w:rsidR="00EE6FF9" w:rsidRDefault="00EE6FF9" w:rsidP="004C34DC">
            <w:pPr>
              <w:jc w:val="center"/>
            </w:pPr>
            <w:r>
              <w:t>90</w:t>
            </w:r>
          </w:p>
        </w:tc>
        <w:tc>
          <w:tcPr>
            <w:tcW w:w="2336" w:type="dxa"/>
          </w:tcPr>
          <w:p w14:paraId="1614B1E0" w14:textId="51B51CC7" w:rsidR="00EE6FF9" w:rsidRDefault="00EE6FF9" w:rsidP="004C34DC">
            <w:pPr>
              <w:jc w:val="center"/>
              <w:rPr>
                <w:noProof/>
              </w:rPr>
            </w:pPr>
            <w:r>
              <w:rPr>
                <w:noProof/>
              </w:rPr>
              <w:drawing>
                <wp:inline distT="0" distB="0" distL="0" distR="0" wp14:anchorId="2C1DDC54" wp14:editId="109A5AC9">
                  <wp:extent cx="1181100" cy="12668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181100" cy="1266825"/>
                          </a:xfrm>
                          <a:prstGeom prst="rect">
                            <a:avLst/>
                          </a:prstGeom>
                        </pic:spPr>
                      </pic:pic>
                    </a:graphicData>
                  </a:graphic>
                </wp:inline>
              </w:drawing>
            </w:r>
          </w:p>
        </w:tc>
      </w:tr>
      <w:tr w:rsidR="000052AE" w14:paraId="71EBE4B8" w14:textId="77777777" w:rsidTr="004C34DC">
        <w:trPr>
          <w:jc w:val="center"/>
        </w:trPr>
        <w:tc>
          <w:tcPr>
            <w:tcW w:w="1370" w:type="dxa"/>
          </w:tcPr>
          <w:p w14:paraId="3C55B355" w14:textId="51331D59" w:rsidR="000052AE" w:rsidRDefault="000052AE" w:rsidP="004C34DC">
            <w:pPr>
              <w:jc w:val="center"/>
            </w:pPr>
            <w:r>
              <w:t>100</w:t>
            </w:r>
          </w:p>
        </w:tc>
        <w:tc>
          <w:tcPr>
            <w:tcW w:w="2336" w:type="dxa"/>
          </w:tcPr>
          <w:p w14:paraId="3ECDA2D0" w14:textId="26E6C238" w:rsidR="000052AE" w:rsidRDefault="000052AE" w:rsidP="004C34DC">
            <w:pPr>
              <w:jc w:val="center"/>
              <w:rPr>
                <w:noProof/>
              </w:rPr>
            </w:pPr>
            <w:r>
              <w:rPr>
                <w:noProof/>
              </w:rPr>
              <w:drawing>
                <wp:inline distT="0" distB="0" distL="0" distR="0" wp14:anchorId="7DB5A812" wp14:editId="3CFDB08D">
                  <wp:extent cx="1181100" cy="12668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181100" cy="1266825"/>
                          </a:xfrm>
                          <a:prstGeom prst="rect">
                            <a:avLst/>
                          </a:prstGeom>
                        </pic:spPr>
                      </pic:pic>
                    </a:graphicData>
                  </a:graphic>
                </wp:inline>
              </w:drawing>
            </w:r>
          </w:p>
        </w:tc>
      </w:tr>
    </w:tbl>
    <w:p w14:paraId="187A884A" w14:textId="613FD54D" w:rsidR="004C34DC" w:rsidRDefault="004C34DC" w:rsidP="004C34DC">
      <w:pPr>
        <w:jc w:val="center"/>
      </w:pPr>
    </w:p>
    <w:p w14:paraId="68E6C7BB" w14:textId="6C111C15" w:rsidR="00FC4AD4" w:rsidRDefault="00FC4AD4" w:rsidP="00FC4AD4">
      <w:r>
        <w:lastRenderedPageBreak/>
        <w:t>The following images are examples of test a single image using 78 eigen faces.</w:t>
      </w:r>
    </w:p>
    <w:p w14:paraId="676F361C" w14:textId="11EEC773" w:rsidR="00FC4AD4" w:rsidRDefault="00FC4AD4" w:rsidP="00FC4AD4">
      <w:r>
        <w:rPr>
          <w:noProof/>
        </w:rPr>
        <w:drawing>
          <wp:inline distT="0" distB="0" distL="0" distR="0" wp14:anchorId="25D09BF5" wp14:editId="0AB9B8AF">
            <wp:extent cx="5943600" cy="31965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196590"/>
                    </a:xfrm>
                    <a:prstGeom prst="rect">
                      <a:avLst/>
                    </a:prstGeom>
                  </pic:spPr>
                </pic:pic>
              </a:graphicData>
            </a:graphic>
          </wp:inline>
        </w:drawing>
      </w:r>
    </w:p>
    <w:p w14:paraId="10665142" w14:textId="2CBEED4B" w:rsidR="00FC4AD4" w:rsidRDefault="00FC4AD4" w:rsidP="00FC4AD4">
      <w:r>
        <w:rPr>
          <w:noProof/>
        </w:rPr>
        <w:drawing>
          <wp:inline distT="0" distB="0" distL="0" distR="0" wp14:anchorId="05E982B1" wp14:editId="7FB70EC7">
            <wp:extent cx="5943600" cy="3196590"/>
            <wp:effectExtent l="0" t="0" r="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196590"/>
                    </a:xfrm>
                    <a:prstGeom prst="rect">
                      <a:avLst/>
                    </a:prstGeom>
                  </pic:spPr>
                </pic:pic>
              </a:graphicData>
            </a:graphic>
          </wp:inline>
        </w:drawing>
      </w:r>
    </w:p>
    <w:p w14:paraId="33A2199C" w14:textId="42C234F5" w:rsidR="00FC4AD4" w:rsidRDefault="00FC4AD4" w:rsidP="00FC4AD4">
      <w:r>
        <w:rPr>
          <w:noProof/>
        </w:rPr>
        <w:lastRenderedPageBreak/>
        <w:drawing>
          <wp:inline distT="0" distB="0" distL="0" distR="0" wp14:anchorId="232C726B" wp14:editId="2F7F53E5">
            <wp:extent cx="5943600" cy="3196590"/>
            <wp:effectExtent l="0" t="0" r="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196590"/>
                    </a:xfrm>
                    <a:prstGeom prst="rect">
                      <a:avLst/>
                    </a:prstGeom>
                  </pic:spPr>
                </pic:pic>
              </a:graphicData>
            </a:graphic>
          </wp:inline>
        </w:drawing>
      </w:r>
    </w:p>
    <w:p w14:paraId="2F7680C2" w14:textId="579FA481" w:rsidR="00FC4AD4" w:rsidRDefault="00FC4AD4" w:rsidP="00FC4AD4">
      <w:r>
        <w:rPr>
          <w:noProof/>
        </w:rPr>
        <w:drawing>
          <wp:inline distT="0" distB="0" distL="0" distR="0" wp14:anchorId="2276DC68" wp14:editId="7DA03F37">
            <wp:extent cx="5943600" cy="3196590"/>
            <wp:effectExtent l="0" t="0" r="0" b="38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196590"/>
                    </a:xfrm>
                    <a:prstGeom prst="rect">
                      <a:avLst/>
                    </a:prstGeom>
                  </pic:spPr>
                </pic:pic>
              </a:graphicData>
            </a:graphic>
          </wp:inline>
        </w:drawing>
      </w:r>
      <w:bookmarkStart w:id="0" w:name="_GoBack"/>
      <w:bookmarkEnd w:id="0"/>
    </w:p>
    <w:sectPr w:rsidR="00FC4AD4" w:rsidSect="00FC3494">
      <w:headerReference w:type="default"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7750BC" w14:textId="77777777" w:rsidR="003D0D77" w:rsidRDefault="003D0D77" w:rsidP="00AF007E">
      <w:pPr>
        <w:spacing w:after="0" w:line="240" w:lineRule="auto"/>
      </w:pPr>
      <w:r>
        <w:separator/>
      </w:r>
    </w:p>
  </w:endnote>
  <w:endnote w:type="continuationSeparator" w:id="0">
    <w:p w14:paraId="6EC90C51" w14:textId="77777777" w:rsidR="003D0D77" w:rsidRDefault="003D0D77" w:rsidP="00AF00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51693118"/>
      <w:docPartObj>
        <w:docPartGallery w:val="Page Numbers (Bottom of Page)"/>
        <w:docPartUnique/>
      </w:docPartObj>
    </w:sdtPr>
    <w:sdtEndPr/>
    <w:sdtContent>
      <w:sdt>
        <w:sdtPr>
          <w:id w:val="-1769616900"/>
          <w:docPartObj>
            <w:docPartGallery w:val="Page Numbers (Top of Page)"/>
            <w:docPartUnique/>
          </w:docPartObj>
        </w:sdtPr>
        <w:sdtEndPr/>
        <w:sdtContent>
          <w:p w14:paraId="2B6382B4" w14:textId="77777777" w:rsidR="00DE3532" w:rsidRDefault="00DE3532">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239A0092" w14:textId="77777777" w:rsidR="00DE3532" w:rsidRDefault="00DE35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590A19" w14:textId="77777777" w:rsidR="003D0D77" w:rsidRDefault="003D0D77" w:rsidP="00AF007E">
      <w:pPr>
        <w:spacing w:after="0" w:line="240" w:lineRule="auto"/>
      </w:pPr>
      <w:r>
        <w:separator/>
      </w:r>
    </w:p>
  </w:footnote>
  <w:footnote w:type="continuationSeparator" w:id="0">
    <w:p w14:paraId="3154E0F7" w14:textId="77777777" w:rsidR="003D0D77" w:rsidRDefault="003D0D77" w:rsidP="00AF00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2D48A0" w14:textId="77777777" w:rsidR="00DE3532" w:rsidRPr="00AF007E" w:rsidRDefault="00DE3532">
    <w:pPr>
      <w:pStyle w:val="Header"/>
      <w:rPr>
        <w:b/>
      </w:rPr>
    </w:pPr>
    <w:r w:rsidRPr="00AF007E">
      <w:rPr>
        <w:b/>
      </w:rPr>
      <w:t>CPEG 585</w:t>
    </w:r>
    <w:r w:rsidRPr="00AF007E">
      <w:rPr>
        <w:b/>
      </w:rPr>
      <w:tab/>
    </w:r>
    <w:r w:rsidRPr="00AF007E">
      <w:rPr>
        <w:b/>
      </w:rPr>
      <w:tab/>
      <w:t>Spring 2019</w:t>
    </w:r>
  </w:p>
  <w:p w14:paraId="2947E4BD" w14:textId="4332B55E" w:rsidR="00DE3532" w:rsidRPr="00AF007E" w:rsidRDefault="00DE3532">
    <w:pPr>
      <w:pStyle w:val="Header"/>
      <w:rPr>
        <w:b/>
      </w:rPr>
    </w:pPr>
    <w:r w:rsidRPr="00AF007E">
      <w:rPr>
        <w:b/>
      </w:rPr>
      <w:t xml:space="preserve">Assignment </w:t>
    </w:r>
    <w:r w:rsidR="00811207">
      <w:rPr>
        <w:b/>
      </w:rPr>
      <w:t>8</w:t>
    </w:r>
    <w:r w:rsidRPr="00AF007E">
      <w:rPr>
        <w:b/>
      </w:rPr>
      <w:tab/>
    </w:r>
    <w:r w:rsidRPr="00AF007E">
      <w:rPr>
        <w:b/>
      </w:rPr>
      <w:tab/>
      <w:t>University of Bridgeport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007E"/>
    <w:rsid w:val="000052AE"/>
    <w:rsid w:val="00022326"/>
    <w:rsid w:val="000620FF"/>
    <w:rsid w:val="000B285A"/>
    <w:rsid w:val="0017434E"/>
    <w:rsid w:val="001A213B"/>
    <w:rsid w:val="0024193D"/>
    <w:rsid w:val="0024320E"/>
    <w:rsid w:val="00272F99"/>
    <w:rsid w:val="00281F28"/>
    <w:rsid w:val="002F3D13"/>
    <w:rsid w:val="00345BA3"/>
    <w:rsid w:val="00361C4D"/>
    <w:rsid w:val="00365647"/>
    <w:rsid w:val="003A4968"/>
    <w:rsid w:val="003A4BB9"/>
    <w:rsid w:val="003D0D77"/>
    <w:rsid w:val="004B6ED6"/>
    <w:rsid w:val="004C34DC"/>
    <w:rsid w:val="004E6039"/>
    <w:rsid w:val="004F1253"/>
    <w:rsid w:val="004F22ED"/>
    <w:rsid w:val="00516DF5"/>
    <w:rsid w:val="00543078"/>
    <w:rsid w:val="005757D2"/>
    <w:rsid w:val="005B03BC"/>
    <w:rsid w:val="005D211A"/>
    <w:rsid w:val="005F3FC2"/>
    <w:rsid w:val="005F6104"/>
    <w:rsid w:val="00604B4B"/>
    <w:rsid w:val="00633B02"/>
    <w:rsid w:val="006819FD"/>
    <w:rsid w:val="006870A7"/>
    <w:rsid w:val="00695BD7"/>
    <w:rsid w:val="006B5C2F"/>
    <w:rsid w:val="007207A5"/>
    <w:rsid w:val="0073162C"/>
    <w:rsid w:val="00737383"/>
    <w:rsid w:val="007A6ABB"/>
    <w:rsid w:val="007B0D82"/>
    <w:rsid w:val="008074C7"/>
    <w:rsid w:val="00811207"/>
    <w:rsid w:val="008F0AB7"/>
    <w:rsid w:val="00934106"/>
    <w:rsid w:val="009E2C29"/>
    <w:rsid w:val="009F266B"/>
    <w:rsid w:val="00A00F7F"/>
    <w:rsid w:val="00A0512A"/>
    <w:rsid w:val="00A32BF4"/>
    <w:rsid w:val="00A4637B"/>
    <w:rsid w:val="00A77C50"/>
    <w:rsid w:val="00AF007E"/>
    <w:rsid w:val="00B22DC8"/>
    <w:rsid w:val="00B53072"/>
    <w:rsid w:val="00B772FC"/>
    <w:rsid w:val="00B959AF"/>
    <w:rsid w:val="00C0160A"/>
    <w:rsid w:val="00C028A3"/>
    <w:rsid w:val="00C72416"/>
    <w:rsid w:val="00C9568C"/>
    <w:rsid w:val="00D12143"/>
    <w:rsid w:val="00D756C5"/>
    <w:rsid w:val="00DB527D"/>
    <w:rsid w:val="00DC3C97"/>
    <w:rsid w:val="00DE3532"/>
    <w:rsid w:val="00E07AFA"/>
    <w:rsid w:val="00EC5D64"/>
    <w:rsid w:val="00EE6FF9"/>
    <w:rsid w:val="00F35266"/>
    <w:rsid w:val="00F43AAC"/>
    <w:rsid w:val="00F96D6F"/>
    <w:rsid w:val="00FC3494"/>
    <w:rsid w:val="00FC4AD4"/>
    <w:rsid w:val="00FC6002"/>
    <w:rsid w:val="00FD402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1DAB82"/>
  <w15:chartTrackingRefBased/>
  <w15:docId w15:val="{5AA5EB11-A24C-4C96-80B1-F70034E1C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0D8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B0D8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C600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00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007E"/>
  </w:style>
  <w:style w:type="paragraph" w:styleId="Footer">
    <w:name w:val="footer"/>
    <w:basedOn w:val="Normal"/>
    <w:link w:val="FooterChar"/>
    <w:uiPriority w:val="99"/>
    <w:unhideWhenUsed/>
    <w:rsid w:val="00AF00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007E"/>
  </w:style>
  <w:style w:type="table" w:styleId="TableGrid">
    <w:name w:val="Table Grid"/>
    <w:basedOn w:val="TableNormal"/>
    <w:uiPriority w:val="39"/>
    <w:rsid w:val="00FC34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FC3494"/>
    <w:pPr>
      <w:spacing w:after="0" w:line="240" w:lineRule="auto"/>
    </w:pPr>
    <w:rPr>
      <w:lang w:eastAsia="en-US"/>
    </w:rPr>
  </w:style>
  <w:style w:type="character" w:customStyle="1" w:styleId="NoSpacingChar">
    <w:name w:val="No Spacing Char"/>
    <w:basedOn w:val="DefaultParagraphFont"/>
    <w:link w:val="NoSpacing"/>
    <w:uiPriority w:val="1"/>
    <w:rsid w:val="00FC3494"/>
    <w:rPr>
      <w:lang w:eastAsia="en-US"/>
    </w:rPr>
  </w:style>
  <w:style w:type="character" w:customStyle="1" w:styleId="Heading1Char">
    <w:name w:val="Heading 1 Char"/>
    <w:basedOn w:val="DefaultParagraphFont"/>
    <w:link w:val="Heading1"/>
    <w:uiPriority w:val="9"/>
    <w:rsid w:val="007B0D8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B0D82"/>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4B6ED6"/>
    <w:rPr>
      <w:color w:val="0563C1" w:themeColor="hyperlink"/>
      <w:u w:val="single"/>
    </w:rPr>
  </w:style>
  <w:style w:type="character" w:styleId="UnresolvedMention">
    <w:name w:val="Unresolved Mention"/>
    <w:basedOn w:val="DefaultParagraphFont"/>
    <w:uiPriority w:val="99"/>
    <w:semiHidden/>
    <w:unhideWhenUsed/>
    <w:rsid w:val="004B6ED6"/>
    <w:rPr>
      <w:color w:val="605E5C"/>
      <w:shd w:val="clear" w:color="auto" w:fill="E1DFDD"/>
    </w:rPr>
  </w:style>
  <w:style w:type="paragraph" w:styleId="Caption">
    <w:name w:val="caption"/>
    <w:basedOn w:val="Normal"/>
    <w:next w:val="Normal"/>
    <w:uiPriority w:val="35"/>
    <w:unhideWhenUsed/>
    <w:qFormat/>
    <w:rsid w:val="00361C4D"/>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5F3FC2"/>
    <w:rPr>
      <w:color w:val="808080"/>
    </w:rPr>
  </w:style>
  <w:style w:type="character" w:customStyle="1" w:styleId="Heading3Char">
    <w:name w:val="Heading 3 Char"/>
    <w:basedOn w:val="DefaultParagraphFont"/>
    <w:link w:val="Heading3"/>
    <w:uiPriority w:val="9"/>
    <w:rsid w:val="00FC6002"/>
    <w:rPr>
      <w:rFonts w:asciiTheme="majorHAnsi" w:eastAsiaTheme="majorEastAsia" w:hAnsiTheme="majorHAnsi" w:cstheme="majorBidi"/>
      <w:color w:val="1F3763" w:themeColor="accent1" w:themeShade="7F"/>
      <w:sz w:val="24"/>
      <w:szCs w:val="24"/>
    </w:rPr>
  </w:style>
  <w:style w:type="paragraph" w:styleId="BalloonText">
    <w:name w:val="Balloon Text"/>
    <w:basedOn w:val="Normal"/>
    <w:link w:val="BalloonTextChar"/>
    <w:uiPriority w:val="99"/>
    <w:semiHidden/>
    <w:unhideWhenUsed/>
    <w:rsid w:val="00A32BF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32BF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2019-02-09T00:00:00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E159F40-7A4D-4AED-80B1-6DFB9A12A8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TotalTime>
  <Pages>5</Pages>
  <Words>140</Words>
  <Characters>804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Assignment 1</vt:lpstr>
    </vt:vector>
  </TitlesOfParts>
  <Company>CPEG 585</Company>
  <LinksUpToDate>false</LinksUpToDate>
  <CharactersWithSpaces>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1</dc:title>
  <dc:subject/>
  <dc:creator>Edward Eisenberger</dc:creator>
  <cp:keywords/>
  <dc:description/>
  <cp:lastModifiedBy>Edward Eisenberger</cp:lastModifiedBy>
  <cp:revision>45</cp:revision>
  <dcterms:created xsi:type="dcterms:W3CDTF">2019-02-09T17:33:00Z</dcterms:created>
  <dcterms:modified xsi:type="dcterms:W3CDTF">2019-04-13T23:04:00Z</dcterms:modified>
</cp:coreProperties>
</file>