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066"/>
        </w:tabs>
        <w:rPr>
          <w:color w:val="ffffff"/>
        </w:rPr>
      </w:pPr>
      <w:r>
        <w:rPr>
          <w:rtl w:val="0"/>
        </w:rPr>
      </w:r>
    </w:p>
    <w:p w:rsidR="00000000" w:rsidDel="00000000" w:rsidP="00000000" w:rsidRDefault="00000000" w:rsidRPr="00000000" w14:paraId="00000002">
      <w:pPr>
        <w:tabs>
          <w:tab w:val="right" w:leader="none" w:pos="9066"/>
        </w:tabs>
        <w:rPr>
          <w:color w:val="ffffff"/>
        </w:rPr>
      </w:pPr>
      <w:r>
        <w:rPr>
          <w:rtl w:val="0"/>
        </w:rPr>
      </w:r>
    </w:p>
    <w:p w:rsidR="00000000" w:rsidDel="00000000" w:rsidP="00000000" w:rsidRDefault="00000000" w:rsidRPr="00000000" w14:paraId="00000003">
      <w:pPr>
        <w:tabs>
          <w:tab w:val="right" w:leader="none" w:pos="9066"/>
        </w:tabs>
        <w:rPr>
          <w:color w:val="ffffff"/>
        </w:rPr>
      </w:pPr>
      <w:r>
        <w:rPr>
          <w:rtl w:val="0"/>
        </w:rPr>
      </w:r>
    </w:p>
    <w:p w:rsidR="00000000" w:rsidDel="00000000" w:rsidP="00000000" w:rsidRDefault="00000000" w:rsidRPr="00000000" w14:paraId="00000004">
      <w:pPr>
        <w:tabs>
          <w:tab w:val="right" w:leader="none" w:pos="9066"/>
        </w:tabs>
        <w:rPr>
          <w:color w:val="ffffff"/>
        </w:rPr>
      </w:pPr>
      <w:r>
        <w:rPr>
          <w:rtl w:val="0"/>
        </w:rPr>
      </w:r>
    </w:p>
    <w:p w:rsidR="00000000" w:rsidDel="00000000" w:rsidP="00000000" w:rsidRDefault="00000000" w:rsidRPr="00000000" w14:paraId="00000005">
      <w:pPr>
        <w:tabs>
          <w:tab w:val="right" w:leader="none" w:pos="9066"/>
        </w:tabs>
        <w:rPr>
          <w:color w:val="ffffff"/>
        </w:rPr>
      </w:pPr>
      <w:r>
        <w:rPr>
          <w:rtl w:val="0"/>
        </w:rPr>
      </w:r>
    </w:p>
    <w:p w:rsidR="00000000" w:rsidDel="00000000" w:rsidP="00000000" w:rsidRDefault="00000000" w:rsidRPr="00000000" w14:paraId="00000006">
      <w:pPr>
        <w:tabs>
          <w:tab w:val="right" w:leader="none" w:pos="9066"/>
        </w:tabs>
        <w:rPr>
          <w:color w:val="ffffff"/>
        </w:rPr>
      </w:pPr>
      <w:r>
        <w:rPr>
          <w:rtl w:val="0"/>
        </w:rPr>
      </w:r>
    </w:p>
    <w:p w:rsidR="00000000" w:rsidDel="00000000" w:rsidP="00000000" w:rsidRDefault="00000000" w:rsidRPr="00000000" w14:paraId="00000007">
      <w:pPr>
        <w:tabs>
          <w:tab w:val="right" w:leader="none" w:pos="9066"/>
        </w:tabs>
        <w:rPr>
          <w:color w:val="ffffff"/>
        </w:rPr>
      </w:pPr>
      <w:r>
        <w:rPr>
          <w:rtl w:val="0"/>
        </w:rPr>
      </w:r>
    </w:p>
    <w:p w:rsidR="00000000" w:rsidDel="00000000" w:rsidP="00000000" w:rsidRDefault="00000000" w:rsidRPr="00000000" w14:paraId="00000008">
      <w:pPr>
        <w:tabs>
          <w:tab w:val="right" w:leader="none" w:pos="9066"/>
        </w:tabs>
        <w:rPr>
          <w:color w:val="ffffff"/>
        </w:rPr>
      </w:pPr>
      <w:r>
        <w:rPr>
          <w:rtl w:val="0"/>
        </w:rPr>
      </w:r>
    </w:p>
    <w:p w:rsidR="00000000" w:rsidDel="00000000" w:rsidP="00000000" w:rsidRDefault="00000000" w:rsidRPr="00000000" w14:paraId="00000009">
      <w:pPr>
        <w:tabs>
          <w:tab w:val="right" w:leader="none" w:pos="9066"/>
        </w:tabs>
        <w:rPr>
          <w:color w:val="ffffff"/>
        </w:rPr>
      </w:pPr>
      <w:r>
        <w:rPr>
          <w:rtl w:val="0"/>
        </w:rPr>
      </w:r>
    </w:p>
    <w:p w:rsidR="00000000" w:rsidDel="00000000" w:rsidP="00000000" w:rsidRDefault="00000000" w:rsidRPr="00000000" w14:paraId="0000000A">
      <w:pPr>
        <w:tabs>
          <w:tab w:val="right" w:leader="none" w:pos="9066"/>
        </w:tabs>
        <w:rPr>
          <w:color w:val="ffffff"/>
        </w:rPr>
      </w:pPr>
      <w:r>
        <w:rPr>
          <w:rtl w:val="0"/>
        </w:rPr>
      </w:r>
    </w:p>
    <w:p w:rsidR="00000000" w:rsidDel="00000000" w:rsidP="00000000" w:rsidRDefault="00000000" w:rsidRPr="00000000" w14:paraId="0000000B">
      <w:pPr>
        <w:tabs>
          <w:tab w:val="right" w:leader="none" w:pos="9066"/>
        </w:tabs>
        <w:rPr>
          <w:color w:val="ffffff"/>
        </w:rPr>
      </w:pPr>
      <w:r>
        <w:rPr>
          <w:rtl w:val="0"/>
        </w:rPr>
      </w:r>
    </w:p>
    <w:p w:rsidR="00000000" w:rsidDel="00000000" w:rsidP="00000000" w:rsidRDefault="00000000" w:rsidRPr="00000000" w14:paraId="0000000C">
      <w:pPr>
        <w:tabs>
          <w:tab w:val="right" w:leader="none" w:pos="9066"/>
        </w:tabs>
        <w:rPr>
          <w:color w:val="ffffff"/>
        </w:rPr>
      </w:pPr>
      <w:r>
        <w:rPr>
          <w:rtl w:val="0"/>
        </w:rPr>
      </w:r>
    </w:p>
    <w:p w:rsidR="00000000" w:rsidDel="00000000" w:rsidP="00000000" w:rsidRDefault="00000000" w:rsidRPr="00000000" w14:paraId="0000000D">
      <w:pPr>
        <w:tabs>
          <w:tab w:val="right" w:leader="none" w:pos="9066"/>
        </w:tabs>
        <w:rPr>
          <w:color w:val="ffffff"/>
        </w:rPr>
      </w:pPr>
      <w:r>
        <w:rPr>
          <w:rtl w:val="0"/>
        </w:rPr>
      </w:r>
    </w:p>
    <w:p w:rsidR="00000000" w:rsidDel="00000000" w:rsidP="00000000" w:rsidRDefault="00000000" w:rsidRPr="00000000" w14:paraId="0000000E">
      <w:pPr>
        <w:tabs>
          <w:tab w:val="right" w:leader="none" w:pos="9066"/>
        </w:tabs>
        <w:rPr>
          <w:color w:val="ffffff"/>
        </w:rPr>
      </w:pPr>
      <w:r>
        <w:rPr>
          <w:rtl w:val="0"/>
        </w:rPr>
      </w:r>
    </w:p>
    <w:p w:rsidR="00000000" w:rsidDel="00000000" w:rsidP="00000000" w:rsidRDefault="00000000" w:rsidRPr="00000000" w14:paraId="0000000F">
      <w:pPr>
        <w:tabs>
          <w:tab w:val="right" w:leader="none" w:pos="9066"/>
        </w:tabs>
        <w:rPr>
          <w:color w:val="ffffff"/>
        </w:rPr>
      </w:pPr>
      <w:r>
        <w:rPr>
          <w:rtl w:val="0"/>
        </w:rPr>
      </w:r>
    </w:p>
    <w:p w:rsidR="00000000" w:rsidDel="00000000" w:rsidP="00000000" w:rsidRDefault="00000000" w:rsidRPr="00000000" w14:paraId="00000010">
      <w:pPr>
        <w:tabs>
          <w:tab w:val="right" w:leader="none" w:pos="9066"/>
        </w:tabs>
        <w:rPr>
          <w:color w:val="ffffff"/>
        </w:rPr>
      </w:pPr>
      <w:r>
        <w:rPr>
          <w:rtl w:val="0"/>
        </w:rPr>
      </w:r>
    </w:p>
    <w:p w:rsidR="00000000" w:rsidDel="00000000" w:rsidP="00000000" w:rsidRDefault="00000000" w:rsidRPr="00000000" w14:paraId="00000011">
      <w:pPr>
        <w:tabs>
          <w:tab w:val="right" w:leader="none" w:pos="9066"/>
        </w:tabs>
        <w:rPr>
          <w:color w:val="ffffff"/>
        </w:rPr>
      </w:pPr>
      <w:r>
        <w:rPr>
          <w:rtl w:val="0"/>
        </w:rPr>
      </w:r>
    </w:p>
    <w:p w:rsidR="00000000" w:rsidDel="00000000" w:rsidP="00000000" w:rsidRDefault="00000000" w:rsidRPr="00000000" w14:paraId="00000012">
      <w:pPr>
        <w:tabs>
          <w:tab w:val="right" w:leader="none" w:pos="9066"/>
        </w:tabs>
        <w:rPr>
          <w:color w:val="ffffff"/>
        </w:rPr>
      </w:pPr>
      <w:r>
        <w:rPr>
          <w:color w:val="ffffff"/>
          <w:rtl w:val="0"/>
        </w:rPr>
        <w:tab/>
      </w:r>
    </w:p>
    <w:p w:rsidR="00000000" w:rsidDel="00000000" w:rsidP="00000000" w:rsidRDefault="00000000" w:rsidRPr="00000000" w14:paraId="00000013">
      <w:pPr>
        <w:rPr/>
      </w:pPr>
      <w:r>
        <w:rPr>
          <w:b w:val="1"/>
          <w:bCs w:val="1"/>
          <w:color w:val="181818"/>
          <w:sz w:val="46"/>
          <w:szCs w:val="46"/>
          <w:rtl w:val="0"/>
        </w:rPr>
        <w:t xml:space="preserve">Pricer Plaza – Staging SoW – {{CUST_NAME}}</w:t>
      </w:r>
      <w:r>
        <w:br w:type="page"/>
      </w:r>
      <w:r>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before="240" w:line="259" w:lineRule="auto"/>
        <w:rPr>
          <w:b w:val="1"/>
          <w:bCs w:val="1"/>
          <w:color w:val="033810"/>
          <w:sz w:val="32"/>
          <w:szCs w:val="32"/>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gjdgxs" w:id="0"/>
      <w:bookmarkEnd w:id="0"/>
      <w:r>
        <w:rPr>
          <w:b w:val="1"/>
          <w:bCs w:val="1"/>
          <w:color w:val="181818"/>
          <w:sz w:val="32"/>
          <w:szCs w:val="32"/>
          <w:rtl w:val="0"/>
        </w:rPr>
        <w:t xml:space="preserve">Scope and application</w:t>
      </w:r>
      <w:r>
        <w:rPr>
          <w:rtl w:val="0"/>
        </w:rPr>
      </w:r>
    </w:p>
    <w:p w:rsidR="00000000" w:rsidDel="00000000" w:rsidP="00000000" w:rsidRDefault="00000000" w:rsidRPr="00000000" w14:paraId="00000017">
      <w:pPr>
        <w:rPr/>
      </w:pPr>
      <w:r>
        <w:rPr>
          <w:rtl w:val="0"/>
        </w:rPr>
        <w:t xml:space="preserve">The following SOW is agreed between Pricer Aktiebolag (publ) ("Pricer") and {{CUST_NAME}} (herein “Customer”) to initiate the setup of a Staging environment of Pricer Plaza Service.</w:t>
      </w:r>
    </w:p>
    <w:p w:rsidR="00000000" w:rsidDel="00000000" w:rsidP="00000000" w:rsidRDefault="00000000" w:rsidRPr="00000000" w14:paraId="00000018">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30j0zll" w:id="1"/>
      <w:bookmarkEnd w:id="1"/>
      <w:r>
        <w:rPr>
          <w:b w:val="1"/>
          <w:bCs w:val="1"/>
          <w:color w:val="181818"/>
          <w:sz w:val="32"/>
          <w:szCs w:val="32"/>
          <w:rtl w:val="0"/>
        </w:rPr>
        <w:t xml:space="preserve">Terms and Conditions</w:t>
      </w:r>
      <w:r>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pPr>
      <w:r>
        <w:rPr>
          <w:color w:val="404041"/>
          <w:rtl w:val="0"/>
        </w:rPr>
        <w:t xml:space="preserve">By entering this Agreement, Customer confirms and accepts the terms &amp; condition available at </w:t>
      </w:r>
      <w:hyperlink r:id="rId7">
        <w:r>
          <w:rPr>
            <w:color w:val="054b16"/>
            <w:u w:val="single"/>
            <w:rtl w:val="0"/>
          </w:rPr>
          <w:t xml:space="preserve">https://www.pricer.com/plaza/legal/general-t-and-c</w:t>
        </w:r>
      </w:hyperlink>
      <w:r>
        <w:rPr>
          <w:color w:val="404041"/>
          <w:rtl w:val="0"/>
        </w:rPr>
        <w:t xml:space="preserve"> </w:t>
      </w:r>
      <w:r>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rPr/>
      </w:pPr>
      <w:r>
        <w:rPr>
          <w:color w:val="404041"/>
          <w:rtl w:val="0"/>
        </w:rPr>
        <w:t xml:space="preserve">Pricer reserves the right to change the terms and conditions at any time without prior notice. In the event that any changes are made, the revised terms and conditions shall be posted on </w:t>
      </w:r>
      <w:hyperlink r:id="rId8">
        <w:r>
          <w:rPr>
            <w:color w:val="054b16"/>
            <w:u w:val="single"/>
            <w:rtl w:val="0"/>
          </w:rPr>
          <w:t xml:space="preserve">https://www.pricer.com/plaza/legal/general-t-and-c</w:t>
        </w:r>
      </w:hyperlink>
      <w:r>
        <w:rPr>
          <w:color w:val="404041"/>
          <w:rtl w:val="0"/>
        </w:rPr>
        <w:t xml:space="preserve"> immediately with such changes applicable immediately unless otherwise stated in this Agreement between Customer and Pricer.</w:t>
      </w:r>
      <w:r>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720" w:hanging="360"/>
        <w:rPr/>
      </w:pPr>
      <w:r>
        <w:rPr>
          <w:color w:val="404041"/>
          <w:rtl w:val="0"/>
        </w:rPr>
        <w:t xml:space="preserve">Customer understands and accepts to periodically check the Terms and Conditions.</w:t>
      </w:r>
      <w:r>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720" w:hanging="360"/>
        <w:rPr/>
      </w:pPr>
      <w:r>
        <w:rPr>
          <w:color w:val="404041"/>
          <w:rtl w:val="0"/>
        </w:rPr>
        <w:t xml:space="preserve">We use Syntec index and it will be implemented to the invoice from 2026 with a maximum of 5%.</w:t>
      </w:r>
      <w:r>
        <w:rPr>
          <w:rtl w:val="0"/>
        </w:rPr>
      </w:r>
    </w:p>
    <w:p w:rsidR="00000000" w:rsidDel="00000000" w:rsidP="00000000" w:rsidRDefault="00000000" w:rsidRPr="00000000" w14:paraId="0000001D">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1fob9te" w:id="2"/>
      <w:bookmarkEnd w:id="2"/>
      <w:r>
        <w:rPr>
          <w:b w:val="1"/>
          <w:bCs w:val="1"/>
          <w:color w:val="181818"/>
          <w:sz w:val="32"/>
          <w:szCs w:val="32"/>
          <w:rtl w:val="0"/>
        </w:rPr>
        <w:t xml:space="preserve">Contacts</w:t>
      </w:r>
      <w:r>
        <w:rPr>
          <w:rtl w:val="0"/>
        </w:rPr>
      </w:r>
    </w:p>
    <w:tbl>
      <w:tblPr>
        <w:tblStyle w:val="Table1"/>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2265"/>
        <w:gridCol w:w="2386"/>
        <w:gridCol w:w="2074"/>
        <w:tblGridChange w:id="0">
          <w:tblGrid>
            <w:gridCol w:w="2329"/>
            <w:gridCol w:w="2265"/>
            <w:gridCol w:w="2386"/>
            <w:gridCol w:w="2074"/>
          </w:tblGrid>
        </w:tblGridChange>
      </w:tblGrid>
      <w:tr>
        <w:trPr>
          <w:cantSplit w:val="1"/>
          <w:tblHeader w:val="1"/>
        </w:trPr>
        <w:tc>
          <w:tcPr>
            <w:shd w:fill="f2f2f2" w:val="clear"/>
          </w:tcPr>
          <w:p w:rsidR="00000000" w:rsidDel="00000000" w:rsidP="00000000" w:rsidRDefault="00000000" w:rsidRPr="00000000" w14:paraId="0000001E">
            <w:pPr>
              <w:rPr>
                <w:b w:val="1"/>
                <w:bCs w:val="1"/>
              </w:rPr>
            </w:pPr>
            <w:r>
              <w:rPr>
                <w:b w:val="1"/>
                <w:bCs w:val="1"/>
                <w:rtl w:val="0"/>
              </w:rPr>
              <w:t xml:space="preserve">Role</w:t>
            </w:r>
          </w:p>
        </w:tc>
        <w:tc>
          <w:tcPr>
            <w:shd w:fill="f2f2f2" w:val="clear"/>
          </w:tcPr>
          <w:p w:rsidR="00000000" w:rsidDel="00000000" w:rsidP="00000000" w:rsidRDefault="00000000" w:rsidRPr="00000000" w14:paraId="0000001F">
            <w:pPr>
              <w:rPr>
                <w:b w:val="1"/>
                <w:bCs w:val="1"/>
              </w:rPr>
            </w:pPr>
            <w:r>
              <w:rPr>
                <w:b w:val="1"/>
                <w:bCs w:val="1"/>
                <w:rtl w:val="0"/>
              </w:rPr>
              <w:t xml:space="preserve">Name</w:t>
            </w:r>
          </w:p>
        </w:tc>
        <w:tc>
          <w:tcPr>
            <w:shd w:fill="f2f2f2" w:val="clear"/>
          </w:tcPr>
          <w:p w:rsidR="00000000" w:rsidDel="00000000" w:rsidP="00000000" w:rsidRDefault="00000000" w:rsidRPr="00000000" w14:paraId="00000020">
            <w:pPr>
              <w:rPr>
                <w:b w:val="1"/>
                <w:bCs w:val="1"/>
              </w:rPr>
            </w:pPr>
            <w:r>
              <w:rPr>
                <w:b w:val="1"/>
                <w:bCs w:val="1"/>
                <w:rtl w:val="0"/>
              </w:rPr>
              <w:t xml:space="preserve">Email</w:t>
            </w:r>
          </w:p>
        </w:tc>
        <w:tc>
          <w:tcPr>
            <w:shd w:fill="f2f2f2" w:val="clear"/>
          </w:tcPr>
          <w:p w:rsidR="00000000" w:rsidDel="00000000" w:rsidP="00000000" w:rsidRDefault="00000000" w:rsidRPr="00000000" w14:paraId="00000021">
            <w:pPr>
              <w:rPr>
                <w:b w:val="1"/>
                <w:bCs w:val="1"/>
              </w:rPr>
            </w:pPr>
            <w:r>
              <w:rPr>
                <w:b w:val="1"/>
                <w:bCs w:val="1"/>
                <w:rtl w:val="0"/>
              </w:rPr>
              <w:t xml:space="preserve">Phone</w:t>
            </w:r>
          </w:p>
        </w:tc>
      </w:tr>
      <w:tr>
        <w:trPr>
          <w:cantSplit w:val="1"/>
          <w:tblHeader w:val="0"/>
        </w:trPr>
        <w:tc>
          <w:tcPr/>
          <w:p w:rsidR="00000000" w:rsidDel="00000000" w:rsidP="00000000" w:rsidRDefault="00000000" w:rsidRPr="00000000" w14:paraId="00000022">
            <w:pPr>
              <w:rPr/>
            </w:pPr>
            <w:r>
              <w:rPr>
                <w:rtl w:val="0"/>
              </w:rPr>
              <w:t xml:space="preserve">Pricer KAM</w:t>
            </w:r>
          </w:p>
        </w:tc>
        <w:tc>
          <w:tcPr/>
          <w:p w:rsidR="00000000" w:rsidDel="00000000" w:rsidP="00000000" w:rsidRDefault="00000000" w:rsidRPr="00000000" w14:paraId="00000023">
            <w:pPr>
              <w:rPr/>
            </w:pPr>
            <w:r>
              <w:rPr>
                <w:rtl w:val="0"/>
              </w:rPr>
              <w:t xml:space="preserve">Fredrik Sunesson</w:t>
            </w:r>
          </w:p>
        </w:tc>
        <w:tc>
          <w:tcPr/>
          <w:p w:rsidR="00000000" w:rsidDel="00000000" w:rsidP="00000000" w:rsidRDefault="00000000" w:rsidRPr="00000000" w14:paraId="00000024">
            <w:pPr>
              <w:rPr/>
            </w:pPr>
            <w:r>
              <w:rPr>
                <w:rtl w:val="0"/>
              </w:rPr>
            </w:r>
          </w:p>
        </w:tc>
        <w:tc>
          <w:tcPr/>
          <w:p w:rsidR="00000000" w:rsidDel="00000000" w:rsidP="00000000" w:rsidRDefault="00000000" w:rsidRPr="00000000" w14:paraId="00000025">
            <w:pPr>
              <w:rPr/>
            </w:pPr>
            <w:r>
              <w:rPr>
                <w:rtl w:val="0"/>
              </w:rPr>
            </w:r>
          </w:p>
        </w:tc>
      </w:tr>
      <w:tr>
        <w:trPr>
          <w:cantSplit w:val="1"/>
          <w:tblHeader w:val="0"/>
        </w:trPr>
        <w:tc>
          <w:tcPr/>
          <w:p w:rsidR="00000000" w:rsidDel="00000000" w:rsidP="00000000" w:rsidRDefault="00000000" w:rsidRPr="00000000" w14:paraId="00000026">
            <w:pPr>
              <w:rPr/>
            </w:pPr>
            <w:r>
              <w:rPr>
                <w:rtl w:val="0"/>
              </w:rPr>
              <w:t xml:space="preserve">Pricer Sales Engineer</w:t>
            </w:r>
          </w:p>
        </w:tc>
        <w:tc>
          <w:tcPr/>
          <w:p w:rsidR="00000000" w:rsidDel="00000000" w:rsidP="00000000" w:rsidRDefault="00000000" w:rsidRPr="00000000" w14:paraId="00000027">
            <w:pPr>
              <w:rPr/>
            </w:pPr>
            <w:r>
              <w:rPr>
                <w:rtl w:val="0"/>
              </w:rPr>
              <w:t xml:space="preserve">Jonas Jonsson</w:t>
            </w:r>
          </w:p>
        </w:tc>
        <w:tc>
          <w:tcPr/>
          <w:p w:rsidR="00000000" w:rsidDel="00000000" w:rsidP="00000000" w:rsidRDefault="00000000" w:rsidRPr="00000000" w14:paraId="00000028">
            <w:pPr>
              <w:rPr/>
            </w:pPr>
            <w:r>
              <w:rPr>
                <w:rtl w:val="0"/>
              </w:rPr>
            </w:r>
          </w:p>
        </w:tc>
        <w:tc>
          <w:tcPr/>
          <w:p w:rsidR="00000000" w:rsidDel="00000000" w:rsidP="00000000" w:rsidRDefault="00000000" w:rsidRPr="00000000" w14:paraId="00000029">
            <w:pPr>
              <w:rPr/>
            </w:pPr>
            <w:r>
              <w:rPr>
                <w:rtl w:val="0"/>
              </w:rPr>
            </w:r>
          </w:p>
        </w:tc>
      </w:tr>
      <w:tr>
        <w:trPr>
          <w:cantSplit w:val="1"/>
          <w:tblHeader w:val="0"/>
        </w:trPr>
        <w:tc>
          <w:tcPr/>
          <w:p w:rsidR="00000000" w:rsidDel="00000000" w:rsidP="00000000" w:rsidRDefault="00000000" w:rsidRPr="00000000" w14:paraId="0000002A">
            <w:pPr>
              <w:rPr/>
            </w:pPr>
            <w:r>
              <w:rPr>
                <w:rtl w:val="0"/>
              </w:rPr>
              <w:t xml:space="preserve">Pricer Project Manager</w:t>
            </w:r>
          </w:p>
        </w:tc>
        <w:tc>
          <w:tcPr/>
          <w:p w:rsidR="00000000" w:rsidDel="00000000" w:rsidP="00000000" w:rsidRDefault="00000000" w:rsidRPr="00000000" w14:paraId="0000002B">
            <w:pPr>
              <w:rPr/>
            </w:pPr>
            <w:r>
              <w:rPr>
                <w:rtl w:val="0"/>
              </w:rPr>
            </w:r>
          </w:p>
        </w:tc>
        <w:tc>
          <w:tcPr/>
          <w:p w:rsidR="00000000" w:rsidDel="00000000" w:rsidP="00000000" w:rsidRDefault="00000000" w:rsidRPr="00000000" w14:paraId="0000002C">
            <w:pPr>
              <w:rPr/>
            </w:pPr>
            <w:r>
              <w:rPr>
                <w:rtl w:val="0"/>
              </w:rPr>
            </w:r>
          </w:p>
        </w:tc>
        <w:tc>
          <w:tcPr/>
          <w:p w:rsidR="00000000" w:rsidDel="00000000" w:rsidP="00000000" w:rsidRDefault="00000000" w:rsidRPr="00000000" w14:paraId="0000002D">
            <w:pPr>
              <w:rPr/>
            </w:pPr>
            <w:r>
              <w:rPr>
                <w:rtl w:val="0"/>
              </w:rPr>
            </w:r>
          </w:p>
        </w:tc>
      </w:tr>
      <w:tr>
        <w:trPr>
          <w:cantSplit w:val="1"/>
          <w:tblHeader w:val="0"/>
        </w:trPr>
        <w:tc>
          <w:tcPr/>
          <w:p w:rsidR="00000000" w:rsidDel="00000000" w:rsidP="00000000" w:rsidRDefault="00000000" w:rsidRPr="00000000" w14:paraId="0000002E">
            <w:pPr>
              <w:rPr/>
            </w:pPr>
            <w:r>
              <w:rPr>
                <w:rtl w:val="0"/>
              </w:rPr>
              <w:t xml:space="preserve">Customer Lead</w:t>
            </w:r>
          </w:p>
        </w:tc>
        <w:tc>
          <w:tcPr/>
          <w:p w:rsidR="00000000" w:rsidDel="00000000" w:rsidP="00000000" w:rsidRDefault="00000000" w:rsidRPr="00000000" w14:paraId="0000002F">
            <w:pPr>
              <w:rPr/>
            </w:pPr>
            <w:r>
              <w:rPr>
                <w:rtl w:val="0"/>
              </w:rPr>
              <w:t xml:space="preserve">{{CUST_NAME}}</w:t>
            </w:r>
          </w:p>
        </w:tc>
        <w:tc>
          <w:tcPr/>
          <w:p w:rsidR="00000000" w:rsidDel="00000000" w:rsidP="00000000" w:rsidRDefault="00000000" w:rsidRPr="00000000" w14:paraId="00000030">
            <w:pPr>
              <w:rPr/>
            </w:pPr>
            <w:r>
              <w:rPr>
                <w:rtl w:val="0"/>
              </w:rPr>
            </w:r>
          </w:p>
        </w:tc>
        <w:tc>
          <w:tcPr/>
          <w:p w:rsidR="00000000" w:rsidDel="00000000" w:rsidP="00000000" w:rsidRDefault="00000000" w:rsidRPr="00000000" w14:paraId="00000031">
            <w:pPr>
              <w:rPr/>
            </w:pPr>
            <w:r>
              <w:rPr>
                <w:rtl w:val="0"/>
              </w:rPr>
            </w:r>
          </w:p>
        </w:tc>
      </w:tr>
      <w:tr>
        <w:trPr>
          <w:cantSplit w:val="1"/>
          <w:tblHeader w:val="0"/>
        </w:trPr>
        <w:tc>
          <w:tcPr/>
          <w:p w:rsidR="00000000" w:rsidDel="00000000" w:rsidP="00000000" w:rsidRDefault="00000000" w:rsidRPr="00000000" w14:paraId="00000032">
            <w:pPr>
              <w:rPr/>
            </w:pPr>
            <w:r>
              <w:rPr>
                <w:rtl w:val="0"/>
              </w:rPr>
              <w:t xml:space="preserve">Customer Project Manager</w:t>
            </w:r>
          </w:p>
        </w:tc>
        <w:tc>
          <w:tcPr/>
          <w:p w:rsidR="00000000" w:rsidDel="00000000" w:rsidP="00000000" w:rsidRDefault="00000000" w:rsidRPr="00000000" w14:paraId="00000033">
            <w:pPr>
              <w:rPr/>
            </w:pPr>
            <w:r>
              <w:rPr>
                <w:rtl w:val="0"/>
              </w:rPr>
              <w:t xml:space="preserve">{{CONT_NAME}}</w:t>
            </w:r>
          </w:p>
        </w:tc>
        <w:tc>
          <w:tcPr/>
          <w:p w:rsidR="00000000" w:rsidDel="00000000" w:rsidP="00000000" w:rsidRDefault="00000000" w:rsidRPr="00000000" w14:paraId="00000034">
            <w:pPr>
              <w:rPr/>
            </w:pPr>
            <w:r>
              <w:rPr>
                <w:rtl w:val="0"/>
              </w:rPr>
              <w:t xml:space="preserve">{{CONT_EMAIL}}</w:t>
            </w:r>
          </w:p>
        </w:tc>
        <w:tc>
          <w:tcPr/>
          <w:p w:rsidR="00000000" w:rsidDel="00000000" w:rsidP="00000000" w:rsidRDefault="00000000" w:rsidRPr="00000000" w14:paraId="00000035">
            <w:pPr>
              <w:rPr/>
            </w:pPr>
            <w:r>
              <w:rPr>
                <w:rtl w:val="0"/>
              </w:rPr>
              <w:t xml:space="preserve">{{CONT_PHONE}}</w:t>
            </w:r>
          </w:p>
        </w:tc>
      </w:tr>
      <w:tr>
        <w:trPr>
          <w:cantSplit w:val="1"/>
          <w:tblHeader w:val="0"/>
        </w:trPr>
        <w:tc>
          <w:tcPr/>
          <w:p w:rsidR="00000000" w:rsidDel="00000000" w:rsidP="00000000" w:rsidRDefault="00000000" w:rsidRPr="00000000" w14:paraId="00000036">
            <w:pPr>
              <w:rPr/>
            </w:pPr>
            <w:r>
              <w:rPr>
                <w:rtl w:val="0"/>
              </w:rPr>
              <w:t xml:space="preserve">Customer Invoice Contact</w:t>
            </w:r>
          </w:p>
        </w:tc>
        <w:tc>
          <w:tcPr/>
          <w:p w:rsidR="00000000" w:rsidDel="00000000" w:rsidP="00000000" w:rsidRDefault="00000000" w:rsidRPr="00000000" w14:paraId="00000037">
            <w:pPr>
              <w:rPr/>
            </w:pPr>
            <w:r>
              <w:rPr>
                <w:rtl w:val="0"/>
              </w:rPr>
            </w:r>
          </w:p>
        </w:tc>
        <w:tc>
          <w:tcPr/>
          <w:p w:rsidR="00000000" w:rsidDel="00000000" w:rsidP="00000000" w:rsidRDefault="00000000" w:rsidRPr="00000000" w14:paraId="00000038">
            <w:pPr>
              <w:rPr/>
            </w:pPr>
            <w:r>
              <w:rPr>
                <w:rtl w:val="0"/>
              </w:rPr>
            </w:r>
          </w:p>
        </w:tc>
        <w:tc>
          <w:tcPr/>
          <w:p w:rsidR="00000000" w:rsidDel="00000000" w:rsidP="00000000" w:rsidRDefault="00000000" w:rsidRPr="00000000" w14:paraId="00000039">
            <w:pPr>
              <w:rPr/>
            </w:pPr>
            <w:r>
              <w:rPr>
                <w:rtl w:val="0"/>
              </w:rPr>
            </w:r>
          </w:p>
        </w:tc>
      </w:tr>
    </w:tbl>
    <w:p w:rsidR="00000000" w:rsidDel="00000000" w:rsidP="00000000" w:rsidRDefault="00000000" w:rsidRPr="00000000" w14:paraId="0000003A">
      <w:pPr>
        <w:keepNext w:val="1"/>
        <w:keepLines w:val="1"/>
        <w:pBdr>
          <w:top w:space="0" w:sz="0" w:val="nil"/>
          <w:left w:space="0" w:sz="0" w:val="nil"/>
          <w:bottom w:space="0" w:sz="0" w:val="nil"/>
          <w:right w:space="0" w:sz="0" w:val="nil"/>
          <w:between w:space="0" w:sz="0" w:val="nil"/>
        </w:pBdr>
        <w:spacing w:after="120" w:before="240" w:lineRule="auto"/>
        <w:ind w:left="0" w:firstLine="0"/>
        <w:rPr>
          <w:b w:val="1"/>
          <w:bCs w:val="1"/>
          <w:color w:val="181818"/>
          <w:sz w:val="32"/>
          <w:szCs w:val="32"/>
        </w:rPr>
      </w:pPr>
      <w:bookmarkStart w:colFirst="0" w:colLast="0" w:name="_heading=h.v0yzj28x3rll" w:id="3"/>
      <w:bookmarkEnd w:id="3"/>
      <w:r>
        <w:rPr>
          <w:rtl w:val="0"/>
        </w:rPr>
      </w:r>
    </w:p>
    <w:p w:rsidR="00000000" w:rsidDel="00000000" w:rsidP="00000000" w:rsidRDefault="00000000" w:rsidRPr="00000000" w14:paraId="0000003B">
      <w:pPr>
        <w:keepNext w:val="1"/>
        <w:keepLines w:val="1"/>
        <w:pBdr>
          <w:top w:space="0" w:sz="0" w:val="nil"/>
          <w:left w:space="0" w:sz="0" w:val="nil"/>
          <w:bottom w:space="0" w:sz="0" w:val="nil"/>
          <w:right w:space="0" w:sz="0" w:val="nil"/>
          <w:between w:space="0" w:sz="0" w:val="nil"/>
        </w:pBdr>
        <w:spacing w:after="120" w:before="240" w:lineRule="auto"/>
        <w:ind w:left="0" w:firstLine="0"/>
        <w:rPr>
          <w:b w:val="1"/>
          <w:bCs w:val="1"/>
          <w:color w:val="181818"/>
          <w:sz w:val="32"/>
          <w:szCs w:val="32"/>
        </w:rPr>
      </w:pPr>
      <w:bookmarkStart w:colFirst="0" w:colLast="0" w:name="_heading=h.bwemvv1z1rnp" w:id="4"/>
      <w:bookmarkEnd w:id="4"/>
      <w:r>
        <w:rPr>
          <w:rtl w:val="0"/>
        </w:rPr>
      </w:r>
    </w:p>
    <w:p w:rsidR="00000000" w:rsidDel="00000000" w:rsidP="00000000" w:rsidRDefault="00000000" w:rsidRPr="00000000" w14:paraId="0000003C">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ii2h077j62o8" w:id="5"/>
      <w:bookmarkEnd w:id="5"/>
      <w:r>
        <w:rPr>
          <w:b w:val="1"/>
          <w:bCs w:val="1"/>
          <w:color w:val="181818"/>
          <w:sz w:val="32"/>
          <w:szCs w:val="32"/>
          <w:rtl w:val="0"/>
        </w:rPr>
        <w:t xml:space="preserve">Specification</w:t>
      </w:r>
      <w:r>
        <w:rPr>
          <w:rtl w:val="0"/>
        </w:rPr>
      </w:r>
    </w:p>
    <w:p w:rsidR="00000000" w:rsidDel="00000000" w:rsidP="00000000" w:rsidRDefault="00000000" w:rsidRPr="00000000" w14:paraId="0000003D">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2et92p0" w:id="6"/>
      <w:bookmarkEnd w:id="6"/>
      <w:r>
        <w:rPr>
          <w:b w:val="1"/>
          <w:bCs w:val="1"/>
          <w:color w:val="181818"/>
          <w:sz w:val="28"/>
          <w:szCs w:val="28"/>
          <w:rtl w:val="0"/>
        </w:rPr>
        <w:t xml:space="preserve">Stores</w:t>
      </w:r>
      <w:r>
        <w:rPr>
          <w:rtl w:val="0"/>
        </w:rPr>
      </w:r>
    </w:p>
    <w:p w:rsidR="00000000" w:rsidDel="00000000" w:rsidP="00000000" w:rsidRDefault="00000000" w:rsidRPr="00000000" w14:paraId="0000003E">
      <w:pPr>
        <w:rPr/>
      </w:pPr>
      <w:r>
        <w:rPr>
          <w:rtl w:val="0"/>
        </w:rPr>
        <w:t xml:space="preserve">The number of stores that will be set up in the Pricer Plaza stage environment.</w:t>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3570"/>
        <w:gridCol w:w="3705"/>
        <w:tblGridChange w:id="0">
          <w:tblGrid>
            <w:gridCol w:w="1770"/>
            <w:gridCol w:w="3570"/>
            <w:gridCol w:w="3705"/>
          </w:tblGrid>
        </w:tblGridChange>
      </w:tblGrid>
      <w:tr>
        <w:trPr>
          <w:cantSplit w:val="1"/>
          <w:tblHeader w:val="1"/>
        </w:trPr>
        <w:tc>
          <w:tcPr>
            <w:shd w:fill="f2f2f2" w:val="clear"/>
          </w:tcPr>
          <w:p w:rsidR="00000000" w:rsidDel="00000000" w:rsidP="00000000" w:rsidRDefault="00000000" w:rsidRPr="00000000" w14:paraId="0000003F">
            <w:pPr>
              <w:jc w:val="center"/>
              <w:rPr>
                <w:b w:val="1"/>
                <w:bCs w:val="1"/>
              </w:rPr>
            </w:pPr>
            <w:r>
              <w:rPr>
                <w:b w:val="1"/>
                <w:bCs w:val="1"/>
                <w:rtl w:val="0"/>
              </w:rPr>
              <w:t xml:space="preserve">Store Chain</w:t>
            </w:r>
          </w:p>
        </w:tc>
        <w:tc>
          <w:tcPr>
            <w:shd w:fill="f2f2f2" w:val="clear"/>
          </w:tcPr>
          <w:p w:rsidR="00000000" w:rsidDel="00000000" w:rsidP="00000000" w:rsidRDefault="00000000" w:rsidRPr="00000000" w14:paraId="00000040">
            <w:pPr>
              <w:jc w:val="center"/>
              <w:rPr>
                <w:b w:val="1"/>
                <w:bCs w:val="1"/>
              </w:rPr>
            </w:pPr>
            <w:r>
              <w:rPr>
                <w:b w:val="1"/>
                <w:bCs w:val="1"/>
                <w:rtl w:val="0"/>
              </w:rPr>
              <w:t xml:space="preserve">Description</w:t>
            </w:r>
          </w:p>
        </w:tc>
        <w:tc>
          <w:tcPr>
            <w:shd w:fill="f2f2f2" w:val="clear"/>
          </w:tcPr>
          <w:p w:rsidR="00000000" w:rsidDel="00000000" w:rsidP="00000000" w:rsidRDefault="00000000" w:rsidRPr="00000000" w14:paraId="00000041">
            <w:pPr>
              <w:jc w:val="center"/>
              <w:rPr>
                <w:b w:val="1"/>
                <w:bCs w:val="1"/>
              </w:rPr>
            </w:pPr>
            <w:r>
              <w:rPr>
                <w:b w:val="1"/>
                <w:bCs w:val="1"/>
                <w:rtl w:val="0"/>
              </w:rPr>
              <w:t xml:space="preserve">Number of stores </w:t>
            </w:r>
          </w:p>
        </w:tc>
      </w:tr>
      {{STORE_ROWS}}
    </w:tbl>
    <w:p w:rsidR="00000000" w:rsidDel="00000000" w:rsidP="00000000" w:rsidRDefault="00000000" w:rsidRPr="00000000" w14:paraId="00000045">
      <w:pPr>
        <w:rPr/>
      </w:pPr>
      <w:r>
        <w:rPr>
          <w:rtl w:val="0"/>
        </w:rPr>
      </w:r>
    </w:p>
    <w:p w:rsidR="00000000" w:rsidDel="00000000" w:rsidP="00000000" w:rsidRDefault="00000000" w:rsidRPr="00000000" w14:paraId="00000046">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tyjcwt" w:id="7"/>
      <w:bookmarkEnd w:id="7"/>
      <w:r>
        <w:rPr>
          <w:b w:val="1"/>
          <w:bCs w:val="1"/>
          <w:color w:val="181818"/>
          <w:sz w:val="28"/>
          <w:szCs w:val="28"/>
          <w:rtl w:val="0"/>
        </w:rPr>
        <w:t xml:space="preserve">Identity and Access Management</w:t>
      </w:r>
      <w:r>
        <w:rPr>
          <w:rtl w:val="0"/>
        </w:rPr>
      </w:r>
    </w:p>
    <w:p w:rsidR="00000000" w:rsidDel="00000000" w:rsidP="00000000" w:rsidRDefault="00000000" w:rsidRPr="00000000" w14:paraId="00000047">
      <w:pPr>
        <w:keepNext w:val="1"/>
        <w:keepLines w:val="1"/>
        <w:numPr>
          <w:ilvl w:val="2"/>
          <w:numId w:val="3"/>
        </w:numPr>
        <w:pBdr>
          <w:top w:space="0" w:sz="0" w:val="nil"/>
          <w:left w:space="0" w:sz="0" w:val="nil"/>
          <w:bottom w:space="0" w:sz="0" w:val="nil"/>
          <w:right w:space="0" w:sz="0" w:val="nil"/>
          <w:between w:space="0" w:sz="0" w:val="nil"/>
        </w:pBdr>
        <w:spacing w:after="120" w:before="240" w:lineRule="auto"/>
        <w:ind w:left="1224" w:hanging="504.00000000000006"/>
        <w:rPr/>
      </w:pPr>
      <w:bookmarkStart w:colFirst="0" w:colLast="0" w:name="_heading=h.3dy6vkm" w:id="8"/>
      <w:bookmarkEnd w:id="8"/>
      <w:r>
        <w:rPr>
          <w:b w:val="1"/>
          <w:bCs w:val="1"/>
          <w:color w:val="181818"/>
          <w:rtl w:val="0"/>
        </w:rPr>
        <w:t xml:space="preserve">Identity Provider and integration method</w:t>
      </w:r>
      <w:r>
        <w:rPr>
          <w:rtl w:val="0"/>
        </w:rPr>
      </w:r>
    </w:p>
    <w:p w:rsidR="00000000" w:rsidDel="00000000" w:rsidP="00000000" w:rsidRDefault="00000000" w:rsidRPr="00000000" w14:paraId="00000048">
      <w:pPr>
        <w:rPr/>
      </w:pPr>
      <w:r>
        <w:rPr>
          <w:rtl w:val="0"/>
        </w:rPr>
        <w:t xml:space="preserve">The identity provider, Plaza IAM or federated users from a customer identity provider that will be used for the Plaza stage tenant. In case of federated users, the specified integration method is used.  </w:t>
      </w:r>
    </w:p>
    <w:tbl>
      <w:tblPr>
        <w:tblStyle w:val="Table3"/>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2226"/>
        <w:gridCol w:w="4421"/>
        <w:tblGridChange w:id="0">
          <w:tblGrid>
            <w:gridCol w:w="2407"/>
            <w:gridCol w:w="2226"/>
            <w:gridCol w:w="4421"/>
          </w:tblGrid>
        </w:tblGridChange>
      </w:tblGrid>
      <w:tr>
        <w:trPr>
          <w:cantSplit w:val="0"/>
          <w:tblHeader w:val="0"/>
        </w:trPr>
        <w:tc>
          <w:tcPr>
            <w:shd w:fill="f2f2f2" w:val="clear"/>
          </w:tcPr>
          <w:p w:rsidR="00000000" w:rsidDel="00000000" w:rsidP="00000000" w:rsidRDefault="00000000" w:rsidRPr="00000000" w14:paraId="00000049">
            <w:pPr>
              <w:rPr/>
            </w:pPr>
            <w:r>
              <w:rPr>
                <w:rtl w:val="0"/>
              </w:rPr>
              <w:t xml:space="preserve">Identity provider</w:t>
            </w:r>
          </w:p>
        </w:tc>
        <w:tc>
          <w:tcPr/>
          <w:p w:rsidR="00000000" w:rsidDel="00000000" w:rsidP="00000000" w:rsidRDefault="00000000" w:rsidRPr="00000000" w14:paraId="0000004A">
            <w:pPr>
              <w:jc w:val="center"/>
              <w:rPr/>
            </w:pPr>
            <w:r>
              <w:rPr>
                <w:rtl w:val="0"/>
              </w:rPr>
            </w:r>
          </w:p>
          <w:bookmarkStart w:colFirst="0" w:colLast="0" w:name="bookmark=id.1t3h5sf" w:id="9"/>
          <w:bookmarkEnd w:id="9"/>
          <w:p w:rsidR="00000000" w:rsidDel="00000000" w:rsidP="00000000" w:rsidRDefault="00000000" w:rsidRPr="00000000" w14:paraId="0000004B">
            <w:pPr>
              <w:jc w:val="center"/>
              <w:rPr/>
            </w:pPr>
            <w:r>
              <w:rPr>
                <w:rtl w:val="0"/>
              </w:rPr>
              <w:t xml:space="preserve">☒ Plaza IAM</w:t>
            </w:r>
          </w:p>
          <w:p w:rsidR="00000000" w:rsidDel="00000000" w:rsidP="00000000" w:rsidRDefault="00000000" w:rsidRPr="00000000" w14:paraId="0000004C">
            <w:pPr>
              <w:jc w:val="center"/>
              <w:rPr/>
            </w:pPr>
            <w:r>
              <w:rPr>
                <w:rtl w:val="0"/>
              </w:rPr>
            </w:r>
          </w:p>
        </w:tc>
        <w:tc>
          <w:tcPr/>
          <w:p w:rsidR="00000000" w:rsidDel="00000000" w:rsidP="00000000" w:rsidRDefault="00000000" w:rsidRPr="00000000" w14:paraId="0000004D">
            <w:pPr>
              <w:ind w:left="1172" w:firstLine="0"/>
              <w:jc w:val="center"/>
              <w:rPr/>
            </w:pPr>
            <w:r>
              <w:rPr>
                <w:rtl w:val="0"/>
              </w:rPr>
            </w:r>
          </w:p>
          <w:bookmarkStart w:colFirst="0" w:colLast="0" w:name="bookmark=id.4d34og8" w:id="10"/>
          <w:bookmarkEnd w:id="10"/>
          <w:p w:rsidR="00000000" w:rsidDel="00000000" w:rsidP="00000000" w:rsidRDefault="00000000" w:rsidRPr="00000000" w14:paraId="0000004E">
            <w:pPr>
              <w:ind w:left="1172" w:firstLine="0"/>
              <w:rPr/>
            </w:pPr>
            <w:r>
              <w:rPr>
                <w:rtl w:val="0"/>
              </w:rPr>
              <w:t xml:space="preserve">☐ Federated users</w:t>
            </w:r>
          </w:p>
          <w:p w:rsidR="00000000" w:rsidDel="00000000" w:rsidP="00000000" w:rsidRDefault="00000000" w:rsidRPr="00000000" w14:paraId="0000004F">
            <w:pPr>
              <w:ind w:left="1172" w:firstLine="0"/>
              <w:rPr/>
            </w:pPr>
            <w:r>
              <w:rPr>
                <w:rtl w:val="0"/>
              </w:rPr>
              <w:t xml:space="preserve">(Customer IDP, SSO)</w:t>
            </w:r>
          </w:p>
          <w:p w:rsidR="00000000" w:rsidDel="00000000" w:rsidP="00000000" w:rsidRDefault="00000000" w:rsidRPr="00000000" w14:paraId="00000050">
            <w:pPr>
              <w:jc w:val="center"/>
              <w:rPr/>
            </w:pPr>
            <w:r>
              <w:rPr>
                <w:rtl w:val="0"/>
              </w:rPr>
            </w:r>
          </w:p>
        </w:tc>
      </w:tr>
      <w:tr>
        <w:trPr>
          <w:cantSplit w:val="0"/>
          <w:tblHeader w:val="0"/>
        </w:trPr>
        <w:tc>
          <w:tcPr>
            <w:shd w:fill="f2f2f2" w:val="clear"/>
          </w:tcPr>
          <w:p w:rsidR="00000000" w:rsidDel="00000000" w:rsidP="00000000" w:rsidRDefault="00000000" w:rsidRPr="00000000" w14:paraId="00000051">
            <w:pPr>
              <w:rPr/>
            </w:pPr>
            <w:r>
              <w:rPr>
                <w:rtl w:val="0"/>
              </w:rPr>
              <w:t xml:space="preserve">IDP integration method</w:t>
            </w:r>
          </w:p>
        </w:tc>
        <w:tc>
          <w:tcPr>
            <w:shd w:fill="f2f2f2" w:val="clear"/>
          </w:tcPr>
          <w:p w:rsidR="00000000" w:rsidDel="00000000" w:rsidP="00000000" w:rsidRDefault="00000000" w:rsidRPr="00000000" w14:paraId="00000052">
            <w:pPr>
              <w:rPr/>
            </w:pPr>
            <w:r>
              <w:rPr>
                <w:rtl w:val="0"/>
              </w:rPr>
            </w:r>
          </w:p>
        </w:tc>
        <w:tc>
          <w:tcPr/>
          <w:p w:rsidR="00000000" w:rsidDel="00000000" w:rsidP="00000000" w:rsidRDefault="00000000" w:rsidRPr="00000000" w14:paraId="00000053">
            <w:pPr>
              <w:ind w:left="618" w:firstLine="0"/>
              <w:rPr/>
            </w:pPr>
            <w:r>
              <w:rPr>
                <w:rtl w:val="0"/>
              </w:rPr>
            </w:r>
          </w:p>
          <w:p w:rsidR="00000000" w:rsidDel="00000000" w:rsidP="00000000" w:rsidRDefault="00000000" w:rsidRPr="00000000" w14:paraId="00000054">
            <w:pPr>
              <w:ind w:left="1172" w:firstLine="0"/>
              <w:rPr/>
            </w:pPr>
            <w:r>
              <w:rPr>
                <w:rtl w:val="0"/>
              </w:rPr>
              <w:t xml:space="preserve">☐ AzureAD</w:t>
            </w:r>
          </w:p>
          <w:p w:rsidR="00000000" w:rsidDel="00000000" w:rsidP="00000000" w:rsidRDefault="00000000" w:rsidRPr="00000000" w14:paraId="00000055">
            <w:pPr>
              <w:ind w:left="1172" w:firstLine="0"/>
              <w:rPr/>
            </w:pPr>
            <w:r>
              <w:rPr>
                <w:rtl w:val="0"/>
              </w:rPr>
              <w:t xml:space="preserve">☐ OIDC</w:t>
            </w:r>
          </w:p>
          <w:p w:rsidR="00000000" w:rsidDel="00000000" w:rsidP="00000000" w:rsidRDefault="00000000" w:rsidRPr="00000000" w14:paraId="00000056">
            <w:pPr>
              <w:ind w:left="1172" w:firstLine="0"/>
              <w:rPr/>
            </w:pPr>
            <w:r>
              <w:rPr>
                <w:rtl w:val="0"/>
              </w:rPr>
              <w:t xml:space="preserve">☐ SAMLV2</w:t>
            </w:r>
          </w:p>
          <w:p w:rsidR="00000000" w:rsidDel="00000000" w:rsidP="00000000" w:rsidRDefault="00000000" w:rsidRPr="00000000" w14:paraId="00000057">
            <w:pPr>
              <w:ind w:left="1172" w:firstLine="0"/>
              <w:rPr/>
            </w:pPr>
            <w:r>
              <w:rPr>
                <w:rtl w:val="0"/>
              </w:rPr>
              <w:t xml:space="preserve">☐ ADFS</w:t>
            </w:r>
          </w:p>
          <w:p w:rsidR="00000000" w:rsidDel="00000000" w:rsidP="00000000" w:rsidRDefault="00000000" w:rsidRPr="00000000" w14:paraId="00000058">
            <w:pPr>
              <w:ind w:left="618" w:firstLine="0"/>
              <w:rPr/>
            </w:pPr>
            <w:r>
              <w:rPr>
                <w:rtl w:val="0"/>
              </w:rPr>
            </w:r>
          </w:p>
        </w:tc>
      </w:tr>
      <w:tr>
        <w:trPr>
          <w:cantSplit w:val="0"/>
          <w:trHeight w:val="3108" w:hRule="atLeast"/>
          <w:tblHeader w:val="0"/>
        </w:trPr>
        <w:tc>
          <w:tcPr>
            <w:shd w:fill="f2f2f2" w:val="clear"/>
          </w:tcPr>
          <w:p w:rsidR="00000000" w:rsidDel="00000000" w:rsidP="00000000" w:rsidRDefault="00000000" w:rsidRPr="00000000" w14:paraId="00000059">
            <w:pPr>
              <w:rPr/>
            </w:pPr>
            <w:r>
              <w:rPr>
                <w:rtl w:val="0"/>
              </w:rPr>
              <w:t xml:space="preserve">IDP integration details</w:t>
            </w:r>
          </w:p>
        </w:tc>
        <w:tc>
          <w:tcPr>
            <w:shd w:fill="f2f2f2" w:val="clear"/>
          </w:tcPr>
          <w:p w:rsidR="00000000" w:rsidDel="00000000" w:rsidP="00000000" w:rsidRDefault="00000000" w:rsidRPr="00000000" w14:paraId="0000005A">
            <w:pPr>
              <w:rPr/>
            </w:pPr>
            <w:r>
              <w:rPr>
                <w:rtl w:val="0"/>
              </w:rPr>
            </w:r>
          </w:p>
        </w:tc>
        <w:tc>
          <w:tcPr/>
          <w:p w:rsidR="00000000" w:rsidDel="00000000" w:rsidP="00000000" w:rsidRDefault="00000000" w:rsidRPr="00000000" w14:paraId="0000005B">
            <w:pPr>
              <w:ind w:left="618" w:firstLine="0"/>
              <w:rPr/>
            </w:pPr>
            <w:r>
              <w:rPr>
                <w:rtl w:val="0"/>
              </w:rPr>
            </w:r>
          </w:p>
        </w:tc>
      </w:tr>
    </w:tbl>
    <w:p w:rsidR="00000000" w:rsidDel="00000000" w:rsidP="00000000" w:rsidRDefault="00000000" w:rsidRPr="00000000" w14:paraId="0000005C">
      <w:pPr>
        <w:keepNext w:val="1"/>
        <w:keepLines w:val="1"/>
        <w:numPr>
          <w:ilvl w:val="2"/>
          <w:numId w:val="3"/>
        </w:numPr>
        <w:pBdr>
          <w:top w:space="0" w:sz="0" w:val="nil"/>
          <w:left w:space="0" w:sz="0" w:val="nil"/>
          <w:bottom w:space="0" w:sz="0" w:val="nil"/>
          <w:right w:space="0" w:sz="0" w:val="nil"/>
          <w:between w:space="0" w:sz="0" w:val="nil"/>
        </w:pBdr>
        <w:spacing w:after="120" w:before="240" w:lineRule="auto"/>
        <w:ind w:left="1224" w:hanging="504.00000000000006"/>
        <w:rPr/>
      </w:pPr>
      <w:bookmarkStart w:colFirst="0" w:colLast="0" w:name="_heading=h.2s8eyo1" w:id="11"/>
      <w:bookmarkEnd w:id="11"/>
      <w:r>
        <w:rPr>
          <w:b w:val="1"/>
          <w:bCs w:val="1"/>
          <w:color w:val="181818"/>
          <w:rtl w:val="0"/>
        </w:rPr>
        <w:t xml:space="preserve">Roles and permissions</w:t>
      </w:r>
      <w:r>
        <w:rPr>
          <w:rtl w:val="0"/>
        </w:rPr>
      </w:r>
    </w:p>
    <w:p w:rsidR="00000000" w:rsidDel="00000000" w:rsidP="00000000" w:rsidRDefault="00000000" w:rsidRPr="00000000" w14:paraId="0000005D">
      <w:pPr>
        <w:rPr/>
      </w:pPr>
      <w:r>
        <w:rPr>
          <w:rtl w:val="0"/>
        </w:rPr>
        <w:t xml:space="preserve">The following user roles mapping will be applied to the Plaza Stage tenant.</w:t>
      </w:r>
    </w:p>
    <w:tbl>
      <w:tblPr>
        <w:tblStyle w:val="Table4"/>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2"/>
        <w:gridCol w:w="3171"/>
        <w:gridCol w:w="2821"/>
        <w:tblGridChange w:id="0">
          <w:tblGrid>
            <w:gridCol w:w="3062"/>
            <w:gridCol w:w="3171"/>
            <w:gridCol w:w="2821"/>
          </w:tblGrid>
        </w:tblGridChange>
      </w:tblGrid>
      <w:tr>
        <w:trPr>
          <w:cantSplit w:val="1"/>
          <w:tblHeader w:val="1"/>
        </w:trPr>
        <w:tc>
          <w:tcPr>
            <w:shd w:fill="f2f2f2" w:val="clear"/>
          </w:tcPr>
          <w:p w:rsidR="00000000" w:rsidDel="00000000" w:rsidP="00000000" w:rsidRDefault="00000000" w:rsidRPr="00000000" w14:paraId="0000005E">
            <w:pPr>
              <w:rPr>
                <w:b w:val="1"/>
                <w:bCs w:val="1"/>
              </w:rPr>
            </w:pPr>
            <w:r>
              <w:rPr>
                <w:b w:val="1"/>
                <w:bCs w:val="1"/>
                <w:rtl w:val="0"/>
              </w:rPr>
              <w:t xml:space="preserve">Plaza Roles</w:t>
            </w:r>
          </w:p>
        </w:tc>
        <w:tc>
          <w:tcPr>
            <w:shd w:fill="f2f2f2" w:val="clear"/>
          </w:tcPr>
          <w:p w:rsidR="00000000" w:rsidDel="00000000" w:rsidP="00000000" w:rsidRDefault="00000000" w:rsidRPr="00000000" w14:paraId="0000005F">
            <w:pPr>
              <w:rPr>
                <w:b w:val="1"/>
                <w:bCs w:val="1"/>
              </w:rPr>
            </w:pPr>
            <w:r>
              <w:rPr>
                <w:b w:val="1"/>
                <w:bCs w:val="1"/>
                <w:rtl w:val="0"/>
              </w:rPr>
              <w:t xml:space="preserve">IDP group or role / User e-mail</w:t>
            </w:r>
          </w:p>
        </w:tc>
        <w:tc>
          <w:tcPr>
            <w:shd w:fill="f2f2f2" w:val="clear"/>
          </w:tcPr>
          <w:p w:rsidR="00000000" w:rsidDel="00000000" w:rsidP="00000000" w:rsidRDefault="00000000" w:rsidRPr="00000000" w14:paraId="00000060">
            <w:pPr>
              <w:rPr>
                <w:b w:val="1"/>
                <w:bCs w:val="1"/>
              </w:rPr>
            </w:pPr>
            <w:r>
              <w:rPr>
                <w:b w:val="1"/>
                <w:bCs w:val="1"/>
                <w:rtl w:val="0"/>
              </w:rPr>
              <w:t xml:space="preserve">Store</w:t>
            </w:r>
          </w:p>
        </w:tc>
      </w:tr>
      <w:tr>
        <w:trPr>
          <w:cantSplit w:val="1"/>
          <w:tblHeader w:val="0"/>
        </w:trPr>
        <w:tc>
          <w:tcPr/>
          <w:p w:rsidR="00000000" w:rsidDel="00000000" w:rsidP="00000000" w:rsidRDefault="00000000" w:rsidRPr="00000000" w14:paraId="00000061">
            <w:pPr>
              <w:rPr>
                <w:i w:val="1"/>
                <w:iCs w:val="1"/>
                <w:sz w:val="20"/>
                <w:szCs w:val="20"/>
              </w:rPr>
            </w:pPr>
            <w:r>
              <w:rPr>
                <w:i w:val="1"/>
                <w:iCs w:val="1"/>
                <w:sz w:val="20"/>
                <w:szCs w:val="20"/>
                <w:rtl w:val="0"/>
              </w:rPr>
              <w:t xml:space="preserve">The Plaza standard role that the user or user group will be assigned. Create one line in for each separate role mapping.</w:t>
            </w:r>
          </w:p>
        </w:tc>
        <w:tc>
          <w:tcPr/>
          <w:p w:rsidR="00000000" w:rsidDel="00000000" w:rsidP="00000000" w:rsidRDefault="00000000" w:rsidRPr="00000000" w14:paraId="00000062">
            <w:pPr>
              <w:rPr>
                <w:i w:val="1"/>
                <w:iCs w:val="1"/>
                <w:sz w:val="20"/>
                <w:szCs w:val="20"/>
              </w:rPr>
            </w:pPr>
            <w:r>
              <w:rPr>
                <w:i w:val="1"/>
                <w:iCs w:val="1"/>
                <w:sz w:val="20"/>
                <w:szCs w:val="20"/>
                <w:rtl w:val="0"/>
              </w:rPr>
              <w:t xml:space="preserve">For federated users enter the user group or role from the customer IDP.</w:t>
            </w:r>
          </w:p>
          <w:p w:rsidR="00000000" w:rsidDel="00000000" w:rsidP="00000000" w:rsidRDefault="00000000" w:rsidRPr="00000000" w14:paraId="00000063">
            <w:pPr>
              <w:rPr>
                <w:i w:val="1"/>
                <w:iCs w:val="1"/>
                <w:sz w:val="20"/>
                <w:szCs w:val="20"/>
              </w:rPr>
            </w:pPr>
            <w:r>
              <w:rPr>
                <w:rtl w:val="0"/>
              </w:rPr>
            </w:r>
          </w:p>
          <w:p w:rsidR="00000000" w:rsidDel="00000000" w:rsidP="00000000" w:rsidRDefault="00000000" w:rsidRPr="00000000" w14:paraId="00000064">
            <w:pPr>
              <w:rPr>
                <w:i w:val="1"/>
                <w:iCs w:val="1"/>
                <w:sz w:val="20"/>
                <w:szCs w:val="20"/>
              </w:rPr>
            </w:pPr>
            <w:r>
              <w:rPr>
                <w:i w:val="1"/>
                <w:iCs w:val="1"/>
                <w:sz w:val="20"/>
                <w:szCs w:val="20"/>
                <w:rtl w:val="0"/>
              </w:rPr>
              <w:t xml:space="preserve">For Plaza IAM, enter the e-mail of the user to be invited to each role.</w:t>
            </w:r>
          </w:p>
        </w:tc>
        <w:tc>
          <w:tcPr/>
          <w:p w:rsidR="00000000" w:rsidDel="00000000" w:rsidP="00000000" w:rsidRDefault="00000000" w:rsidRPr="00000000" w14:paraId="00000065">
            <w:pPr>
              <w:rPr>
                <w:i w:val="1"/>
                <w:iCs w:val="1"/>
                <w:sz w:val="20"/>
                <w:szCs w:val="20"/>
              </w:rPr>
            </w:pPr>
            <w:r>
              <w:rPr>
                <w:i w:val="1"/>
                <w:iCs w:val="1"/>
                <w:sz w:val="20"/>
                <w:szCs w:val="20"/>
                <w:rtl w:val="0"/>
              </w:rPr>
              <w:t xml:space="preserve">The store name, store UUID or external store ID to which the user will have access.</w:t>
            </w:r>
          </w:p>
        </w:tc>
      </w:tr>
      <w:tr>
        <w:trPr>
          <w:cantSplit w:val="1"/>
          <w:tblHeader w:val="0"/>
        </w:trPr>
        <w:tc>
          <w:tcPr/>
          <w:p w:rsidR="00000000" w:rsidDel="00000000" w:rsidP="00000000" w:rsidRDefault="00000000" w:rsidRPr="00000000" w14:paraId="00000066">
            <w:pPr>
              <w:rPr/>
            </w:pPr>
            <w:r>
              <w:rPr>
                <w:rtl w:val="0"/>
              </w:rPr>
              <w:t xml:space="preserve">Tenant admin</w:t>
            </w:r>
          </w:p>
        </w:tc>
        <w:tc>
          <w:tcPr/>
          <w:p w:rsidR="00000000" w:rsidDel="00000000" w:rsidP="00000000" w:rsidRDefault="00000000" w:rsidRPr="00000000" w14:paraId="00000067">
            <w:pPr>
              <w:rPr/>
            </w:pPr>
            <w:r>
              <w:rPr>
                <w:rtl w:val="0"/>
              </w:rPr>
            </w:r>
          </w:p>
        </w:tc>
        <w:tc>
          <w:tcPr/>
          <w:p w:rsidR="00000000" w:rsidDel="00000000" w:rsidP="00000000" w:rsidRDefault="00000000" w:rsidRPr="00000000" w14:paraId="00000068">
            <w:pPr>
              <w:rPr/>
            </w:pPr>
            <w:r>
              <w:rPr>
                <w:rtl w:val="0"/>
              </w:rPr>
            </w:r>
          </w:p>
        </w:tc>
      </w:tr>
      <w:tr>
        <w:trPr>
          <w:cantSplit w:val="1"/>
          <w:tblHeader w:val="0"/>
        </w:trPr>
        <w:tc>
          <w:tcPr/>
          <w:p w:rsidR="00000000" w:rsidDel="00000000" w:rsidP="00000000" w:rsidRDefault="00000000" w:rsidRPr="00000000" w14:paraId="00000069">
            <w:pPr>
              <w:rPr/>
            </w:pPr>
            <w:r>
              <w:rPr>
                <w:rtl w:val="0"/>
              </w:rPr>
              <w:t xml:space="preserve">Business admin</w:t>
            </w:r>
          </w:p>
        </w:tc>
        <w:tc>
          <w:tcPr/>
          <w:p w:rsidR="00000000" w:rsidDel="00000000" w:rsidP="00000000" w:rsidRDefault="00000000" w:rsidRPr="00000000" w14:paraId="0000006A">
            <w:pPr>
              <w:rPr/>
            </w:pPr>
            <w:r>
              <w:rPr>
                <w:rtl w:val="0"/>
              </w:rPr>
            </w:r>
          </w:p>
        </w:tc>
        <w:tc>
          <w:tcPr/>
          <w:p w:rsidR="00000000" w:rsidDel="00000000" w:rsidP="00000000" w:rsidRDefault="00000000" w:rsidRPr="00000000" w14:paraId="0000006B">
            <w:pPr>
              <w:rPr/>
            </w:pPr>
            <w:r>
              <w:rPr>
                <w:rtl w:val="0"/>
              </w:rPr>
            </w:r>
          </w:p>
        </w:tc>
      </w:tr>
      <w:tr>
        <w:trPr>
          <w:cantSplit w:val="1"/>
          <w:tblHeader w:val="0"/>
        </w:trPr>
        <w:tc>
          <w:tcPr/>
          <w:p w:rsidR="00000000" w:rsidDel="00000000" w:rsidP="00000000" w:rsidRDefault="00000000" w:rsidRPr="00000000" w14:paraId="0000006C">
            <w:pPr>
              <w:rPr/>
            </w:pPr>
            <w:r>
              <w:rPr>
                <w:rtl w:val="0"/>
              </w:rPr>
              <w:t xml:space="preserve">Status &amp; metrics viewer</w:t>
            </w:r>
          </w:p>
        </w:tc>
        <w:tc>
          <w:tcPr/>
          <w:p w:rsidR="00000000" w:rsidDel="00000000" w:rsidP="00000000" w:rsidRDefault="00000000" w:rsidRPr="00000000" w14:paraId="0000006D">
            <w:pPr>
              <w:rPr/>
            </w:pPr>
            <w:r>
              <w:rPr>
                <w:rtl w:val="0"/>
              </w:rPr>
            </w:r>
          </w:p>
        </w:tc>
        <w:tc>
          <w:tcPr/>
          <w:p w:rsidR="00000000" w:rsidDel="00000000" w:rsidP="00000000" w:rsidRDefault="00000000" w:rsidRPr="00000000" w14:paraId="0000006E">
            <w:pPr>
              <w:rPr/>
            </w:pPr>
            <w:r>
              <w:rPr>
                <w:rtl w:val="0"/>
              </w:rPr>
            </w:r>
          </w:p>
        </w:tc>
      </w:tr>
      <w:tr>
        <w:trPr>
          <w:cantSplit w:val="1"/>
          <w:tblHeader w:val="0"/>
        </w:trPr>
        <w:tc>
          <w:tcPr/>
          <w:p w:rsidR="00000000" w:rsidDel="00000000" w:rsidP="00000000" w:rsidRDefault="00000000" w:rsidRPr="00000000" w14:paraId="0000006F">
            <w:pPr>
              <w:rPr/>
            </w:pPr>
            <w:r>
              <w:rPr>
                <w:rtl w:val="0"/>
              </w:rPr>
              <w:t xml:space="preserve">Store Worker</w:t>
            </w:r>
          </w:p>
        </w:tc>
        <w:tc>
          <w:tcPr/>
          <w:p w:rsidR="00000000" w:rsidDel="00000000" w:rsidP="00000000" w:rsidRDefault="00000000" w:rsidRPr="00000000" w14:paraId="00000070">
            <w:pPr>
              <w:rPr/>
            </w:pPr>
            <w:r>
              <w:rPr>
                <w:rtl w:val="0"/>
              </w:rPr>
            </w:r>
          </w:p>
        </w:tc>
        <w:tc>
          <w:tcPr/>
          <w:p w:rsidR="00000000" w:rsidDel="00000000" w:rsidP="00000000" w:rsidRDefault="00000000" w:rsidRPr="00000000" w14:paraId="00000071">
            <w:pPr>
              <w:rPr/>
            </w:pPr>
            <w:r>
              <w:rPr>
                <w:rtl w:val="0"/>
              </w:rPr>
            </w:r>
          </w:p>
        </w:tc>
      </w:tr>
      <w:tr>
        <w:trPr>
          <w:cantSplit w:val="1"/>
          <w:tblHeader w:val="0"/>
        </w:trPr>
        <w:tc>
          <w:tcPr/>
          <w:p w:rsidR="00000000" w:rsidDel="00000000" w:rsidP="00000000" w:rsidRDefault="00000000" w:rsidRPr="00000000" w14:paraId="00000072">
            <w:pPr>
              <w:rPr/>
            </w:pPr>
            <w:r>
              <w:rPr>
                <w:rtl w:val="0"/>
              </w:rPr>
              <w:t xml:space="preserve">Store Manager</w:t>
            </w:r>
          </w:p>
        </w:tc>
        <w:tc>
          <w:tcPr/>
          <w:p w:rsidR="00000000" w:rsidDel="00000000" w:rsidP="00000000" w:rsidRDefault="00000000" w:rsidRPr="00000000" w14:paraId="00000073">
            <w:pPr>
              <w:rPr/>
            </w:pPr>
            <w:r>
              <w:rPr>
                <w:rtl w:val="0"/>
              </w:rPr>
            </w:r>
          </w:p>
        </w:tc>
        <w:tc>
          <w:tcPr/>
          <w:p w:rsidR="00000000" w:rsidDel="00000000" w:rsidP="00000000" w:rsidRDefault="00000000" w:rsidRPr="00000000" w14:paraId="00000074">
            <w:pPr>
              <w:rPr/>
            </w:pPr>
            <w:r>
              <w:rPr>
                <w:rtl w:val="0"/>
              </w:rPr>
            </w:r>
          </w:p>
        </w:tc>
      </w:tr>
      <w:tr>
        <w:trPr>
          <w:cantSplit w:val="1"/>
          <w:tblHeader w:val="0"/>
        </w:trPr>
        <w:tc>
          <w:tcPr/>
          <w:p w:rsidR="00000000" w:rsidDel="00000000" w:rsidP="00000000" w:rsidRDefault="00000000" w:rsidRPr="00000000" w14:paraId="00000075">
            <w:pPr>
              <w:rPr/>
            </w:pPr>
            <w:r>
              <w:rPr>
                <w:rtl w:val="0"/>
              </w:rPr>
              <w:t xml:space="preserve">Installer</w:t>
            </w:r>
          </w:p>
        </w:tc>
        <w:tc>
          <w:tcPr/>
          <w:p w:rsidR="00000000" w:rsidDel="00000000" w:rsidP="00000000" w:rsidRDefault="00000000" w:rsidRPr="00000000" w14:paraId="00000076">
            <w:pPr>
              <w:rPr/>
            </w:pPr>
            <w:r>
              <w:rPr>
                <w:rtl w:val="0"/>
              </w:rPr>
            </w:r>
          </w:p>
        </w:tc>
        <w:tc>
          <w:tcPr/>
          <w:p w:rsidR="00000000" w:rsidDel="00000000" w:rsidP="00000000" w:rsidRDefault="00000000" w:rsidRPr="00000000" w14:paraId="00000077">
            <w:pPr>
              <w:rPr/>
            </w:pPr>
            <w:r>
              <w:rPr>
                <w:rtl w:val="0"/>
              </w:rPr>
            </w:r>
          </w:p>
        </w:tc>
      </w:tr>
      <w:tr>
        <w:trPr>
          <w:cantSplit w:val="1"/>
          <w:tblHeader w:val="0"/>
        </w:trPr>
        <w:tc>
          <w:tcPr/>
          <w:p w:rsidR="00000000" w:rsidDel="00000000" w:rsidP="00000000" w:rsidRDefault="00000000" w:rsidRPr="00000000" w14:paraId="00000078">
            <w:pPr>
              <w:rPr/>
            </w:pPr>
            <w:r>
              <w:rPr>
                <w:rtl w:val="0"/>
              </w:rPr>
              <w:t xml:space="preserve">Designer</w:t>
            </w:r>
          </w:p>
        </w:tc>
        <w:tc>
          <w:tcPr/>
          <w:p w:rsidR="00000000" w:rsidDel="00000000" w:rsidP="00000000" w:rsidRDefault="00000000" w:rsidRPr="00000000" w14:paraId="00000079">
            <w:pPr>
              <w:rPr/>
            </w:pPr>
            <w:r>
              <w:rPr>
                <w:rtl w:val="0"/>
              </w:rPr>
            </w:r>
          </w:p>
        </w:tc>
        <w:tc>
          <w:tcPr/>
          <w:p w:rsidR="00000000" w:rsidDel="00000000" w:rsidP="00000000" w:rsidRDefault="00000000" w:rsidRPr="00000000" w14:paraId="0000007A">
            <w:pPr>
              <w:rPr/>
            </w:pPr>
            <w:r>
              <w:rPr>
                <w:rtl w:val="0"/>
              </w:rPr>
            </w:r>
          </w:p>
        </w:tc>
      </w:tr>
    </w:tbl>
    <w:p w:rsidR="00000000" w:rsidDel="00000000" w:rsidP="00000000" w:rsidRDefault="00000000" w:rsidRPr="00000000" w14:paraId="0000007B">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17dp8vu" w:id="12"/>
      <w:bookmarkEnd w:id="12"/>
      <w:r>
        <w:rPr>
          <w:b w:val="1"/>
          <w:bCs w:val="1"/>
          <w:color w:val="181818"/>
          <w:sz w:val="28"/>
          <w:szCs w:val="28"/>
          <w:rtl w:val="0"/>
        </w:rPr>
        <w:t xml:space="preserve">Items</w:t>
      </w:r>
      <w:r>
        <w:rPr>
          <w:rtl w:val="0"/>
        </w:rPr>
      </w:r>
    </w:p>
    <w:p w:rsidR="00000000" w:rsidDel="00000000" w:rsidP="00000000" w:rsidRDefault="00000000" w:rsidRPr="00000000" w14:paraId="0000007C">
      <w:pPr>
        <w:keepNext w:val="1"/>
        <w:keepLines w:val="1"/>
        <w:numPr>
          <w:ilvl w:val="2"/>
          <w:numId w:val="3"/>
        </w:numPr>
        <w:pBdr>
          <w:top w:space="0" w:sz="0" w:val="nil"/>
          <w:left w:space="0" w:sz="0" w:val="nil"/>
          <w:bottom w:space="0" w:sz="0" w:val="nil"/>
          <w:right w:space="0" w:sz="0" w:val="nil"/>
          <w:between w:space="0" w:sz="0" w:val="nil"/>
        </w:pBdr>
        <w:spacing w:after="120" w:before="240" w:lineRule="auto"/>
        <w:ind w:left="1224" w:hanging="504.00000000000006"/>
        <w:rPr/>
      </w:pPr>
      <w:bookmarkStart w:colFirst="0" w:colLast="0" w:name="_heading=h.3rdcrjn" w:id="13"/>
      <w:bookmarkEnd w:id="13"/>
      <w:r>
        <w:rPr>
          <w:b w:val="1"/>
          <w:bCs w:val="1"/>
          <w:color w:val="181818"/>
          <w:rtl w:val="0"/>
        </w:rPr>
        <w:t xml:space="preserve">Item model</w:t>
      </w:r>
      <w:r>
        <w:rPr>
          <w:rtl w:val="0"/>
        </w:rPr>
      </w:r>
    </w:p>
    <w:p w:rsidR="00000000" w:rsidDel="00000000" w:rsidP="00000000" w:rsidRDefault="00000000" w:rsidRPr="00000000" w14:paraId="0000007D">
      <w:pPr>
        <w:rPr/>
      </w:pPr>
      <w:r>
        <w:rPr>
          <w:rtl w:val="0"/>
        </w:rPr>
        <w:t xml:space="preserve">The following item model will be set up for the Plaza Stage tenant.</w:t>
      </w:r>
    </w:p>
    <w:tbl>
      <w:tblPr>
        <w:tblStyle w:val="Table5"/>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7E">
            <w:pPr>
              <w:rPr/>
            </w:pPr>
            <w:r>
              <w:rPr>
                <w:rtl w:val="0"/>
              </w:rPr>
              <w:t xml:space="preserve">Field Name &amp; Description</w:t>
            </w:r>
          </w:p>
        </w:tc>
      </w:tr>
      <w:tr>
        <w:trPr>
          <w:cantSplit w:val="0"/>
          <w:tblHeader w:val="0"/>
        </w:trPr>
        <w:tc>
          <w:tcPr/>
          <w:p w:rsidR="00000000" w:rsidDel="00000000" w:rsidP="00000000" w:rsidRDefault="00000000" w:rsidRPr="00000000" w14:paraId="0000007F">
            <w:pPr>
              <w:rPr/>
            </w:pPr>
            <w:r>
              <w:rPr>
                <w:rtl w:val="0"/>
              </w:rPr>
              <w:t xml:space="preserve">Prepopulate the standard fields and then give the option to add custom fields.</w:t>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tc>
      </w:tr>
    </w:tbl>
    <w:p w:rsidR="00000000" w:rsidDel="00000000" w:rsidP="00000000" w:rsidRDefault="00000000" w:rsidRPr="00000000" w14:paraId="00000085">
      <w:pPr>
        <w:keepNext w:val="1"/>
        <w:keepLines w:val="1"/>
        <w:numPr>
          <w:ilvl w:val="2"/>
          <w:numId w:val="3"/>
        </w:numPr>
        <w:pBdr>
          <w:top w:space="0" w:sz="0" w:val="nil"/>
          <w:left w:space="0" w:sz="0" w:val="nil"/>
          <w:bottom w:space="0" w:sz="0" w:val="nil"/>
          <w:right w:space="0" w:sz="0" w:val="nil"/>
          <w:between w:space="0" w:sz="0" w:val="nil"/>
        </w:pBdr>
        <w:spacing w:after="120" w:before="240" w:lineRule="auto"/>
        <w:ind w:left="1224" w:hanging="504.00000000000006"/>
        <w:rPr/>
      </w:pPr>
      <w:bookmarkStart w:colFirst="0" w:colLast="0" w:name="_heading=h.26in1rg" w:id="14"/>
      <w:bookmarkEnd w:id="14"/>
      <w:r>
        <w:rPr>
          <w:b w:val="1"/>
          <w:bCs w:val="1"/>
          <w:color w:val="181818"/>
          <w:rtl w:val="0"/>
        </w:rPr>
        <w:t xml:space="preserve">Item integration</w:t>
      </w:r>
      <w:r>
        <w:rPr>
          <w:rtl w:val="0"/>
        </w:rPr>
      </w:r>
    </w:p>
    <w:p w:rsidR="00000000" w:rsidDel="00000000" w:rsidP="00000000" w:rsidRDefault="00000000" w:rsidRPr="00000000" w14:paraId="00000086">
      <w:pPr>
        <w:rPr/>
      </w:pPr>
      <w:r>
        <w:rPr>
          <w:rtl w:val="0"/>
        </w:rPr>
        <w:t xml:space="preserve">The following integration method will be used for the Plaza Stage tenant.</w:t>
      </w:r>
    </w:p>
    <w:tbl>
      <w:tblPr>
        <w:tblStyle w:val="Table6"/>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1857"/>
        <w:gridCol w:w="3005"/>
        <w:gridCol w:w="2786"/>
        <w:tblGridChange w:id="0">
          <w:tblGrid>
            <w:gridCol w:w="1406"/>
            <w:gridCol w:w="1857"/>
            <w:gridCol w:w="3005"/>
            <w:gridCol w:w="2786"/>
          </w:tblGrid>
        </w:tblGridChange>
      </w:tblGrid>
      <w:tr>
        <w:trPr>
          <w:cantSplit w:val="1"/>
          <w:tblHeader w:val="0"/>
        </w:trPr>
        <w:tc>
          <w:tcPr>
            <w:shd w:fill="d9d9d9" w:val="clear"/>
          </w:tcPr>
          <w:p w:rsidR="00000000" w:rsidDel="00000000" w:rsidP="00000000" w:rsidRDefault="00000000" w:rsidRPr="00000000" w14:paraId="00000087">
            <w:pPr>
              <w:rPr/>
            </w:pPr>
            <w:r>
              <w:rPr>
                <w:rtl w:val="0"/>
              </w:rPr>
              <w:t xml:space="preserve">Integration method</w:t>
            </w:r>
          </w:p>
        </w:tc>
        <w:tc>
          <w:tcPr/>
          <w:p w:rsidR="00000000" w:rsidDel="00000000" w:rsidP="00000000" w:rsidRDefault="00000000" w:rsidRPr="00000000" w14:paraId="00000088">
            <w:pPr>
              <w:jc w:val="center"/>
              <w:rPr/>
            </w:pPr>
            <w:r>
              <w:rPr>
                <w:rtl w:val="0"/>
              </w:rPr>
            </w:r>
          </w:p>
          <w:p w:rsidR="00000000" w:rsidDel="00000000" w:rsidP="00000000" w:rsidRDefault="00000000" w:rsidRPr="00000000" w14:paraId="00000089">
            <w:pPr>
              <w:jc w:val="center"/>
              <w:rPr/>
            </w:pPr>
            <w:r>
              <w:rPr>
                <w:rtl w:val="0"/>
              </w:rPr>
              <w:t xml:space="preserve">☒ Plaza REST API</w:t>
            </w:r>
          </w:p>
          <w:p w:rsidR="00000000" w:rsidDel="00000000" w:rsidP="00000000" w:rsidRDefault="00000000" w:rsidRPr="00000000" w14:paraId="0000008A">
            <w:pPr>
              <w:jc w:val="center"/>
              <w:rPr/>
            </w:pPr>
            <w:r>
              <w:rPr>
                <w:rtl w:val="0"/>
              </w:rPr>
            </w:r>
          </w:p>
        </w:tc>
        <w:tc>
          <w:tcPr>
            <w:gridSpan w:val="2"/>
          </w:tcPr>
          <w:p w:rsidR="00000000" w:rsidDel="00000000" w:rsidP="00000000" w:rsidRDefault="00000000" w:rsidRPr="00000000" w14:paraId="0000008B">
            <w:pPr>
              <w:rPr/>
            </w:pPr>
            <w:r>
              <w:rPr>
                <w:rtl w:val="0"/>
              </w:rPr>
            </w:r>
          </w:p>
          <w:p w:rsidR="00000000" w:rsidDel="00000000" w:rsidP="00000000" w:rsidRDefault="00000000" w:rsidRPr="00000000" w14:paraId="0000008C">
            <w:pPr>
              <w:ind w:left="11" w:firstLine="0"/>
              <w:jc w:val="center"/>
              <w:rPr/>
            </w:pPr>
            <w:r>
              <w:rPr>
                <w:rtl w:val="0"/>
              </w:rPr>
              <w:t xml:space="preserve">☐ Dataload VAS addon</w:t>
            </w:r>
          </w:p>
        </w:tc>
      </w:tr>
      <w:tr>
        <w:trPr>
          <w:cantSplit w:val="1"/>
          <w:tblHeader w:val="0"/>
        </w:trPr>
        <w:tc>
          <w:tcPr>
            <w:vMerge w:val="restart"/>
            <w:shd w:fill="d9d9d9" w:val="clear"/>
          </w:tcPr>
          <w:p w:rsidR="00000000" w:rsidDel="00000000" w:rsidP="00000000" w:rsidRDefault="00000000" w:rsidRPr="00000000" w14:paraId="0000008E">
            <w:pPr>
              <w:rPr/>
            </w:pPr>
            <w:r>
              <w:rPr>
                <w:rtl w:val="0"/>
              </w:rPr>
              <w:t xml:space="preserve">Integration details</w:t>
            </w:r>
          </w:p>
        </w:tc>
        <w:tc>
          <w:tcPr>
            <w:vMerge w:val="restart"/>
            <w:shd w:fill="d9d9d9" w:val="clear"/>
          </w:tcPr>
          <w:p w:rsidR="00000000" w:rsidDel="00000000" w:rsidP="00000000" w:rsidRDefault="00000000" w:rsidRPr="00000000" w14:paraId="0000008F">
            <w:pPr>
              <w:rPr/>
            </w:pPr>
            <w:r>
              <w:rPr>
                <w:rtl w:val="0"/>
              </w:rPr>
            </w:r>
          </w:p>
        </w:tc>
        <w:tc>
          <w:tcPr/>
          <w:p w:rsidR="00000000" w:rsidDel="00000000" w:rsidP="00000000" w:rsidRDefault="00000000" w:rsidRPr="00000000" w14:paraId="00000090">
            <w:pPr>
              <w:rPr/>
            </w:pPr>
            <w:r>
              <w:rPr>
                <w:rtl w:val="0"/>
              </w:rPr>
              <w:t xml:space="preserve">Data Source(s)</w:t>
            </w:r>
          </w:p>
        </w:tc>
        <w:tc>
          <w:tcPr/>
          <w:p w:rsidR="00000000" w:rsidDel="00000000" w:rsidP="00000000" w:rsidRDefault="00000000" w:rsidRPr="00000000" w14:paraId="00000091">
            <w:pPr>
              <w:rPr/>
            </w:pPr>
            <w:r>
              <w:rPr>
                <w:rtl w:val="0"/>
              </w:rPr>
            </w:r>
          </w:p>
        </w:tc>
      </w:tr>
      <w:tr>
        <w:trPr>
          <w:cantSplit w:val="1"/>
          <w:tblHeader w:val="0"/>
        </w:trPr>
        <w:tc>
          <w:tcPr>
            <w:vMerge w:val="continue"/>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d9d9d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p w:rsidR="00000000" w:rsidDel="00000000" w:rsidP="00000000" w:rsidRDefault="00000000" w:rsidRPr="00000000" w14:paraId="00000094">
            <w:pPr>
              <w:rPr/>
            </w:pPr>
            <w:r>
              <w:rPr>
                <w:rtl w:val="0"/>
              </w:rPr>
              <w:t xml:space="preserve">sFTP URL</w:t>
            </w:r>
          </w:p>
        </w:tc>
        <w:tc>
          <w:tcPr/>
          <w:p w:rsidR="00000000" w:rsidDel="00000000" w:rsidP="00000000" w:rsidRDefault="00000000" w:rsidRPr="00000000" w14:paraId="00000095">
            <w:pPr>
              <w:rPr/>
            </w:pPr>
            <w:r>
              <w:rPr>
                <w:rtl w:val="0"/>
              </w:rPr>
            </w:r>
          </w:p>
        </w:tc>
      </w:tr>
      <w:tr>
        <w:trPr>
          <w:cantSplit w:val="1"/>
          <w:tblHeader w:val="0"/>
        </w:trPr>
        <w:tc>
          <w:tcPr>
            <w:vMerge w:val="continue"/>
            <w:shd w:fill="d9d9d9"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d9d9d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p w:rsidR="00000000" w:rsidDel="00000000" w:rsidP="00000000" w:rsidRDefault="00000000" w:rsidRPr="00000000" w14:paraId="00000098">
            <w:pPr>
              <w:rPr/>
            </w:pPr>
            <w:r>
              <w:rPr>
                <w:rtl w:val="0"/>
              </w:rPr>
              <w:t xml:space="preserve">sFTP Authentication</w:t>
            </w:r>
          </w:p>
        </w:tc>
        <w:tc>
          <w:tcPr/>
          <w:p w:rsidR="00000000" w:rsidDel="00000000" w:rsidP="00000000" w:rsidRDefault="00000000" w:rsidRPr="00000000" w14:paraId="00000099">
            <w:pPr>
              <w:rPr/>
            </w:pPr>
            <w:r>
              <w:rPr>
                <w:rtl w:val="0"/>
              </w:rPr>
            </w:r>
          </w:p>
        </w:tc>
      </w:tr>
      <w:tr>
        <w:trPr>
          <w:cantSplit w:val="1"/>
          <w:tblHeader w:val="0"/>
        </w:trPr>
        <w:tc>
          <w:tcPr>
            <w:vMerge w:val="continue"/>
            <w:shd w:fill="d9d9d9"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d9d9d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p w:rsidR="00000000" w:rsidDel="00000000" w:rsidP="00000000" w:rsidRDefault="00000000" w:rsidRPr="00000000" w14:paraId="0000009C">
            <w:pPr>
              <w:rPr/>
            </w:pPr>
            <w:r>
              <w:rPr>
                <w:rtl w:val="0"/>
              </w:rPr>
              <w:t xml:space="preserve">Data Format(s)</w:t>
            </w:r>
          </w:p>
        </w:tc>
        <w:tc>
          <w:tcPr/>
          <w:p w:rsidR="00000000" w:rsidDel="00000000" w:rsidP="00000000" w:rsidRDefault="00000000" w:rsidRPr="00000000" w14:paraId="0000009D">
            <w:pPr>
              <w:rPr/>
            </w:pPr>
            <w:r>
              <w:rPr>
                <w:rtl w:val="0"/>
              </w:rPr>
            </w:r>
          </w:p>
        </w:tc>
      </w:tr>
      <w:tr>
        <w:trPr>
          <w:cantSplit w:val="1"/>
          <w:tblHeader w:val="0"/>
        </w:trPr>
        <w:tc>
          <w:tcPr>
            <w:vMerge w:val="continue"/>
            <w:shd w:fill="d9d9d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d9d9d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p w:rsidR="00000000" w:rsidDel="00000000" w:rsidP="00000000" w:rsidRDefault="00000000" w:rsidRPr="00000000" w14:paraId="000000A0">
            <w:pPr>
              <w:rPr/>
            </w:pPr>
            <w:r>
              <w:rPr>
                <w:rtl w:val="0"/>
              </w:rPr>
              <w:t xml:space="preserve">Result Logs required</w:t>
            </w:r>
          </w:p>
        </w:tc>
        <w:tc>
          <w:tcPr/>
          <w:p w:rsidR="00000000" w:rsidDel="00000000" w:rsidP="00000000" w:rsidRDefault="00000000" w:rsidRPr="00000000" w14:paraId="000000A1">
            <w:pPr>
              <w:rPr/>
            </w:pPr>
            <w:r>
              <w:rPr>
                <w:rtl w:val="0"/>
              </w:rPr>
            </w:r>
          </w:p>
        </w:tc>
      </w:tr>
      <w:tr>
        <w:trPr>
          <w:cantSplit w:val="1"/>
          <w:tblHeader w:val="0"/>
        </w:trPr>
        <w:tc>
          <w:tcPr>
            <w:vMerge w:val="continue"/>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d9d9d9"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p w:rsidR="00000000" w:rsidDel="00000000" w:rsidP="00000000" w:rsidRDefault="00000000" w:rsidRPr="00000000" w14:paraId="000000A4">
            <w:pPr>
              <w:rPr/>
            </w:pPr>
            <w:r>
              <w:rPr>
                <w:rtl w:val="0"/>
              </w:rPr>
              <w:t xml:space="preserve">Data Transformation(s)</w:t>
            </w:r>
          </w:p>
        </w:tc>
        <w:tc>
          <w:tcPr/>
          <w:p w:rsidR="00000000" w:rsidDel="00000000" w:rsidP="00000000" w:rsidRDefault="00000000" w:rsidRPr="00000000" w14:paraId="000000A5">
            <w:pPr>
              <w:rPr/>
            </w:pPr>
            <w:r>
              <w:rPr>
                <w:rtl w:val="0"/>
              </w:rPr>
            </w:r>
          </w:p>
        </w:tc>
      </w:tr>
    </w:tbl>
    <w:p w:rsidR="00000000" w:rsidDel="00000000" w:rsidP="00000000" w:rsidRDefault="00000000" w:rsidRPr="00000000" w14:paraId="000000A6">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lnxbz9" w:id="15"/>
      <w:bookmarkEnd w:id="15"/>
      <w:r>
        <w:rPr>
          <w:b w:val="1"/>
          <w:bCs w:val="1"/>
          <w:color w:val="181818"/>
          <w:sz w:val="32"/>
          <w:szCs w:val="32"/>
          <w:rtl w:val="0"/>
        </w:rPr>
        <w:t xml:space="preserve">Value added solutions</w:t>
      </w:r>
      <w:r>
        <w:rPr>
          <w:rtl w:val="0"/>
        </w:rPr>
      </w:r>
    </w:p>
    <w:p w:rsidR="00000000" w:rsidDel="00000000" w:rsidP="00000000" w:rsidRDefault="00000000" w:rsidRPr="00000000" w14:paraId="000000A7">
      <w:pPr>
        <w:rPr/>
      </w:pPr>
      <w:r>
        <w:rPr>
          <w:rtl w:val="0"/>
        </w:rPr>
        <w:t xml:space="preserve">The following value added solutions will be activated for the Plaza stage tenant.</w:t>
      </w:r>
    </w:p>
    <w:tbl>
      <w:tblPr>
        <w:tblStyle w:val="Table7"/>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2"/>
        <w:gridCol w:w="6742"/>
        <w:tblGridChange w:id="0">
          <w:tblGrid>
            <w:gridCol w:w="2312"/>
            <w:gridCol w:w="6742"/>
          </w:tblGrid>
        </w:tblGridChange>
      </w:tblGrid>
      <w:tr>
        <w:trPr>
          <w:cantSplit w:val="1"/>
          <w:tblHeader w:val="1"/>
        </w:trPr>
        <w:tc>
          <w:tcPr>
            <w:shd w:fill="d9d9d9" w:val="clear"/>
          </w:tcPr>
          <w:p w:rsidR="00000000" w:rsidDel="00000000" w:rsidP="00000000" w:rsidRDefault="00000000" w:rsidRPr="00000000" w14:paraId="000000A8">
            <w:pPr>
              <w:jc w:val="center"/>
              <w:rPr/>
            </w:pPr>
            <w:r>
              <w:rPr>
                <w:rtl w:val="0"/>
              </w:rPr>
              <w:t xml:space="preserve">Value added solution</w:t>
            </w:r>
          </w:p>
        </w:tc>
        <w:tc>
          <w:tcPr>
            <w:shd w:fill="d9d9d9" w:val="clear"/>
          </w:tcPr>
          <w:p w:rsidR="00000000" w:rsidDel="00000000" w:rsidP="00000000" w:rsidRDefault="00000000" w:rsidRPr="00000000" w14:paraId="000000A9">
            <w:pPr>
              <w:jc w:val="center"/>
              <w:rPr/>
            </w:pPr>
            <w:r>
              <w:rPr>
                <w:rtl w:val="0"/>
              </w:rPr>
              <w:t xml:space="preserve">Details</w:t>
            </w:r>
          </w:p>
        </w:tc>
      </w:tr>
      <w:tr>
        <w:trPr>
          <w:cantSplit w:val="1"/>
          <w:tblHeader w:val="0"/>
        </w:trPr>
        <w:tc>
          <w:tcPr/>
          <w:p w:rsidR="00000000" w:rsidDel="00000000" w:rsidP="00000000" w:rsidRDefault="00000000" w:rsidRPr="00000000" w14:paraId="000000AA">
            <w:pPr>
              <w:ind w:left="170" w:firstLine="0"/>
              <w:rPr/>
            </w:pPr>
            <w:r>
              <w:rPr>
                <w:rtl w:val="0"/>
              </w:rPr>
              <w:t xml:space="preserve">☐ Digital signage</w:t>
            </w:r>
          </w:p>
        </w:tc>
        <w:tc>
          <w:tcPr/>
          <w:p w:rsidR="00000000" w:rsidDel="00000000" w:rsidP="00000000" w:rsidRDefault="00000000" w:rsidRPr="00000000" w14:paraId="000000AB">
            <w:pPr>
              <w:rPr/>
            </w:pPr>
            <w:r>
              <w:rPr>
                <w:rtl w:val="0"/>
              </w:rPr>
            </w:r>
          </w:p>
        </w:tc>
      </w:tr>
      <w:tr>
        <w:trPr>
          <w:cantSplit w:val="1"/>
          <w:tblHeader w:val="0"/>
        </w:trPr>
        <w:tc>
          <w:tcPr/>
          <w:p w:rsidR="00000000" w:rsidDel="00000000" w:rsidP="00000000" w:rsidRDefault="00000000" w:rsidRPr="00000000" w14:paraId="000000AC">
            <w:pPr>
              <w:ind w:left="170" w:firstLine="0"/>
              <w:rPr/>
            </w:pPr>
            <w:r>
              <w:rPr>
                <w:rtl w:val="0"/>
              </w:rPr>
              <w:t xml:space="preserve">☐ Geopos</w:t>
            </w:r>
          </w:p>
        </w:tc>
        <w:tc>
          <w:tcPr/>
          <w:p w:rsidR="00000000" w:rsidDel="00000000" w:rsidP="00000000" w:rsidRDefault="00000000" w:rsidRPr="00000000" w14:paraId="000000AD">
            <w:pPr>
              <w:rPr/>
            </w:pPr>
            <w:r>
              <w:rPr>
                <w:rtl w:val="0"/>
              </w:rPr>
            </w:r>
          </w:p>
        </w:tc>
      </w:tr>
      <w:tr>
        <w:trPr>
          <w:cantSplit w:val="1"/>
          <w:tblHeader w:val="0"/>
        </w:trPr>
        <w:tc>
          <w:tcPr/>
          <w:p w:rsidR="00000000" w:rsidDel="00000000" w:rsidP="00000000" w:rsidRDefault="00000000" w:rsidRPr="00000000" w14:paraId="000000AE">
            <w:pPr>
              <w:ind w:left="170" w:firstLine="0"/>
              <w:rPr/>
            </w:pPr>
            <w:r>
              <w:rPr>
                <w:rtl w:val="0"/>
              </w:rPr>
              <w:t xml:space="preserve">☐ Task Manager</w:t>
            </w:r>
          </w:p>
        </w:tc>
        <w:tc>
          <w:tcPr/>
          <w:p w:rsidR="00000000" w:rsidDel="00000000" w:rsidP="00000000" w:rsidRDefault="00000000" w:rsidRPr="00000000" w14:paraId="000000AF">
            <w:pPr>
              <w:rPr/>
            </w:pPr>
            <w:r>
              <w:rPr>
                <w:rtl w:val="0"/>
              </w:rPr>
            </w:r>
          </w:p>
        </w:tc>
      </w:tr>
      <w:tr>
        <w:trPr>
          <w:cantSplit w:val="1"/>
          <w:tblHeader w:val="0"/>
        </w:trPr>
        <w:tc>
          <w:tcPr/>
          <w:p w:rsidR="00000000" w:rsidDel="00000000" w:rsidP="00000000" w:rsidRDefault="00000000" w:rsidRPr="00000000" w14:paraId="000000B0">
            <w:pPr>
              <w:ind w:left="170" w:firstLine="0"/>
              <w:rPr/>
            </w:pPr>
            <w:r>
              <w:rPr>
                <w:rtl w:val="0"/>
              </w:rPr>
              <w:t xml:space="preserve">☐ Monitor 360</w:t>
            </w:r>
          </w:p>
        </w:tc>
        <w:tc>
          <w:tcPr/>
          <w:p w:rsidR="00000000" w:rsidDel="00000000" w:rsidP="00000000" w:rsidRDefault="00000000" w:rsidRPr="00000000" w14:paraId="000000B1">
            <w:pPr>
              <w:rPr/>
            </w:pPr>
            <w:r>
              <w:rPr>
                <w:rtl w:val="0"/>
              </w:rPr>
            </w:r>
          </w:p>
        </w:tc>
      </w:tr>
    </w:tbl>
    <w:p w:rsidR="00000000" w:rsidDel="00000000" w:rsidP="00000000" w:rsidRDefault="00000000" w:rsidRPr="00000000" w14:paraId="000000B2">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35nkun2" w:id="16"/>
      <w:bookmarkEnd w:id="16"/>
      <w:r>
        <w:rPr>
          <w:b w:val="1"/>
          <w:bCs w:val="1"/>
          <w:color w:val="181818"/>
          <w:sz w:val="32"/>
          <w:szCs w:val="32"/>
          <w:rtl w:val="0"/>
        </w:rPr>
        <w:t xml:space="preserve">ESL designs</w:t>
      </w:r>
      <w:r>
        <w:rPr>
          <w:rtl w:val="0"/>
        </w:rPr>
      </w:r>
    </w:p>
    <w:p w:rsidR="00000000" w:rsidDel="00000000" w:rsidP="00000000" w:rsidRDefault="00000000" w:rsidRPr="00000000" w14:paraId="000000B3">
      <w:pPr>
        <w:rPr/>
      </w:pPr>
      <w:r>
        <w:rPr>
          <w:rtl w:val="0"/>
        </w:rPr>
        <w:t xml:space="preserve">List the ESL layouts to be created under this SoW.</w:t>
      </w:r>
    </w:p>
    <w:p w:rsidR="00000000" w:rsidDel="00000000" w:rsidP="00000000" w:rsidRDefault="00000000" w:rsidRPr="00000000" w14:paraId="000000B4">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1ksv4uv" w:id="17"/>
      <w:bookmarkEnd w:id="17"/>
      <w:r>
        <w:rPr>
          <w:b w:val="1"/>
          <w:bCs w:val="1"/>
          <w:color w:val="181818"/>
          <w:sz w:val="28"/>
          <w:szCs w:val="28"/>
          <w:rtl w:val="0"/>
        </w:rPr>
        <w:t xml:space="preserve">Design business rules</w:t>
      </w:r>
      <w:r>
        <w:rPr>
          <w:rtl w:val="0"/>
        </w:rPr>
      </w:r>
    </w:p>
    <w:p w:rsidR="00000000" w:rsidDel="00000000" w:rsidP="00000000" w:rsidRDefault="00000000" w:rsidRPr="00000000" w14:paraId="000000B5">
      <w:pPr>
        <w:rPr/>
      </w:pPr>
      <w:r>
        <w:rPr>
          <w:rtl w:val="0"/>
        </w:rPr>
        <w:t xml:space="preserve">Specify below all business rules that apply to any of the approved layout(s).</w:t>
      </w:r>
    </w:p>
    <w:tbl>
      <w:tblPr>
        <w:tblStyle w:val="Table8"/>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rHeight w:val="2850" w:hRule="atLeast"/>
          <w:tblHeader w:val="0"/>
        </w:trPr>
        <w:tc>
          <w:tcPr/>
          <w:p w:rsidR="00000000" w:rsidDel="00000000" w:rsidP="00000000" w:rsidRDefault="00000000" w:rsidRPr="00000000" w14:paraId="000000B6">
            <w:pPr>
              <w:rPr/>
            </w:pPr>
            <w:r>
              <w:rPr>
                <w:rtl w:val="0"/>
              </w:rPr>
            </w:r>
          </w:p>
        </w:tc>
      </w:tr>
    </w:tbl>
    <w:p w:rsidR="00000000" w:rsidDel="00000000" w:rsidP="00000000" w:rsidRDefault="00000000" w:rsidRPr="00000000" w14:paraId="000000B7">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44sinio" w:id="18"/>
      <w:bookmarkEnd w:id="18"/>
      <w:r>
        <w:rPr>
          <w:b w:val="1"/>
          <w:bCs w:val="1"/>
          <w:color w:val="181818"/>
          <w:sz w:val="32"/>
          <w:szCs w:val="32"/>
          <w:rtl w:val="0"/>
        </w:rPr>
        <w:t xml:space="preserve">Use cases</w:t>
      </w:r>
      <w:r>
        <w:rPr>
          <w:rtl w:val="0"/>
        </w:rPr>
      </w:r>
    </w:p>
    <w:p w:rsidR="00000000" w:rsidDel="00000000" w:rsidP="00000000" w:rsidRDefault="00000000" w:rsidRPr="00000000" w14:paraId="000000B8">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2jxsxqh" w:id="19"/>
      <w:bookmarkEnd w:id="19"/>
      <w:r>
        <w:rPr>
          <w:b w:val="1"/>
          <w:bCs w:val="1"/>
          <w:color w:val="181818"/>
          <w:sz w:val="28"/>
          <w:szCs w:val="28"/>
          <w:rtl w:val="0"/>
        </w:rPr>
        <w:t xml:space="preserve">Standard Use Cases</w:t>
      </w:r>
      <w:r>
        <w:rPr>
          <w:rtl w:val="0"/>
        </w:rPr>
      </w:r>
    </w:p>
    <w:tbl>
      <w:tblPr>
        <w:tblStyle w:val="Table9"/>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552"/>
        <w:gridCol w:w="6520"/>
        <w:tblGridChange w:id="0">
          <w:tblGrid>
            <w:gridCol w:w="562"/>
            <w:gridCol w:w="2552"/>
            <w:gridCol w:w="6520"/>
          </w:tblGrid>
        </w:tblGridChange>
      </w:tblGrid>
      <w:tr>
        <w:trPr>
          <w:cantSplit w:val="1"/>
          <w:tblHeader w:val="1"/>
        </w:trPr>
        <w:tc>
          <w:tcPr>
            <w:gridSpan w:val="2"/>
            <w:shd w:fill="f2f2f2" w:val="clear"/>
          </w:tcPr>
          <w:p w:rsidR="00000000" w:rsidDel="00000000" w:rsidP="00000000" w:rsidRDefault="00000000" w:rsidRPr="00000000" w14:paraId="000000B9">
            <w:pPr>
              <w:jc w:val="center"/>
              <w:rPr/>
            </w:pPr>
            <w:r>
              <w:rPr>
                <w:rtl w:val="0"/>
              </w:rPr>
              <w:t xml:space="preserve">Use Case</w:t>
            </w:r>
          </w:p>
        </w:tc>
        <w:tc>
          <w:tcPr>
            <w:shd w:fill="f2f2f2" w:val="clear"/>
          </w:tcPr>
          <w:p w:rsidR="00000000" w:rsidDel="00000000" w:rsidP="00000000" w:rsidRDefault="00000000" w:rsidRPr="00000000" w14:paraId="000000BB">
            <w:pPr>
              <w:jc w:val="center"/>
              <w:rPr/>
            </w:pPr>
            <w:r>
              <w:rPr>
                <w:rtl w:val="0"/>
              </w:rPr>
              <w:t xml:space="preserve">Description</w:t>
            </w:r>
          </w:p>
        </w:tc>
      </w:tr>
      <w:tr>
        <w:trPr>
          <w:cantSplit w:val="1"/>
          <w:tblHeader w:val="0"/>
        </w:trPr>
        <w:tc>
          <w:tcPr/>
          <w:bookmarkStart w:colFirst="0" w:colLast="0" w:name="bookmark=id.z337ya" w:id="20"/>
          <w:bookmarkEnd w:id="20"/>
          <w:p w:rsidR="00000000" w:rsidDel="00000000" w:rsidP="00000000" w:rsidRDefault="00000000" w:rsidRPr="00000000" w14:paraId="000000BC">
            <w:pPr>
              <w:jc w:val="center"/>
              <w:rPr/>
            </w:pPr>
            <w:r>
              <w:rPr>
                <w:rtl w:val="0"/>
              </w:rPr>
              <w:t xml:space="preserve">☒</w:t>
            </w:r>
          </w:p>
        </w:tc>
        <w:tc>
          <w:tcPr/>
          <w:p w:rsidR="00000000" w:rsidDel="00000000" w:rsidP="00000000" w:rsidRDefault="00000000" w:rsidRPr="00000000" w14:paraId="000000BD">
            <w:pPr>
              <w:rPr/>
            </w:pPr>
            <w:r>
              <w:rPr>
                <w:rtl w:val="0"/>
              </w:rPr>
              <w:t xml:space="preserve">Price automation</w:t>
            </w:r>
          </w:p>
        </w:tc>
        <w:tc>
          <w:tcPr/>
          <w:p w:rsidR="00000000" w:rsidDel="00000000" w:rsidP="00000000" w:rsidRDefault="00000000" w:rsidRPr="00000000" w14:paraId="000000BE">
            <w:pPr>
              <w:rPr/>
            </w:pPr>
            <w:r>
              <w:rPr>
                <w:rtl w:val="0"/>
              </w:rPr>
              <w:t xml:space="preserve">Update Product Prices</w:t>
            </w:r>
          </w:p>
        </w:tc>
      </w:tr>
      <w:tr>
        <w:trPr>
          <w:cantSplit w:val="1"/>
          <w:tblHeader w:val="0"/>
        </w:trPr>
        <w:tc>
          <w:tcPr/>
          <w:p w:rsidR="00000000" w:rsidDel="00000000" w:rsidP="00000000" w:rsidRDefault="00000000" w:rsidRPr="00000000" w14:paraId="000000BF">
            <w:pPr>
              <w:jc w:val="center"/>
              <w:rPr/>
            </w:pPr>
            <w:r>
              <w:rPr>
                <w:rtl w:val="0"/>
              </w:rPr>
              <w:t xml:space="preserve">☒</w:t>
            </w:r>
          </w:p>
        </w:tc>
        <w:tc>
          <w:tcPr/>
          <w:p w:rsidR="00000000" w:rsidDel="00000000" w:rsidP="00000000" w:rsidRDefault="00000000" w:rsidRPr="00000000" w14:paraId="000000C0">
            <w:pPr>
              <w:rPr/>
            </w:pPr>
            <w:r>
              <w:rPr>
                <w:rtl w:val="0"/>
              </w:rPr>
              <w:t xml:space="preserve">Promotion Price</w:t>
            </w:r>
          </w:p>
        </w:tc>
        <w:tc>
          <w:tcPr/>
          <w:p w:rsidR="00000000" w:rsidDel="00000000" w:rsidP="00000000" w:rsidRDefault="00000000" w:rsidRPr="00000000" w14:paraId="000000C1">
            <w:pPr>
              <w:rPr/>
            </w:pPr>
            <w:r>
              <w:rPr>
                <w:rtl w:val="0"/>
              </w:rPr>
              <w:t xml:space="preserve">Display a different Layout if a promotion is applied</w:t>
            </w:r>
          </w:p>
        </w:tc>
      </w:tr>
      <w:tr>
        <w:trPr>
          <w:cantSplit w:val="1"/>
          <w:tblHeader w:val="0"/>
        </w:trPr>
        <w:tc>
          <w:tcPr/>
          <w:p w:rsidR="00000000" w:rsidDel="00000000" w:rsidP="00000000" w:rsidRDefault="00000000" w:rsidRPr="00000000" w14:paraId="000000C2">
            <w:pPr>
              <w:jc w:val="center"/>
              <w:rPr/>
            </w:pPr>
            <w:r>
              <w:rPr>
                <w:rtl w:val="0"/>
              </w:rPr>
              <w:t xml:space="preserve">☐</w:t>
            </w:r>
          </w:p>
        </w:tc>
        <w:tc>
          <w:tcPr/>
          <w:p w:rsidR="00000000" w:rsidDel="00000000" w:rsidP="00000000" w:rsidRDefault="00000000" w:rsidRPr="00000000" w14:paraId="000000C3">
            <w:pPr>
              <w:rPr/>
            </w:pPr>
            <w:r>
              <w:rPr>
                <w:rtl w:val="0"/>
              </w:rPr>
              <w:t xml:space="preserve">Stock Quantity Check</w:t>
            </w:r>
          </w:p>
        </w:tc>
        <w:tc>
          <w:tcPr/>
          <w:p w:rsidR="00000000" w:rsidDel="00000000" w:rsidP="00000000" w:rsidRDefault="00000000" w:rsidRPr="00000000" w14:paraId="000000C4">
            <w:pPr>
              <w:rPr/>
            </w:pPr>
            <w:r>
              <w:rPr>
                <w:rtl w:val="0"/>
              </w:rPr>
              <w:t xml:space="preserve">Display on the ESL the stock quantity</w:t>
            </w:r>
          </w:p>
        </w:tc>
      </w:tr>
      <w:tr>
        <w:trPr>
          <w:cantSplit w:val="1"/>
          <w:tblHeader w:val="0"/>
        </w:trPr>
        <w:tc>
          <w:tcPr/>
          <w:p w:rsidR="00000000" w:rsidDel="00000000" w:rsidP="00000000" w:rsidRDefault="00000000" w:rsidRPr="00000000" w14:paraId="000000C5">
            <w:pPr>
              <w:jc w:val="center"/>
              <w:rPr/>
            </w:pPr>
            <w:r>
              <w:rPr>
                <w:rtl w:val="0"/>
              </w:rPr>
              <w:t xml:space="preserve">☒</w:t>
            </w:r>
          </w:p>
        </w:tc>
        <w:tc>
          <w:tcPr/>
          <w:p w:rsidR="00000000" w:rsidDel="00000000" w:rsidP="00000000" w:rsidRDefault="00000000" w:rsidRPr="00000000" w14:paraId="000000C6">
            <w:pPr>
              <w:rPr/>
            </w:pPr>
            <w:r>
              <w:rPr>
                <w:rtl w:val="0"/>
              </w:rPr>
              <w:t xml:space="preserve">Out of Stock Display</w:t>
            </w:r>
          </w:p>
        </w:tc>
        <w:tc>
          <w:tcPr/>
          <w:p w:rsidR="00000000" w:rsidDel="00000000" w:rsidP="00000000" w:rsidRDefault="00000000" w:rsidRPr="00000000" w14:paraId="000000C7">
            <w:pPr>
              <w:rPr/>
            </w:pPr>
            <w:r>
              <w:rPr>
                <w:rtl w:val="0"/>
              </w:rPr>
              <w:t xml:space="preserve">Display a different layout if the product is out of stock</w:t>
            </w:r>
          </w:p>
        </w:tc>
      </w:tr>
      <w:tr>
        <w:trPr>
          <w:cantSplit w:val="1"/>
          <w:tblHeader w:val="0"/>
        </w:trPr>
        <w:tc>
          <w:tcPr/>
          <w:p w:rsidR="00000000" w:rsidDel="00000000" w:rsidP="00000000" w:rsidRDefault="00000000" w:rsidRPr="00000000" w14:paraId="000000C8">
            <w:pPr>
              <w:jc w:val="center"/>
              <w:rPr/>
            </w:pPr>
            <w:r>
              <w:rPr>
                <w:rtl w:val="0"/>
              </w:rPr>
              <w:t xml:space="preserve">☐</w:t>
            </w:r>
          </w:p>
        </w:tc>
        <w:tc>
          <w:tcPr/>
          <w:p w:rsidR="00000000" w:rsidDel="00000000" w:rsidP="00000000" w:rsidRDefault="00000000" w:rsidRPr="00000000" w14:paraId="000000C9">
            <w:pPr>
              <w:rPr/>
            </w:pPr>
            <w:r>
              <w:rPr>
                <w:rtl w:val="0"/>
              </w:rPr>
              <w:t xml:space="preserve">Shelf Talker</w:t>
            </w:r>
          </w:p>
        </w:tc>
        <w:tc>
          <w:tcPr/>
          <w:p w:rsidR="00000000" w:rsidDel="00000000" w:rsidP="00000000" w:rsidRDefault="00000000" w:rsidRPr="00000000" w14:paraId="000000CA">
            <w:pPr>
              <w:rPr/>
            </w:pPr>
            <w:r>
              <w:rPr>
                <w:rtl w:val="0"/>
              </w:rPr>
              <w:t xml:space="preserve">Use flash and/or Geoposition to install, verify or remove the shelf talker</w:t>
            </w:r>
          </w:p>
        </w:tc>
      </w:tr>
      <w:tr>
        <w:trPr>
          <w:cantSplit w:val="1"/>
          <w:tblHeader w:val="0"/>
        </w:trPr>
        <w:tc>
          <w:tcPr/>
          <w:p w:rsidR="00000000" w:rsidDel="00000000" w:rsidP="00000000" w:rsidRDefault="00000000" w:rsidRPr="00000000" w14:paraId="000000CB">
            <w:pPr>
              <w:jc w:val="center"/>
              <w:rPr/>
            </w:pPr>
            <w:r>
              <w:rPr>
                <w:rtl w:val="0"/>
              </w:rPr>
              <w:t xml:space="preserve">☒</w:t>
            </w:r>
          </w:p>
        </w:tc>
        <w:tc>
          <w:tcPr/>
          <w:p w:rsidR="00000000" w:rsidDel="00000000" w:rsidP="00000000" w:rsidRDefault="00000000" w:rsidRPr="00000000" w14:paraId="000000CC">
            <w:pPr>
              <w:rPr/>
            </w:pPr>
            <w:r>
              <w:rPr>
                <w:rtl w:val="0"/>
              </w:rPr>
              <w:t xml:space="preserve">Replenishment</w:t>
            </w:r>
          </w:p>
        </w:tc>
        <w:tc>
          <w:tcPr/>
          <w:p w:rsidR="00000000" w:rsidDel="00000000" w:rsidP="00000000" w:rsidRDefault="00000000" w:rsidRPr="00000000" w14:paraId="000000CD">
            <w:pPr>
              <w:rPr/>
            </w:pPr>
            <w:r>
              <w:rPr>
                <w:rtl w:val="0"/>
              </w:rPr>
              <w:t xml:space="preserve">Use Flash and/or GeoPosition to locate product to be replenished</w:t>
            </w:r>
          </w:p>
        </w:tc>
      </w:tr>
      <w:tr>
        <w:trPr>
          <w:cantSplit w:val="1"/>
          <w:tblHeader w:val="0"/>
        </w:trPr>
        <w:tc>
          <w:tcPr/>
          <w:p w:rsidR="00000000" w:rsidDel="00000000" w:rsidP="00000000" w:rsidRDefault="00000000" w:rsidRPr="00000000" w14:paraId="000000CE">
            <w:pPr>
              <w:jc w:val="center"/>
              <w:rPr/>
            </w:pPr>
            <w:r>
              <w:rPr>
                <w:rtl w:val="0"/>
              </w:rPr>
              <w:t xml:space="preserve">☐</w:t>
            </w:r>
          </w:p>
        </w:tc>
        <w:tc>
          <w:tcPr/>
          <w:p w:rsidR="00000000" w:rsidDel="00000000" w:rsidP="00000000" w:rsidRDefault="00000000" w:rsidRPr="00000000" w14:paraId="000000CF">
            <w:pPr>
              <w:rPr/>
            </w:pPr>
            <w:r>
              <w:rPr>
                <w:rtl w:val="0"/>
              </w:rPr>
              <w:t xml:space="preserve">Item Put Back</w:t>
            </w:r>
          </w:p>
        </w:tc>
        <w:tc>
          <w:tcPr/>
          <w:p w:rsidR="00000000" w:rsidDel="00000000" w:rsidP="00000000" w:rsidRDefault="00000000" w:rsidRPr="00000000" w14:paraId="000000D0">
            <w:pPr>
              <w:rPr/>
            </w:pPr>
            <w:r>
              <w:rPr>
                <w:rtl w:val="0"/>
              </w:rPr>
              <w:t xml:space="preserve">Use Flash and/or GeoPosition to put a product back on the shelf</w:t>
            </w:r>
          </w:p>
        </w:tc>
      </w:tr>
    </w:tbl>
    <w:p w:rsidR="00000000" w:rsidDel="00000000" w:rsidP="00000000" w:rsidRDefault="00000000" w:rsidRPr="00000000" w14:paraId="000000D1">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3j2qqm3" w:id="21"/>
      <w:bookmarkEnd w:id="21"/>
      <w:r>
        <w:rPr>
          <w:b w:val="1"/>
          <w:bCs w:val="1"/>
          <w:color w:val="181818"/>
          <w:sz w:val="28"/>
          <w:szCs w:val="28"/>
          <w:rtl w:val="0"/>
        </w:rPr>
        <w:t xml:space="preserve">Customer specific Use Cases</w:t>
      </w:r>
      <w:r>
        <w:rPr>
          <w:rtl w:val="0"/>
        </w:rPr>
      </w:r>
    </w:p>
    <w:tbl>
      <w:tblPr>
        <w:tblStyle w:val="Table10"/>
        <w:tblW w:w="9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2"/>
        <w:tblGridChange w:id="0">
          <w:tblGrid>
            <w:gridCol w:w="9632"/>
          </w:tblGrid>
        </w:tblGridChange>
      </w:tblGrid>
      <w:tr>
        <w:trPr>
          <w:cantSplit w:val="1"/>
          <w:trHeight w:val="285" w:hRule="atLeast"/>
          <w:tblHeader w:val="1"/>
        </w:trPr>
        <w:tc>
          <w:tcPr>
            <w:shd w:fill="f2f2f2" w:val="clear"/>
          </w:tcPr>
          <w:p w:rsidR="00000000" w:rsidDel="00000000" w:rsidP="00000000" w:rsidRDefault="00000000" w:rsidRPr="00000000" w14:paraId="000000D2">
            <w:pPr>
              <w:jc w:val="center"/>
              <w:rPr/>
            </w:pPr>
            <w:r>
              <w:rPr>
                <w:rtl w:val="0"/>
              </w:rPr>
              <w:t xml:space="preserve">Use Case &amp; Description</w:t>
            </w:r>
          </w:p>
        </w:tc>
      </w:tr>
      <w:tr>
        <w:trPr>
          <w:cantSplit w:val="1"/>
          <w:trHeight w:val="285" w:hRule="atLeast"/>
          <w:tblHeader w:val="0"/>
        </w:trPr>
        <w:tc>
          <w:tcPr/>
          <w:p w:rsidR="00000000" w:rsidDel="00000000" w:rsidP="00000000" w:rsidRDefault="00000000" w:rsidRPr="00000000" w14:paraId="000000D3">
            <w:pPr>
              <w:rPr/>
            </w:pPr>
            <w:r>
              <w:rPr>
                <w:rtl w:val="0"/>
              </w:rPr>
            </w:r>
          </w:p>
          <w:p w:rsidR="00000000" w:rsidDel="00000000" w:rsidP="00000000" w:rsidRDefault="00000000" w:rsidRPr="00000000" w14:paraId="000000D4">
            <w:pPr>
              <w:rPr/>
            </w:pPr>
            <w:r>
              <w:rPr>
                <w:rtl w:val="0"/>
              </w:rPr>
            </w:r>
          </w:p>
          <w:p w:rsidR="00000000" w:rsidDel="00000000" w:rsidP="00000000" w:rsidRDefault="00000000" w:rsidRPr="00000000" w14:paraId="000000D5">
            <w:pPr>
              <w:rPr/>
            </w:pPr>
            <w:r>
              <w:rPr>
                <w:rtl w:val="0"/>
              </w:rPr>
            </w:r>
          </w:p>
          <w:p w:rsidR="00000000" w:rsidDel="00000000" w:rsidP="00000000" w:rsidRDefault="00000000" w:rsidRPr="00000000" w14:paraId="000000D6">
            <w:pPr>
              <w:rPr/>
            </w:pPr>
            <w:r>
              <w:rPr>
                <w:rtl w:val="0"/>
              </w:rPr>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rPr>
                <w:rtl w:val="0"/>
              </w:rPr>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rPr/>
            </w:pPr>
            <w:r>
              <w:rPr>
                <w:rtl w:val="0"/>
              </w:rPr>
            </w:r>
          </w:p>
          <w:p w:rsidR="00000000" w:rsidDel="00000000" w:rsidP="00000000" w:rsidRDefault="00000000" w:rsidRPr="00000000" w14:paraId="000000DC">
            <w:pPr>
              <w:rPr/>
            </w:pPr>
            <w:r>
              <w:rPr>
                <w:rtl w:val="0"/>
              </w:rPr>
            </w:r>
          </w:p>
        </w:tc>
      </w:tr>
    </w:tbl>
    <w:p w:rsidR="00000000" w:rsidDel="00000000" w:rsidP="00000000" w:rsidRDefault="00000000" w:rsidRPr="00000000" w14:paraId="000000DD">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1y810tw" w:id="22"/>
      <w:bookmarkEnd w:id="22"/>
      <w:r>
        <w:rPr>
          <w:b w:val="1"/>
          <w:bCs w:val="1"/>
          <w:color w:val="181818"/>
          <w:sz w:val="32"/>
          <w:szCs w:val="32"/>
          <w:rtl w:val="0"/>
        </w:rPr>
        <w:t xml:space="preserve">Connected devices</w:t>
      </w:r>
      <w:r>
        <w:rPr>
          <w:rtl w:val="0"/>
        </w:rPr>
      </w:r>
    </w:p>
    <w:p w:rsidR="00000000" w:rsidDel="00000000" w:rsidP="00000000" w:rsidRDefault="00000000" w:rsidRPr="00000000" w14:paraId="000000DE">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4i7ojhp" w:id="23"/>
      <w:bookmarkEnd w:id="23"/>
      <w:r>
        <w:rPr>
          <w:b w:val="1"/>
          <w:bCs w:val="1"/>
          <w:color w:val="181818"/>
          <w:sz w:val="28"/>
          <w:szCs w:val="28"/>
          <w:rtl w:val="0"/>
        </w:rPr>
        <w:t xml:space="preserve">PDAs</w:t>
      </w:r>
      <w:r>
        <w:rPr>
          <w:rtl w:val="0"/>
        </w:rPr>
      </w:r>
    </w:p>
    <w:p w:rsidR="00000000" w:rsidDel="00000000" w:rsidP="00000000" w:rsidRDefault="00000000" w:rsidRPr="00000000" w14:paraId="000000DF">
      <w:pPr>
        <w:rPr/>
      </w:pPr>
      <w:r>
        <w:rPr>
          <w:rtl w:val="0"/>
        </w:rPr>
        <w:t xml:space="preserve">The following PDAs will be set up in the Plaza stage environment.</w:t>
      </w:r>
    </w:p>
    <w:tbl>
      <w:tblPr>
        <w:tblStyle w:val="Table11"/>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6"/>
        <w:gridCol w:w="3873"/>
        <w:gridCol w:w="2915"/>
        <w:tblGridChange w:id="0">
          <w:tblGrid>
            <w:gridCol w:w="2266"/>
            <w:gridCol w:w="3873"/>
            <w:gridCol w:w="2915"/>
          </w:tblGrid>
        </w:tblGridChange>
      </w:tblGrid>
      <w:tr>
        <w:trPr>
          <w:cantSplit w:val="1"/>
          <w:tblHeader w:val="1"/>
        </w:trPr>
        <w:tc>
          <w:tcPr>
            <w:shd w:fill="f2f2f2" w:val="clear"/>
          </w:tcPr>
          <w:p w:rsidR="00000000" w:rsidDel="00000000" w:rsidP="00000000" w:rsidRDefault="00000000" w:rsidRPr="00000000" w14:paraId="000000E0">
            <w:pPr>
              <w:rPr/>
            </w:pPr>
            <w:r>
              <w:rPr>
                <w:rtl w:val="0"/>
              </w:rPr>
              <w:t xml:space="preserve">Store</w:t>
            </w:r>
          </w:p>
        </w:tc>
        <w:tc>
          <w:tcPr>
            <w:shd w:fill="f2f2f2" w:val="clear"/>
          </w:tcPr>
          <w:p w:rsidR="00000000" w:rsidDel="00000000" w:rsidP="00000000" w:rsidRDefault="00000000" w:rsidRPr="00000000" w14:paraId="000000E1">
            <w:pPr>
              <w:rPr/>
            </w:pPr>
            <w:r>
              <w:rPr>
                <w:rtl w:val="0"/>
              </w:rPr>
              <w:t xml:space="preserve">PDA model</w:t>
            </w:r>
          </w:p>
        </w:tc>
        <w:tc>
          <w:tcPr>
            <w:shd w:fill="f2f2f2" w:val="clear"/>
          </w:tcPr>
          <w:p w:rsidR="00000000" w:rsidDel="00000000" w:rsidP="00000000" w:rsidRDefault="00000000" w:rsidRPr="00000000" w14:paraId="000000E2">
            <w:pPr>
              <w:rPr/>
            </w:pPr>
            <w:r>
              <w:rPr>
                <w:rtl w:val="0"/>
              </w:rPr>
              <w:t xml:space="preserve">Estimated number of PDAs</w:t>
            </w:r>
          </w:p>
        </w:tc>
      </w:tr>
      <w:tr>
        <w:trPr>
          <w:cantSplit w:val="1"/>
          <w:tblHeader w:val="0"/>
        </w:trPr>
        <w:tc>
          <w:tcPr/>
          <w:p w:rsidR="00000000" w:rsidDel="00000000" w:rsidP="00000000" w:rsidRDefault="00000000" w:rsidRPr="00000000" w14:paraId="000000E3">
            <w:pPr>
              <w:rPr/>
            </w:pPr>
            <w:r>
              <w:rPr>
                <w:rtl w:val="0"/>
              </w:rPr>
            </w:r>
          </w:p>
        </w:tc>
        <w:tc>
          <w:tcPr/>
          <w:p w:rsidR="00000000" w:rsidDel="00000000" w:rsidP="00000000" w:rsidRDefault="00000000" w:rsidRPr="00000000" w14:paraId="000000E4">
            <w:pPr>
              <w:rPr/>
            </w:pPr>
            <w:r>
              <w:rPr>
                <w:rtl w:val="0"/>
              </w:rPr>
            </w:r>
          </w:p>
        </w:tc>
        <w:tc>
          <w:tcPr/>
          <w:p w:rsidR="00000000" w:rsidDel="00000000" w:rsidP="00000000" w:rsidRDefault="00000000" w:rsidRPr="00000000" w14:paraId="000000E5">
            <w:pPr>
              <w:rPr/>
            </w:pPr>
            <w:r>
              <w:rPr>
                <w:rtl w:val="0"/>
              </w:rPr>
            </w:r>
          </w:p>
        </w:tc>
      </w:tr>
    </w:tbl>
    <w:p w:rsidR="00000000" w:rsidDel="00000000" w:rsidP="00000000" w:rsidRDefault="00000000" w:rsidRPr="00000000" w14:paraId="000000E6">
      <w:pPr>
        <w:keepNext w:val="1"/>
        <w:keepLines w:val="1"/>
        <w:numPr>
          <w:ilvl w:val="1"/>
          <w:numId w:val="3"/>
        </w:numPr>
        <w:pBdr>
          <w:top w:space="0" w:sz="0" w:val="nil"/>
          <w:left w:space="0" w:sz="0" w:val="nil"/>
          <w:bottom w:space="0" w:sz="0" w:val="nil"/>
          <w:right w:space="0" w:sz="0" w:val="nil"/>
          <w:between w:space="0" w:sz="0" w:val="nil"/>
        </w:pBdr>
        <w:spacing w:after="120" w:before="240" w:lineRule="auto"/>
        <w:ind w:left="792" w:hanging="432"/>
        <w:rPr/>
      </w:pPr>
      <w:bookmarkStart w:colFirst="0" w:colLast="0" w:name="_heading=h.2xcytpi" w:id="24"/>
      <w:bookmarkEnd w:id="24"/>
      <w:r>
        <w:rPr>
          <w:b w:val="1"/>
          <w:bCs w:val="1"/>
          <w:color w:val="181818"/>
          <w:sz w:val="28"/>
          <w:szCs w:val="28"/>
          <w:rtl w:val="0"/>
        </w:rPr>
        <w:t xml:space="preserve">Digital Signage Displays</w:t>
      </w:r>
      <w:r>
        <w:rPr>
          <w:rtl w:val="0"/>
        </w:rPr>
      </w:r>
    </w:p>
    <w:tbl>
      <w:tblPr>
        <w:tblStyle w:val="Table12"/>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8"/>
        <w:gridCol w:w="4676"/>
        <w:tblGridChange w:id="0">
          <w:tblGrid>
            <w:gridCol w:w="4378"/>
            <w:gridCol w:w="4676"/>
          </w:tblGrid>
        </w:tblGridChange>
      </w:tblGrid>
      <w:tr>
        <w:trPr>
          <w:cantSplit w:val="1"/>
          <w:tblHeader w:val="1"/>
        </w:trPr>
        <w:tc>
          <w:tcPr>
            <w:shd w:fill="f2f2f2" w:val="clear"/>
          </w:tcPr>
          <w:p w:rsidR="00000000" w:rsidDel="00000000" w:rsidP="00000000" w:rsidRDefault="00000000" w:rsidRPr="00000000" w14:paraId="000000E7">
            <w:pPr>
              <w:rPr/>
            </w:pPr>
            <w:r>
              <w:rPr>
                <w:rtl w:val="0"/>
              </w:rPr>
              <w:t xml:space="preserve">Store</w:t>
            </w:r>
          </w:p>
        </w:tc>
        <w:tc>
          <w:tcPr>
            <w:shd w:fill="f2f2f2" w:val="clear"/>
          </w:tcPr>
          <w:p w:rsidR="00000000" w:rsidDel="00000000" w:rsidP="00000000" w:rsidRDefault="00000000" w:rsidRPr="00000000" w14:paraId="000000E8">
            <w:pPr>
              <w:rPr/>
            </w:pPr>
            <w:r>
              <w:rPr>
                <w:rtl w:val="0"/>
              </w:rPr>
              <w:t xml:space="preserve">Estimated Number of signage displays per store each store</w:t>
            </w:r>
          </w:p>
        </w:tc>
      </w:tr>
      <w:tr>
        <w:trPr>
          <w:cantSplit w:val="1"/>
          <w:tblHeader w:val="0"/>
        </w:trPr>
        <w:tc>
          <w:tcPr/>
          <w:p w:rsidR="00000000" w:rsidDel="00000000" w:rsidP="00000000" w:rsidRDefault="00000000" w:rsidRPr="00000000" w14:paraId="000000E9">
            <w:pPr>
              <w:rPr/>
            </w:pPr>
            <w:r>
              <w:rPr>
                <w:rtl w:val="0"/>
              </w:rPr>
            </w:r>
          </w:p>
        </w:tc>
        <w:tc>
          <w:tcPr/>
          <w:p w:rsidR="00000000" w:rsidDel="00000000" w:rsidP="00000000" w:rsidRDefault="00000000" w:rsidRPr="00000000" w14:paraId="000000EA">
            <w:pPr>
              <w:rPr/>
            </w:pPr>
            <w:r>
              <w:rPr>
                <w:rtl w:val="0"/>
              </w:rPr>
            </w:r>
          </w:p>
        </w:tc>
      </w:tr>
    </w:tbl>
    <w:p w:rsidR="00000000" w:rsidDel="00000000" w:rsidP="00000000" w:rsidRDefault="00000000" w:rsidRPr="00000000" w14:paraId="000000EB">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bookmarkStart w:colFirst="0" w:colLast="0" w:name="_heading=h.1ci93xb" w:id="25"/>
      <w:bookmarkEnd w:id="25"/>
      <w:r>
        <w:rPr>
          <w:b w:val="1"/>
          <w:bCs w:val="1"/>
          <w:color w:val="181818"/>
          <w:sz w:val="32"/>
          <w:szCs w:val="32"/>
          <w:rtl w:val="0"/>
        </w:rPr>
        <w:t xml:space="preserve">Professional Services</w:t>
      </w:r>
      <w:r>
        <w:rPr>
          <w:rtl w:val="0"/>
        </w:rPr>
      </w:r>
    </w:p>
    <w:p w:rsidR="00000000" w:rsidDel="00000000" w:rsidP="00000000" w:rsidRDefault="00000000" w:rsidRPr="00000000" w14:paraId="000000EC">
      <w:pPr>
        <w:rPr/>
      </w:pPr>
      <w:r>
        <w:rPr>
          <w:rtl w:val="0"/>
        </w:rPr>
        <w:t xml:space="preserve">The following professional services will be performed for the Plaza Stage tenant.</w:t>
      </w:r>
    </w:p>
    <w:tbl>
      <w:tblPr>
        <w:tblStyle w:val="Table13"/>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5851"/>
        <w:tblGridChange w:id="0">
          <w:tblGrid>
            <w:gridCol w:w="3203"/>
            <w:gridCol w:w="5851"/>
          </w:tblGrid>
        </w:tblGridChange>
      </w:tblGrid>
      <w:tr>
        <w:trPr>
          <w:cantSplit w:val="1"/>
          <w:tblHeader w:val="1"/>
        </w:trPr>
        <w:tc>
          <w:tcPr>
            <w:shd w:fill="f2f2f2" w:val="clear"/>
          </w:tcPr>
          <w:p w:rsidR="00000000" w:rsidDel="00000000" w:rsidP="00000000" w:rsidRDefault="00000000" w:rsidRPr="00000000" w14:paraId="000000ED">
            <w:pPr>
              <w:rPr/>
            </w:pPr>
            <w:r>
              <w:rPr>
                <w:rtl w:val="0"/>
              </w:rPr>
              <w:t xml:space="preserve">Service</w:t>
            </w:r>
          </w:p>
        </w:tc>
        <w:tc>
          <w:tcPr>
            <w:shd w:fill="f2f2f2" w:val="clear"/>
          </w:tcPr>
          <w:p w:rsidR="00000000" w:rsidDel="00000000" w:rsidP="00000000" w:rsidRDefault="00000000" w:rsidRPr="00000000" w14:paraId="000000EE">
            <w:pPr>
              <w:rPr/>
            </w:pPr>
            <w:r>
              <w:rPr>
                <w:rtl w:val="0"/>
              </w:rPr>
              <w:t xml:space="preserve">Specification</w:t>
            </w:r>
          </w:p>
        </w:tc>
      </w:tr>
      <w:tr>
        <w:trPr>
          <w:cantSplit w:val="1"/>
          <w:tblHeader w:val="0"/>
        </w:trPr>
        <w:tc>
          <w:tcPr/>
          <w:p w:rsidR="00000000" w:rsidDel="00000000" w:rsidP="00000000" w:rsidRDefault="00000000" w:rsidRPr="00000000" w14:paraId="000000EF">
            <w:pPr>
              <w:rPr/>
            </w:pPr>
            <w:r>
              <w:rPr>
                <w:rtl w:val="0"/>
              </w:rPr>
            </w:r>
          </w:p>
        </w:tc>
        <w:tc>
          <w:tcPr/>
          <w:p w:rsidR="00000000" w:rsidDel="00000000" w:rsidP="00000000" w:rsidRDefault="00000000" w:rsidRPr="00000000" w14:paraId="000000F0">
            <w:pPr>
              <w:rPr/>
            </w:pPr>
            <w:r>
              <w:rPr>
                <w:rtl w:val="0"/>
              </w:rPr>
            </w:r>
          </w:p>
        </w:tc>
      </w:tr>
    </w:tbl>
    <w:p w:rsidR="00000000" w:rsidDel="00000000" w:rsidP="00000000" w:rsidRDefault="00000000" w:rsidRPr="00000000" w14:paraId="000000F1">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r>
        <w:rPr>
          <w:b w:val="1"/>
          <w:bCs w:val="1"/>
          <w:color w:val="181818"/>
          <w:sz w:val="32"/>
          <w:szCs w:val="32"/>
          <w:rtl w:val="0"/>
        </w:rPr>
        <w:t xml:space="preserve">Timeline</w:t>
      </w:r>
      <w:r>
        <w:rPr>
          <w:rtl w:val="0"/>
        </w:rPr>
      </w:r>
    </w:p>
    <w:p w:rsidR="00000000" w:rsidDel="00000000" w:rsidP="00000000" w:rsidRDefault="00000000" w:rsidRPr="00000000" w14:paraId="000000F2">
      <w:pPr>
        <w:rPr/>
      </w:pPr>
      <w:r>
        <w:rPr>
          <w:rtl w:val="0"/>
        </w:rPr>
        <w:t xml:space="preserve">The following milestones apply to the Plaza Stage environment.</w:t>
      </w:r>
    </w:p>
    <w:p w:rsidR="00000000" w:rsidDel="00000000" w:rsidP="00000000" w:rsidRDefault="00000000" w:rsidRPr="00000000" w14:paraId="000000F3">
      <w:pPr>
        <w:rPr/>
      </w:pPr>
      <w:r>
        <w:rPr>
          <w:rtl w:val="0"/>
        </w:rPr>
        <w:t xml:space="preserve">M1 – </w:t>
      </w:r>
      <w:r>
        <w:rPr>
          <w:i w:val="1"/>
          <w:iCs w:val="1"/>
          <w:rtl w:val="0"/>
        </w:rPr>
        <w:t xml:space="preserve">Milestone description</w:t>
      </w:r>
      <w:r>
        <w:rPr>
          <w:rtl w:val="0"/>
        </w:rPr>
        <w:t xml:space="preserve"> – YYYY/MM/DD</w:t>
      </w:r>
    </w:p>
    <w:p w:rsidR="00000000" w:rsidDel="00000000" w:rsidP="00000000" w:rsidRDefault="00000000" w:rsidRPr="00000000" w14:paraId="000000F4">
      <w:pPr>
        <w:rPr/>
      </w:pPr>
      <w:r>
        <w:rPr>
          <w:rtl w:val="0"/>
        </w:rPr>
        <w:t xml:space="preserve">…</w:t>
      </w:r>
    </w:p>
    <w:p w:rsidR="00000000" w:rsidDel="00000000" w:rsidP="00000000" w:rsidRDefault="00000000" w:rsidRPr="00000000" w14:paraId="000000F5">
      <w:pPr>
        <w:rPr/>
      </w:pPr>
      <w:r>
        <w:rPr>
          <w:rtl w:val="0"/>
        </w:rPr>
        <w:t xml:space="preserve">…</w:t>
      </w:r>
    </w:p>
    <w:p w:rsidR="00000000" w:rsidDel="00000000" w:rsidP="00000000" w:rsidRDefault="00000000" w:rsidRPr="00000000" w14:paraId="000000F6">
      <w:pPr>
        <w:rPr/>
      </w:pPr>
      <w:r>
        <w:rPr>
          <w:rtl w:val="0"/>
        </w:rPr>
        <w:t xml:space="preserve">MX – Pilot end – YYYY/MM/DD</w:t>
      </w:r>
    </w:p>
    <w:p w:rsidR="00000000" w:rsidDel="00000000" w:rsidP="00000000" w:rsidRDefault="00000000" w:rsidRPr="00000000" w14:paraId="000000F7">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r>
        <w:rPr>
          <w:b w:val="1"/>
          <w:bCs w:val="1"/>
          <w:color w:val="181818"/>
          <w:sz w:val="32"/>
          <w:szCs w:val="32"/>
          <w:rtl w:val="0"/>
        </w:rPr>
        <w:t xml:space="preserve">Fees and charges</w:t>
      </w:r>
      <w:r>
        <w:rPr>
          <w:rtl w:val="0"/>
        </w:rPr>
      </w:r>
    </w:p>
    <w:p w:rsidR="00000000" w:rsidDel="00000000" w:rsidP="00000000" w:rsidRDefault="00000000" w:rsidRPr="00000000" w14:paraId="000000F8">
      <w:pPr>
        <w:rPr>
          <w:rFonts w:ascii="Quattrocento Sans" w:cs="Quattrocento Sans" w:eastAsia="Quattrocento Sans" w:hAnsi="Quattrocento Sans"/>
          <w:sz w:val="18"/>
          <w:szCs w:val="18"/>
        </w:rPr>
      </w:pPr>
      <w:r>
        <w:rPr>
          <w:rtl w:val="0"/>
        </w:rPr>
        <w:t xml:space="preserve">Hardware  </w:t>
      </w:r>
    </w:p>
    <w:p w:rsidR="00000000" w:rsidDel="00000000" w:rsidP="00000000" w:rsidRDefault="00000000" w:rsidRPr="00000000" w14:paraId="000000F9">
      <w:pPr>
        <w:rPr>
          <w:rFonts w:ascii="Quattrocento Sans" w:cs="Quattrocento Sans" w:eastAsia="Quattrocento Sans" w:hAnsi="Quattrocento Sans"/>
          <w:sz w:val="18"/>
          <w:szCs w:val="18"/>
        </w:rPr>
      </w:pPr>
      <w:r>
        <w:rPr>
          <w:highlight w:val="lightGray"/>
          <w:rtl w:val="0"/>
        </w:rPr>
        <w:t xml:space="preserve">[**]</w:t>
      </w:r>
      <w:r>
        <w:rPr>
          <w:rtl w:val="0"/>
        </w:rPr>
        <w:t xml:space="preserve"> </w:t>
      </w:r>
    </w:p>
    <w:p w:rsidR="00000000" w:rsidDel="00000000" w:rsidP="00000000" w:rsidRDefault="00000000" w:rsidRPr="00000000" w14:paraId="000000FA">
      <w:pPr>
        <w:rPr>
          <w:rFonts w:ascii="Quattrocento Sans" w:cs="Quattrocento Sans" w:eastAsia="Quattrocento Sans" w:hAnsi="Quattrocento Sans"/>
          <w:sz w:val="18"/>
          <w:szCs w:val="18"/>
        </w:rPr>
      </w:pPr>
      <w:r>
        <w:rPr>
          <w:rtl w:val="0"/>
        </w:rPr>
        <w:t xml:space="preserve"> </w:t>
      </w:r>
    </w:p>
    <w:p w:rsidR="00000000" w:rsidDel="00000000" w:rsidP="00000000" w:rsidRDefault="00000000" w:rsidRPr="00000000" w14:paraId="000000FB">
      <w:pPr>
        <w:rPr>
          <w:rFonts w:ascii="Quattrocento Sans" w:cs="Quattrocento Sans" w:eastAsia="Quattrocento Sans" w:hAnsi="Quattrocento Sans"/>
          <w:sz w:val="18"/>
          <w:szCs w:val="18"/>
        </w:rPr>
      </w:pPr>
      <w:r>
        <w:rPr>
          <w:rtl w:val="0"/>
        </w:rPr>
        <w:t xml:space="preserve">Plaza Service   </w:t>
      </w:r>
    </w:p>
    <w:p w:rsidR="00000000" w:rsidDel="00000000" w:rsidP="00000000" w:rsidRDefault="00000000" w:rsidRPr="00000000" w14:paraId="000000FC">
      <w:pPr>
        <w:rPr>
          <w:rFonts w:ascii="Quattrocento Sans" w:cs="Quattrocento Sans" w:eastAsia="Quattrocento Sans" w:hAnsi="Quattrocento Sans"/>
          <w:sz w:val="18"/>
          <w:szCs w:val="18"/>
        </w:rPr>
      </w:pPr>
      <w:r>
        <w:rPr>
          <w:highlight w:val="lightGray"/>
          <w:rtl w:val="0"/>
        </w:rPr>
        <w:t xml:space="preserve">[**]</w:t>
      </w:r>
      <w:r>
        <w:rPr>
          <w:rtl w:val="0"/>
        </w:rPr>
        <w:t xml:space="preserve"> </w:t>
      </w:r>
    </w:p>
    <w:p w:rsidR="00000000" w:rsidDel="00000000" w:rsidP="00000000" w:rsidRDefault="00000000" w:rsidRPr="00000000" w14:paraId="000000FD">
      <w:pPr>
        <w:rPr>
          <w:rFonts w:ascii="Quattrocento Sans" w:cs="Quattrocento Sans" w:eastAsia="Quattrocento Sans" w:hAnsi="Quattrocento Sans"/>
          <w:sz w:val="18"/>
          <w:szCs w:val="18"/>
        </w:rPr>
      </w:pPr>
      <w:r>
        <w:rPr>
          <w:rtl w:val="0"/>
        </w:rPr>
        <w:t xml:space="preserve"> </w:t>
      </w:r>
    </w:p>
    <w:p w:rsidR="00000000" w:rsidDel="00000000" w:rsidP="00000000" w:rsidRDefault="00000000" w:rsidRPr="00000000" w14:paraId="000000FE">
      <w:pPr>
        <w:rPr>
          <w:rFonts w:ascii="Quattrocento Sans" w:cs="Quattrocento Sans" w:eastAsia="Quattrocento Sans" w:hAnsi="Quattrocento Sans"/>
          <w:sz w:val="18"/>
          <w:szCs w:val="18"/>
        </w:rPr>
      </w:pPr>
      <w:r>
        <w:rPr>
          <w:rtl w:val="0"/>
        </w:rPr>
        <w:t xml:space="preserve">Professional Services  </w:t>
      </w:r>
    </w:p>
    <w:p w:rsidR="00000000" w:rsidDel="00000000" w:rsidP="00000000" w:rsidRDefault="00000000" w:rsidRPr="00000000" w14:paraId="000000FF">
      <w:pPr>
        <w:rPr>
          <w:rFonts w:ascii="Quattrocento Sans" w:cs="Quattrocento Sans" w:eastAsia="Quattrocento Sans" w:hAnsi="Quattrocento Sans"/>
          <w:sz w:val="18"/>
          <w:szCs w:val="18"/>
        </w:rPr>
      </w:pPr>
      <w:r>
        <w:rPr>
          <w:highlight w:val="lightGray"/>
          <w:rtl w:val="0"/>
        </w:rPr>
        <w:t xml:space="preserve">[**]</w:t>
      </w:r>
      <w:r>
        <w:rPr>
          <w:rtl w:val="0"/>
        </w:rPr>
        <w:t xml:space="preserve"> </w:t>
      </w:r>
    </w:p>
    <w:p w:rsidR="00000000" w:rsidDel="00000000" w:rsidP="00000000" w:rsidRDefault="00000000" w:rsidRPr="00000000" w14:paraId="00000100">
      <w:pPr>
        <w:rPr>
          <w:b w:val="1"/>
          <w:bCs w:val="1"/>
          <w:color w:val="181818"/>
          <w:sz w:val="32"/>
          <w:szCs w:val="32"/>
          <w:highlight w:val="lightGray"/>
        </w:rPr>
      </w:pPr>
      <w:bookmarkStart w:colFirst="0" w:colLast="0" w:name="_heading=h.3whwml4" w:id="26"/>
      <w:bookmarkEnd w:id="26"/>
      <w:r>
        <w:rPr>
          <w:rtl w:val="0"/>
        </w:rPr>
      </w:r>
    </w:p>
    <w:p w:rsidR="00000000" w:rsidDel="00000000" w:rsidP="00000000" w:rsidRDefault="00000000" w:rsidRPr="00000000" w14:paraId="00000101">
      <w:pPr>
        <w:keepNext w:val="1"/>
        <w:keepLines w:val="1"/>
        <w:numPr>
          <w:ilvl w:val="0"/>
          <w:numId w:val="3"/>
        </w:numPr>
        <w:pBdr>
          <w:top w:space="0" w:sz="0" w:val="nil"/>
          <w:left w:space="0" w:sz="0" w:val="nil"/>
          <w:bottom w:space="0" w:sz="0" w:val="nil"/>
          <w:right w:space="0" w:sz="0" w:val="nil"/>
          <w:between w:space="0" w:sz="0" w:val="nil"/>
        </w:pBdr>
        <w:spacing w:after="120" w:before="240" w:lineRule="auto"/>
        <w:ind w:left="360" w:hanging="360"/>
        <w:rPr/>
      </w:pPr>
      <w:r>
        <w:rPr>
          <w:b w:val="1"/>
          <w:bCs w:val="1"/>
          <w:color w:val="181818"/>
          <w:sz w:val="32"/>
          <w:szCs w:val="32"/>
          <w:rtl w:val="0"/>
        </w:rPr>
        <w:t xml:space="preserve">Signatures</w:t>
      </w:r>
      <w:r>
        <w:rPr>
          <w:rtl w:val="0"/>
        </w:rPr>
      </w:r>
    </w:p>
    <w:tbl>
      <w:tblPr>
        <w:tblStyle w:val="Table14"/>
        <w:tblW w:w="9064.0" w:type="dxa"/>
        <w:jc w:val="left"/>
        <w:tblLayout w:type="fixed"/>
        <w:tblLook w:val="0000"/>
      </w:tblPr>
      <w:tblGrid>
        <w:gridCol w:w="4779"/>
        <w:gridCol w:w="4285"/>
        <w:tblGridChange w:id="0">
          <w:tblGrid>
            <w:gridCol w:w="4779"/>
            <w:gridCol w:w="4285"/>
          </w:tblGrid>
        </w:tblGridChange>
      </w:tblGrid>
      <w:tr>
        <w:trPr>
          <w:cantSplit w:val="0"/>
          <w:trHeight w:val="423" w:hRule="atLeast"/>
          <w:tblHeader w:val="0"/>
        </w:trPr>
        <w:tc>
          <w:tcPr/>
          <w:p w:rsidR="00000000" w:rsidDel="00000000" w:rsidP="00000000" w:rsidRDefault="00000000" w:rsidRPr="00000000" w14:paraId="00000102">
            <w:pPr>
              <w:rPr/>
            </w:pPr>
            <w:r>
              <w:rPr>
                <w:rtl w:val="0"/>
              </w:rPr>
            </w:r>
          </w:p>
        </w:tc>
        <w:tc>
          <w:tcPr/>
          <w:p w:rsidR="00000000" w:rsidDel="00000000" w:rsidP="00000000" w:rsidRDefault="00000000" w:rsidRPr="00000000" w14:paraId="00000103">
            <w:pPr>
              <w:rPr/>
            </w:pPr>
            <w:r>
              <w:rPr>
                <w:rtl w:val="0"/>
              </w:rPr>
            </w:r>
          </w:p>
        </w:tc>
      </w:tr>
      <w:tr>
        <w:trPr>
          <w:cantSplit w:val="0"/>
          <w:trHeight w:val="423" w:hRule="atLeast"/>
          <w:tblHeader w:val="0"/>
        </w:trPr>
        <w:tc>
          <w:tcPr/>
          <w:p w:rsidR="00000000" w:rsidDel="00000000" w:rsidP="00000000" w:rsidRDefault="00000000" w:rsidRPr="00000000" w14:paraId="00000104">
            <w:pPr>
              <w:rPr/>
            </w:pPr>
            <w:r>
              <w:rPr>
                <w:rtl w:val="0"/>
              </w:rPr>
            </w:r>
          </w:p>
        </w:tc>
        <w:tc>
          <w:tcPr/>
          <w:p w:rsidR="00000000" w:rsidDel="00000000" w:rsidP="00000000" w:rsidRDefault="00000000" w:rsidRPr="00000000" w14:paraId="00000105">
            <w:pPr>
              <w:rPr/>
            </w:pPr>
            <w:r>
              <w:rPr>
                <w:rtl w:val="0"/>
              </w:rPr>
            </w:r>
          </w:p>
        </w:tc>
      </w:tr>
      <w:tr>
        <w:trPr>
          <w:cantSplit w:val="0"/>
          <w:trHeight w:val="423" w:hRule="atLeast"/>
          <w:tblHeader w:val="0"/>
        </w:trPr>
        <w:tc>
          <w:tcPr/>
          <w:p w:rsidR="00000000" w:rsidDel="00000000" w:rsidP="00000000" w:rsidRDefault="00000000" w:rsidRPr="00000000" w14:paraId="00000106">
            <w:pPr>
              <w:rPr>
                <w:b w:val="1"/>
                <w:bCs w:val="1"/>
              </w:rPr>
            </w:pPr>
            <w:r>
              <w:rPr>
                <w:b w:val="1"/>
                <w:bCs w:val="1"/>
                <w:rtl w:val="0"/>
              </w:rPr>
              <w:t xml:space="preserve">Pricer</w:t>
            </w:r>
          </w:p>
        </w:tc>
        <w:tc>
          <w:tcPr/>
          <w:p w:rsidR="00000000" w:rsidDel="00000000" w:rsidP="00000000" w:rsidRDefault="00000000" w:rsidRPr="00000000" w14:paraId="00000107">
            <w:pPr>
              <w:rPr>
                <w:b w:val="1"/>
                <w:bCs w:val="1"/>
              </w:rPr>
            </w:pPr>
            <w:r>
              <w:rPr>
                <w:b w:val="1"/>
                <w:bCs w:val="1"/>
                <w:rtl w:val="0"/>
              </w:rPr>
              <w:t xml:space="preserve">{{CUST_NAME}}</w:t>
            </w:r>
          </w:p>
        </w:tc>
      </w:tr>
      <w:tr>
        <w:trPr>
          <w:cantSplit w:val="0"/>
          <w:trHeight w:val="423" w:hRule="atLeast"/>
          <w:tblHeader w:val="0"/>
        </w:trPr>
        <w:tc>
          <w:tcPr/>
          <w:p w:rsidR="00000000" w:rsidDel="00000000" w:rsidP="00000000" w:rsidRDefault="00000000" w:rsidRPr="00000000" w14:paraId="00000108">
            <w:pPr>
              <w:rPr/>
            </w:pPr>
            <w:r>
              <w:rPr>
                <w:rtl w:val="0"/>
              </w:rPr>
            </w:r>
          </w:p>
          <w:p w:rsidR="00000000" w:rsidDel="00000000" w:rsidP="00000000" w:rsidRDefault="00000000" w:rsidRPr="00000000" w14:paraId="00000109">
            <w:pPr>
              <w:rPr/>
            </w:pPr>
            <w:r>
              <w:rPr>
                <w:rtl w:val="0"/>
              </w:rPr>
              <w:t xml:space="preserve">_____________________________________</w:t>
            </w:r>
          </w:p>
        </w:tc>
        <w:tc>
          <w:tcPr/>
          <w:p w:rsidR="00000000" w:rsidDel="00000000" w:rsidP="00000000" w:rsidRDefault="00000000" w:rsidRPr="00000000" w14:paraId="0000010A">
            <w:pPr>
              <w:rPr/>
            </w:pPr>
            <w:r>
              <w:rPr>
                <w:rtl w:val="0"/>
              </w:rPr>
            </w:r>
          </w:p>
          <w:p w:rsidR="00000000" w:rsidDel="00000000" w:rsidP="00000000" w:rsidRDefault="00000000" w:rsidRPr="00000000" w14:paraId="0000010B">
            <w:pPr>
              <w:rPr/>
            </w:pPr>
            <w:r>
              <w:rPr>
                <w:rtl w:val="0"/>
              </w:rPr>
              <w:t xml:space="preserve">_________________________________</w:t>
            </w:r>
          </w:p>
        </w:tc>
      </w:tr>
      <w:tr>
        <w:trPr>
          <w:cantSplit w:val="0"/>
          <w:trHeight w:val="423" w:hRule="atLeast"/>
          <w:tblHeader w:val="0"/>
        </w:trPr>
        <w:tc>
          <w:tcPr/>
          <w:p w:rsidR="00000000" w:rsidDel="00000000" w:rsidP="00000000" w:rsidRDefault="00000000" w:rsidRPr="00000000" w14:paraId="0000010C">
            <w:pPr>
              <w:rPr/>
            </w:pPr>
            <w:r>
              <w:rPr>
                <w:rtl w:val="0"/>
              </w:rPr>
            </w:r>
          </w:p>
        </w:tc>
        <w:tc>
          <w:tcPr/>
          <w:p w:rsidR="00000000" w:rsidDel="00000000" w:rsidP="00000000" w:rsidRDefault="00000000" w:rsidRPr="00000000" w14:paraId="0000010D">
            <w:pPr>
              <w:rPr/>
            </w:pPr>
            <w:r>
              <w:rPr>
                <w:rtl w:val="0"/>
              </w:rPr>
            </w:r>
          </w:p>
        </w:tc>
      </w:tr>
      <w:tr>
        <w:trPr>
          <w:cantSplit w:val="0"/>
          <w:trHeight w:val="423" w:hRule="atLeast"/>
          <w:tblHeader w:val="0"/>
        </w:trPr>
        <w:tc>
          <w:tcPr/>
          <w:p w:rsidR="00000000" w:rsidDel="00000000" w:rsidP="00000000" w:rsidRDefault="00000000" w:rsidRPr="00000000" w14:paraId="0000010E">
            <w:pPr>
              <w:rPr/>
            </w:pPr>
            <w:r>
              <w:rPr>
                <w:rtl w:val="0"/>
              </w:rPr>
            </w:r>
          </w:p>
        </w:tc>
        <w:tc>
          <w:tcPr/>
          <w:p w:rsidR="00000000" w:rsidDel="00000000" w:rsidP="00000000" w:rsidRDefault="00000000" w:rsidRPr="00000000" w14:paraId="0000010F">
            <w:pPr>
              <w:rPr/>
            </w:pPr>
            <w:r>
              <w:rPr>
                <w:rtl w:val="0"/>
              </w:rPr>
            </w:r>
          </w:p>
        </w:tc>
      </w:tr>
    </w:tbl>
    <w:p w:rsidR="00000000" w:rsidDel="00000000" w:rsidP="00000000" w:rsidRDefault="00000000" w:rsidRPr="00000000" w14:paraId="00000110">
      <w:pPr>
        <w:rPr/>
      </w:pPr>
      <w:r>
        <w:rPr>
          <w:rtl w:val="0"/>
        </w:rPr>
      </w:r>
    </w:p>
    <w:sectPr>
      <w:headerReference r:id="rId9" w:type="default"/>
      <w:headerReference r:id="rId10" w:type="first"/>
      <w:headerReference r:id="rId11" w:type="even"/>
      <w:footerReference r:id="rId12" w:type="default"/>
      <w:footerReference r:id="rId13" w:type="first"/>
      <w:footerReference r:id="rId14" w:type="even"/>
      <w:pgSz w:h="16840" w:w="11900" w:orient="portrait"/>
      <w:pgMar w:bottom="1418" w:top="1055" w:left="1418" w:right="1418" w:header="709"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703"/>
        <w:tab w:val="right" w:leader="none" w:pos="9406"/>
      </w:tabs>
      <w:jc w:val="right"/>
      <w:rPr>
        <w:b w:val="1"/>
        <w:bCs w:val="1"/>
        <w:color w:val="107c10"/>
      </w:rPr>
    </w:pPr>
    <w:r w:rsidDel="00000000" w:rsidR="00000000" w:rsidRPr="00000000">
      <w:rPr>
        <w:b w:val="1"/>
        <w:bCs w:val="1"/>
        <w:color w:val="107c10"/>
      </w:rPr>
      <w:fldChar w:fldCharType="begin"/>
      <w:instrText xml:space="preserve">PAGE</w:instrText>
      <w:fldChar w:fldCharType="separate"/>
      <w:fldChar w:fldCharType="end"/>
    </w:r>
    <w:r w:rsidDel="00000000" w:rsidR="00000000" w:rsidRPr="00000000">
      <w:rPr>
        <w:b w:val="1"/>
        <w:bCs w:val="1"/>
        <w:color w:val="107c10"/>
        <w:rtl w:val="0"/>
      </w:rPr>
      <w:t xml:space="preserve"> (</w:t>
    </w:r>
    <w:r w:rsidDel="00000000" w:rsidR="00000000" w:rsidRPr="00000000">
      <w:rPr>
        <w:b w:val="1"/>
        <w:bCs w:val="1"/>
        <w:color w:val="107c10"/>
      </w:rPr>
      <w:fldChar w:fldCharType="begin"/>
      <w:instrText xml:space="preserve">NUMPAGES</w:instrText>
      <w:fldChar w:fldCharType="separate"/>
      <w:fldChar w:fldCharType="end"/>
    </w:r>
    <w:r w:rsidDel="00000000" w:rsidR="00000000" w:rsidRPr="00000000">
      <w:rPr>
        <w:b w:val="1"/>
        <w:bCs w:val="1"/>
        <w:color w:val="107c10"/>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703"/>
        <w:tab w:val="right" w:leader="none" w:pos="9406"/>
      </w:tabs>
      <w:ind w:right="360"/>
      <w:rPr>
        <w:color w:val="40404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703"/>
        <w:tab w:val="right" w:leader="none" w:pos="9406"/>
        <w:tab w:val="left" w:leader="none" w:pos="2400"/>
      </w:tabs>
      <w:ind w:right="360"/>
      <w:rPr>
        <w:color w:val="404041"/>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703"/>
        <w:tab w:val="right" w:leader="none" w:pos="9406"/>
      </w:tabs>
      <w:jc w:val="right"/>
      <w:rPr>
        <w:b w:val="1"/>
        <w:bCs w:val="1"/>
        <w:color w:val="107c10"/>
      </w:rPr>
    </w:pPr>
    <w:r w:rsidDel="00000000" w:rsidR="00000000" w:rsidRPr="00000000">
      <w:rPr>
        <w:b w:val="1"/>
        <w:bCs w:val="1"/>
        <w:color w:val="107c1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703"/>
        <w:tab w:val="right" w:leader="none" w:pos="9406"/>
      </w:tabs>
      <w:ind w:right="360"/>
      <w:rPr>
        <w:color w:val="40404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76" w:lineRule="auto"/>
      <w:rPr>
        <w:color w:val="404041"/>
      </w:rPr>
    </w:pPr>
    <w:r w:rsidDel="00000000" w:rsidR="00000000" w:rsidRPr="00000000">
      <w:rPr>
        <w:rtl w:val="0"/>
      </w:rPr>
    </w:r>
  </w:p>
  <w:tbl>
    <w:tblPr>
      <w:tblStyle w:val="Table15"/>
      <w:tblW w:w="935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4140"/>
      <w:gridCol w:w="2065"/>
      <w:gridCol w:w="3150"/>
      <w:tblGridChange w:id="0">
        <w:tblGrid>
          <w:gridCol w:w="4140"/>
          <w:gridCol w:w="2065"/>
          <w:gridCol w:w="3150"/>
        </w:tblGrid>
      </w:tblGridChange>
    </w:tblGrid>
    <w:tr>
      <w:trPr>
        <w:cantSplit w:val="0"/>
        <w:trHeight w:val="350" w:hRule="atLeast"/>
        <w:tblHeader w:val="0"/>
      </w:trPr>
      <w:tc>
        <w:tcPr>
          <w:shd w:fill="auto"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703"/>
              <w:tab w:val="right" w:leader="none" w:pos="9406"/>
            </w:tabs>
            <w:rPr>
              <w:color w:val="181818"/>
              <w:sz w:val="18"/>
              <w:szCs w:val="18"/>
            </w:rPr>
          </w:pPr>
          <w:r w:rsidDel="00000000" w:rsidR="00000000" w:rsidRPr="00000000">
            <w:rPr>
              <w:b w:val="0"/>
              <w:bCs w:val="0"/>
              <w:color w:val="404041"/>
              <w:rtl w:val="0"/>
            </w:rPr>
            <w:t xml:space="preserve">Title</w:t>
          </w:r>
          <w:r w:rsidDel="00000000" w:rsidR="00000000" w:rsidRPr="00000000">
            <w:rPr>
              <w:rtl w:val="0"/>
            </w:rPr>
          </w:r>
        </w:p>
      </w:tc>
      <w:tc>
        <w:tcPr>
          <w:shd w:fill="auto" w:val="clear"/>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703"/>
              <w:tab w:val="right" w:leader="none" w:pos="9406"/>
            </w:tabs>
            <w:rPr>
              <w:color w:val="181818"/>
              <w:sz w:val="18"/>
              <w:szCs w:val="18"/>
            </w:rPr>
          </w:pPr>
          <w:r w:rsidDel="00000000" w:rsidR="00000000" w:rsidRPr="00000000">
            <w:rPr>
              <w:rtl w:val="0"/>
            </w:rPr>
          </w:r>
        </w:p>
      </w:tc>
      <w:tc>
        <w:tcPr>
          <w:vMerge w:val="restart"/>
          <w:shd w:fill="auto"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703"/>
              <w:tab w:val="right" w:leader="none" w:pos="9406"/>
              <w:tab w:val="left" w:leader="none" w:pos="1242"/>
            </w:tabs>
            <w:jc w:val="right"/>
            <w:rPr>
              <w:color w:val="181818"/>
              <w:sz w:val="18"/>
              <w:szCs w:val="18"/>
            </w:rPr>
          </w:pPr>
          <w:r w:rsidDel="00000000" w:rsidR="00000000" w:rsidRPr="00000000">
            <w:rPr>
              <w:color w:val="404041"/>
            </w:rPr>
            <w:drawing>
              <wp:inline distB="0" distT="0" distL="0" distR="0">
                <wp:extent cx="869408" cy="869408"/>
                <wp:effectExtent b="0" l="0" r="0" t="0"/>
                <wp:docPr id="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9408" cy="869408"/>
                        </a:xfrm>
                        <a:prstGeom prst="rect"/>
                        <a:ln/>
                      </pic:spPr>
                    </pic:pic>
                  </a:graphicData>
                </a:graphic>
              </wp:inline>
            </w:drawing>
          </w:r>
          <w:r w:rsidDel="00000000" w:rsidR="00000000" w:rsidRPr="00000000">
            <w:rPr>
              <w:rtl w:val="0"/>
            </w:rPr>
          </w:r>
        </w:p>
      </w:tc>
    </w:tr>
    <w:tr>
      <w:trPr>
        <w:cantSplit w:val="0"/>
        <w:trHeight w:val="357" w:hRule="atLeast"/>
        <w:tblHeader w:val="0"/>
      </w:trPr>
      <w:tc>
        <w:tcPr>
          <w:shd w:fill="auto"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703"/>
              <w:tab w:val="right" w:leader="none" w:pos="9406"/>
            </w:tabs>
            <w:rPr>
              <w:color w:val="181818"/>
              <w:sz w:val="20"/>
              <w:szCs w:val="20"/>
            </w:rPr>
          </w:pPr>
          <w:r w:rsidDel="00000000" w:rsidR="00000000" w:rsidRPr="00000000">
            <w:rPr>
              <w:b w:val="0"/>
              <w:bCs w:val="0"/>
              <w:color w:val="404041"/>
              <w:sz w:val="20"/>
              <w:szCs w:val="20"/>
              <w:rtl w:val="0"/>
            </w:rPr>
            <w:t xml:space="preserve">Pricer Plaza – Staging SoW – </w:t>
          </w:r>
          <w:r w:rsidDel="00000000" w:rsidR="00000000" w:rsidRPr="00000000">
            <w:rPr>
              <w:b w:val="0"/>
              <w:bCs w:val="0"/>
              <w:sz w:val="20"/>
              <w:szCs w:val="20"/>
              <w:rtl w:val="0"/>
            </w:rPr>
            <w:t xml:space="preserve">{{CUST_NAME}}</w:t>
          </w:r>
          <w:r w:rsidDel="00000000" w:rsidR="00000000" w:rsidRPr="00000000">
            <w:rPr>
              <w:rtl w:val="0"/>
            </w:rPr>
          </w:r>
        </w:p>
      </w:tc>
      <w:tc>
        <w:tcPr>
          <w:shd w:fill="auto"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703"/>
              <w:tab w:val="right" w:leader="none" w:pos="9406"/>
            </w:tabs>
            <w:rPr>
              <w:color w:val="181818"/>
            </w:rPr>
          </w:pPr>
          <w:r w:rsidDel="00000000" w:rsidR="00000000" w:rsidRPr="00000000">
            <w:rPr>
              <w:rtl w:val="0"/>
            </w:rPr>
          </w:r>
        </w:p>
      </w:tc>
      <w:tc>
        <w:tcPr>
          <w:vMerge w:val="continue"/>
          <w:shd w:fill="auto"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81818"/>
            </w:rPr>
          </w:pPr>
          <w:r w:rsidDel="00000000" w:rsidR="00000000" w:rsidRPr="00000000">
            <w:rPr>
              <w:rtl w:val="0"/>
            </w:rPr>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76" w:lineRule="auto"/>
      <w:rPr>
        <w:color w:val="404041"/>
      </w:rPr>
    </w:pPr>
    <w:r w:rsidDel="00000000" w:rsidR="00000000" w:rsidRPr="00000000">
      <w:rPr>
        <w:rtl w:val="0"/>
      </w:rPr>
    </w:r>
  </w:p>
  <w:tbl>
    <w:tblPr>
      <w:tblStyle w:val="Table16"/>
      <w:tblpPr w:leftFromText="187" w:rightFromText="187" w:topFromText="0" w:bottomFromText="0" w:vertAnchor="text" w:horzAnchor="text" w:tblpX="-100" w:tblpY="1"/>
      <w:tblW w:w="926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19"/>
      <w:gridCol w:w="2250"/>
      <w:gridCol w:w="2069"/>
      <w:gridCol w:w="1531"/>
      <w:tblGridChange w:id="0">
        <w:tblGrid>
          <w:gridCol w:w="3419"/>
          <w:gridCol w:w="2250"/>
          <w:gridCol w:w="2069"/>
          <w:gridCol w:w="1531"/>
        </w:tblGrid>
      </w:tblGridChange>
    </w:tblGrid>
    <w:tr>
      <w:trPr>
        <w:cantSplit w:val="0"/>
        <w:trHeight w:val="260" w:hRule="atLeast"/>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703"/>
              <w:tab w:val="right" w:leader="none" w:pos="9406"/>
            </w:tabs>
            <w:rPr>
              <w:b w:val="1"/>
              <w:bCs w:val="1"/>
              <w:color w:val="181818"/>
              <w:sz w:val="18"/>
              <w:szCs w:val="18"/>
            </w:rPr>
          </w:pPr>
          <w:r w:rsidDel="00000000" w:rsidR="00000000" w:rsidRPr="00000000">
            <w:rPr>
              <w:b w:val="1"/>
              <w:bCs w:val="1"/>
              <w:color w:val="181818"/>
              <w:sz w:val="18"/>
              <w:szCs w:val="18"/>
              <w:rtl w:val="0"/>
            </w:rPr>
            <w:t xml:space="preserve">Title</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703"/>
              <w:tab w:val="right" w:leader="none" w:pos="9406"/>
            </w:tabs>
            <w:rPr>
              <w:b w:val="1"/>
              <w:bCs w:val="1"/>
              <w:color w:val="181818"/>
              <w:sz w:val="18"/>
              <w:szCs w:val="18"/>
            </w:rPr>
          </w:pPr>
          <w:r w:rsidDel="00000000" w:rsidR="00000000" w:rsidRPr="00000000">
            <w:rPr>
              <w:b w:val="1"/>
              <w:bCs w:val="1"/>
              <w:color w:val="181818"/>
              <w:sz w:val="18"/>
              <w:szCs w:val="18"/>
              <w:rtl w:val="0"/>
            </w:rPr>
            <w:t xml:space="preserve">Created date</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703"/>
              <w:tab w:val="right" w:leader="none" w:pos="9406"/>
            </w:tabs>
            <w:rPr>
              <w:b w:val="1"/>
              <w:bCs w:val="1"/>
              <w:color w:val="181818"/>
              <w:sz w:val="18"/>
              <w:szCs w:val="18"/>
            </w:rPr>
          </w:pPr>
          <w:r w:rsidDel="00000000" w:rsidR="00000000" w:rsidRPr="00000000">
            <w:rPr>
              <w:b w:val="1"/>
              <w:bCs w:val="1"/>
              <w:color w:val="181818"/>
              <w:sz w:val="18"/>
              <w:szCs w:val="18"/>
              <w:rtl w:val="0"/>
            </w:rPr>
            <w:t xml:space="preserve">Page</w:t>
          </w:r>
        </w:p>
      </w:tc>
      <w:tc>
        <w:tcPr>
          <w:vMerge w:val="restart"/>
        </w:tcPr>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703"/>
              <w:tab w:val="right" w:leader="none" w:pos="9406"/>
            </w:tabs>
            <w:jc w:val="right"/>
            <w:rPr>
              <w:b w:val="1"/>
              <w:bCs w:val="1"/>
              <w:color w:val="181818"/>
              <w:sz w:val="18"/>
              <w:szCs w:val="18"/>
            </w:rPr>
          </w:pPr>
          <w:r w:rsidDel="00000000" w:rsidR="00000000" w:rsidRPr="00000000">
            <w:rPr>
              <w:color w:val="404041"/>
            </w:rPr>
            <w:drawing>
              <wp:inline distB="0" distT="0" distL="0" distR="0">
                <wp:extent cx="869408" cy="869408"/>
                <wp:effectExtent b="0" l="0" r="0" t="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9408" cy="869408"/>
                        </a:xfrm>
                        <a:prstGeom prst="rect"/>
                        <a:ln/>
                      </pic:spPr>
                    </pic:pic>
                  </a:graphicData>
                </a:graphic>
              </wp:inline>
            </w:drawing>
          </w:r>
          <w:r w:rsidDel="00000000" w:rsidR="00000000" w:rsidRPr="00000000">
            <w:rPr>
              <w:rtl w:val="0"/>
            </w:rPr>
          </w:r>
        </w:p>
      </w:tc>
    </w:tr>
    <w:tr>
      <w:trPr>
        <w:cantSplit w:val="0"/>
        <w:trHeight w:val="1266" w:hRule="atLeast"/>
        <w:tblHeader w:val="0"/>
      </w:trPr>
      <w:tc>
        <w:tcPr>
          <w:tcBorders>
            <w:bottom w:color="107c10" w:space="0" w:sz="8"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703"/>
              <w:tab w:val="right" w:leader="none" w:pos="9406"/>
            </w:tabs>
            <w:rPr>
              <w:color w:val="181818"/>
              <w:sz w:val="16"/>
              <w:szCs w:val="16"/>
            </w:rPr>
          </w:pPr>
          <w:r w:rsidDel="00000000" w:rsidR="00000000" w:rsidRPr="00000000">
            <w:rPr>
              <w:color w:val="181818"/>
              <w:sz w:val="16"/>
              <w:szCs w:val="16"/>
              <w:rtl w:val="0"/>
            </w:rPr>
            <w:t xml:space="preserve">Pricer Plaza – Staging SoW – {{CUST_NAME}}</w:t>
          </w:r>
        </w:p>
      </w:tc>
      <w:tc>
        <w:tcPr>
          <w:tcBorders>
            <w:bottom w:color="107c10" w:space="0" w:sz="8"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703"/>
              <w:tab w:val="right" w:leader="none" w:pos="9406"/>
            </w:tabs>
            <w:rPr>
              <w:color w:val="181818"/>
              <w:sz w:val="20"/>
              <w:szCs w:val="20"/>
            </w:rPr>
          </w:pPr>
          <w:r w:rsidDel="00000000" w:rsidR="00000000" w:rsidRPr="00000000">
            <w:rPr>
              <w:color w:val="181818"/>
              <w:sz w:val="20"/>
              <w:szCs w:val="20"/>
              <w:rtl w:val="0"/>
            </w:rPr>
            <w:t xml:space="preserve">{{CONTRACT_DATE}}</w:t>
          </w:r>
        </w:p>
      </w:tc>
      <w:tc>
        <w:tcPr>
          <w:tcBorders>
            <w:bottom w:color="107c10" w:space="0" w:sz="8" w:val="single"/>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703"/>
              <w:tab w:val="right" w:leader="none" w:pos="9406"/>
            </w:tabs>
            <w:rPr>
              <w:color w:val="181818"/>
              <w:sz w:val="20"/>
              <w:szCs w:val="20"/>
            </w:rPr>
          </w:pPr>
          <w:r w:rsidDel="00000000" w:rsidR="00000000" w:rsidRPr="00000000">
            <w:rPr>
              <w:color w:val="181818"/>
              <w:sz w:val="20"/>
              <w:szCs w:val="20"/>
            </w:rPr>
            <w:fldChar w:fldCharType="begin"/>
            <w:instrText xml:space="preserve">PAGE</w:instrText>
            <w:fldChar w:fldCharType="separate"/>
            <w:fldChar w:fldCharType="end"/>
          </w:r>
          <w:r w:rsidDel="00000000" w:rsidR="00000000" w:rsidRPr="00000000">
            <w:rPr>
              <w:color w:val="181818"/>
              <w:sz w:val="20"/>
              <w:szCs w:val="20"/>
              <w:rtl w:val="0"/>
            </w:rPr>
            <w:t xml:space="preserve">(9)</w:t>
          </w:r>
        </w:p>
      </w:tc>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81818"/>
              <w:sz w:val="20"/>
              <w:szCs w:val="20"/>
            </w:rPr>
          </w:pPr>
          <w:r w:rsidDel="00000000" w:rsidR="00000000" w:rsidRPr="00000000">
            <w:rPr>
              <w:rtl w:val="0"/>
            </w:rPr>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7"/>
      <w:tblW w:w="935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4140"/>
      <w:gridCol w:w="2065"/>
      <w:gridCol w:w="3150"/>
      <w:tblGridChange w:id="0">
        <w:tblGrid>
          <w:gridCol w:w="4140"/>
          <w:gridCol w:w="2065"/>
          <w:gridCol w:w="3150"/>
        </w:tblGrid>
      </w:tblGridChange>
    </w:tblGrid>
    <w:tr>
      <w:trPr>
        <w:cantSplit w:val="0"/>
        <w:trHeight w:val="350" w:hRule="atLeast"/>
        <w:tblHeader w:val="0"/>
      </w:trPr>
      <w:tc>
        <w:tcPr>
          <w:shd w:fill="auto" w:val="clea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703"/>
              <w:tab w:val="right" w:leader="none" w:pos="9406"/>
            </w:tabs>
            <w:rPr>
              <w:color w:val="181818"/>
              <w:sz w:val="18"/>
              <w:szCs w:val="18"/>
            </w:rPr>
          </w:pPr>
          <w:r w:rsidDel="00000000" w:rsidR="00000000" w:rsidRPr="00000000">
            <w:rPr>
              <w:b w:val="0"/>
              <w:bCs w:val="0"/>
              <w:color w:val="404041"/>
              <w:rtl w:val="0"/>
            </w:rPr>
            <w:t xml:space="preserve">Title</w:t>
          </w:r>
          <w:r w:rsidDel="00000000" w:rsidR="00000000" w:rsidRPr="00000000">
            <w:rPr>
              <w:rtl w:val="0"/>
            </w:rPr>
          </w:r>
        </w:p>
      </w:tc>
      <w:tc>
        <w:tcPr>
          <w:shd w:fill="auto" w:val="clear"/>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703"/>
              <w:tab w:val="right" w:leader="none" w:pos="9406"/>
            </w:tabs>
            <w:rPr>
              <w:color w:val="181818"/>
              <w:sz w:val="18"/>
              <w:szCs w:val="18"/>
            </w:rPr>
          </w:pPr>
          <w:r w:rsidDel="00000000" w:rsidR="00000000" w:rsidRPr="00000000">
            <w:rPr>
              <w:rtl w:val="0"/>
            </w:rPr>
          </w:r>
        </w:p>
      </w:tc>
      <w:tc>
        <w:tcPr>
          <w:vMerge w:val="restart"/>
          <w:shd w:fill="auto"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703"/>
              <w:tab w:val="right" w:leader="none" w:pos="9406"/>
              <w:tab w:val="left" w:leader="none" w:pos="1242"/>
            </w:tabs>
            <w:jc w:val="right"/>
            <w:rPr>
              <w:color w:val="181818"/>
              <w:sz w:val="18"/>
              <w:szCs w:val="18"/>
            </w:rPr>
          </w:pPr>
          <w:r w:rsidDel="00000000" w:rsidR="00000000" w:rsidRPr="00000000">
            <w:rPr>
              <w:color w:val="404041"/>
            </w:rPr>
            <w:drawing>
              <wp:inline distB="0" distT="0" distL="0" distR="0">
                <wp:extent cx="869408" cy="869408"/>
                <wp:effectExtent b="0" l="0" r="0" t="0"/>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9408" cy="869408"/>
                        </a:xfrm>
                        <a:prstGeom prst="rect"/>
                        <a:ln/>
                      </pic:spPr>
                    </pic:pic>
                  </a:graphicData>
                </a:graphic>
              </wp:inline>
            </w:drawing>
          </w:r>
          <w:r w:rsidDel="00000000" w:rsidR="00000000" w:rsidRPr="00000000">
            <w:rPr>
              <w:rtl w:val="0"/>
            </w:rPr>
          </w:r>
        </w:p>
      </w:tc>
    </w:tr>
    <w:tr>
      <w:trPr>
        <w:cantSplit w:val="0"/>
        <w:trHeight w:val="357" w:hRule="atLeast"/>
        <w:tblHeader w:val="0"/>
      </w:trPr>
      <w:tc>
        <w:tcPr>
          <w:shd w:fill="auto" w:val="clear"/>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703"/>
              <w:tab w:val="right" w:leader="none" w:pos="9406"/>
            </w:tabs>
            <w:rPr>
              <w:color w:val="181818"/>
            </w:rPr>
          </w:pPr>
          <w:r w:rsidDel="00000000" w:rsidR="00000000" w:rsidRPr="00000000">
            <w:rPr>
              <w:b w:val="0"/>
              <w:bCs w:val="0"/>
              <w:color w:val="404041"/>
              <w:rtl w:val="0"/>
            </w:rPr>
            <w:t xml:space="preserve">Pricer Plaza – Staging SoW – [Customer] </w:t>
          </w:r>
          <w:r w:rsidDel="00000000" w:rsidR="00000000" w:rsidRPr="00000000">
            <w:rPr>
              <w:rtl w:val="0"/>
            </w:rPr>
          </w:r>
        </w:p>
      </w:tc>
      <w:tc>
        <w:tcPr>
          <w:shd w:fill="auto" w:val="clear"/>
        </w:tcPr>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703"/>
              <w:tab w:val="right" w:leader="none" w:pos="9406"/>
            </w:tabs>
            <w:rPr>
              <w:color w:val="181818"/>
            </w:rPr>
          </w:pPr>
          <w:r w:rsidDel="00000000" w:rsidR="00000000" w:rsidRPr="00000000">
            <w:rPr>
              <w:rtl w:val="0"/>
            </w:rPr>
          </w:r>
        </w:p>
      </w:tc>
      <w:tc>
        <w:tcPr>
          <w:vMerge w:val="continue"/>
          <w:shd w:fill="auto"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81818"/>
            </w:rPr>
          </w:pPr>
          <w:r w:rsidDel="00000000" w:rsidR="00000000" w:rsidRPr="00000000">
            <w:rPr>
              <w:rtl w:val="0"/>
            </w:rPr>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703"/>
        <w:tab w:val="right" w:leader="none" w:pos="9406"/>
      </w:tabs>
      <w:rPr>
        <w:color w:val="40404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6"/>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1"/>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181818"/>
      <w:sz w:val="32"/>
      <w:szCs w:val="32"/>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181818"/>
      <w:sz w:val="28"/>
      <w:szCs w:val="28"/>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18181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Rule="auto"/>
    </w:pPr>
    <w:rPr>
      <w:rFonts w:ascii="Arial" w:cs="Arial" w:eastAsia="Arial" w:hAnsi="Arial"/>
      <w:b w:val="1"/>
      <w:bCs w:val="1"/>
      <w:color w:val="181818"/>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97020"/>
    <w:pPr>
      <w:tabs>
        <w:tab w:val="center" w:pos="4703"/>
        <w:tab w:val="right" w:pos="9406"/>
      </w:tabs>
    </w:pPr>
  </w:style>
  <w:style w:type="character" w:styleId="HeaderChar" w:customStyle="1">
    <w:name w:val="Header Char"/>
    <w:basedOn w:val="DefaultParagraphFont"/>
    <w:link w:val="Header"/>
    <w:uiPriority w:val="99"/>
    <w:rsid w:val="00D97020"/>
    <w:rPr>
      <w:lang w:val="en-US"/>
    </w:rPr>
  </w:style>
  <w:style w:type="paragraph" w:styleId="Footer">
    <w:name w:val="footer"/>
    <w:basedOn w:val="Normal"/>
    <w:link w:val="FooterChar"/>
    <w:uiPriority w:val="99"/>
    <w:unhideWhenUsed w:val="1"/>
    <w:rsid w:val="00D97020"/>
    <w:pPr>
      <w:tabs>
        <w:tab w:val="center" w:pos="4703"/>
        <w:tab w:val="right" w:pos="9406"/>
      </w:tabs>
    </w:pPr>
  </w:style>
  <w:style w:type="character" w:styleId="FooterChar" w:customStyle="1">
    <w:name w:val="Footer Char"/>
    <w:basedOn w:val="DefaultParagraphFont"/>
    <w:link w:val="Footer"/>
    <w:uiPriority w:val="99"/>
    <w:rsid w:val="00D97020"/>
    <w:rPr>
      <w:lang w:val="en-US"/>
    </w:rPr>
  </w:style>
  <w:style w:type="table" w:styleId="TableGrid">
    <w:name w:val="Table Grid"/>
    <w:basedOn w:val="TableNormal"/>
    <w:uiPriority w:val="39"/>
    <w:rsid w:val="00D9702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D97020"/>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PageNumber">
    <w:name w:val="page number"/>
    <w:basedOn w:val="DefaultParagraphFont"/>
    <w:uiPriority w:val="99"/>
    <w:semiHidden w:val="1"/>
    <w:unhideWhenUsed w:val="1"/>
    <w:rsid w:val="00A20BA8"/>
  </w:style>
  <w:style w:type="table" w:styleId="PlainTable1">
    <w:name w:val="Plain Table 1"/>
    <w:basedOn w:val="TableNormal"/>
    <w:uiPriority w:val="41"/>
    <w:rsid w:val="00990C00"/>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Spacing">
    <w:name w:val="No Spacing"/>
    <w:link w:val="NoSpacingChar"/>
    <w:uiPriority w:val="1"/>
    <w:qFormat w:val="1"/>
    <w:rsid w:val="007979AA"/>
    <w:rPr>
      <w:rFonts w:eastAsiaTheme="minorEastAsia"/>
      <w:sz w:val="22"/>
      <w:szCs w:val="22"/>
      <w:lang w:eastAsia="zh-CN"/>
    </w:rPr>
  </w:style>
  <w:style w:type="character" w:styleId="NoSpacingChar" w:customStyle="1">
    <w:name w:val="No Spacing Char"/>
    <w:basedOn w:val="DefaultParagraphFont"/>
    <w:link w:val="NoSpacing"/>
    <w:uiPriority w:val="1"/>
    <w:rsid w:val="007979AA"/>
    <w:rPr>
      <w:rFonts w:eastAsiaTheme="minorEastAsia"/>
      <w:sz w:val="22"/>
      <w:szCs w:val="22"/>
      <w:lang w:eastAsia="zh-CN" w:val="en-US"/>
    </w:rPr>
  </w:style>
  <w:style w:type="character" w:styleId="Heading1Char" w:customStyle="1">
    <w:name w:val="Heading 1 Char"/>
    <w:basedOn w:val="DefaultParagraphFont"/>
    <w:link w:val="Heading1"/>
    <w:uiPriority w:val="9"/>
    <w:rsid w:val="00512354"/>
    <w:rPr>
      <w:rFonts w:asciiTheme="majorHAnsi" w:cstheme="majorBidi" w:eastAsiaTheme="majorEastAsia" w:hAnsiTheme="majorHAnsi"/>
      <w:color w:val="181818" w:themeColor="text2"/>
      <w:sz w:val="32"/>
      <w:szCs w:val="32"/>
      <w:lang w:val="en-US"/>
    </w:rPr>
  </w:style>
  <w:style w:type="character" w:styleId="TitleChar" w:customStyle="1">
    <w:name w:val="Title Char"/>
    <w:basedOn w:val="DefaultParagraphFont"/>
    <w:link w:val="Title"/>
    <w:uiPriority w:val="10"/>
    <w:rsid w:val="0025148B"/>
    <w:rPr>
      <w:rFonts w:asciiTheme="majorHAnsi" w:cstheme="majorBidi" w:eastAsiaTheme="majorEastAsia" w:hAnsiTheme="majorHAnsi"/>
      <w:color w:val="181818" w:themeColor="text2"/>
      <w:spacing w:val="-10"/>
      <w:kern w:val="28"/>
      <w:sz w:val="64"/>
      <w:szCs w:val="56"/>
      <w:lang w:val="en-US"/>
    </w:rPr>
  </w:style>
  <w:style w:type="character" w:styleId="Heading2Char" w:customStyle="1">
    <w:name w:val="Heading 2 Char"/>
    <w:basedOn w:val="DefaultParagraphFont"/>
    <w:link w:val="Heading2"/>
    <w:uiPriority w:val="9"/>
    <w:rsid w:val="00231795"/>
    <w:rPr>
      <w:rFonts w:asciiTheme="majorHAnsi" w:cstheme="majorBidi" w:eastAsiaTheme="majorEastAsia" w:hAnsiTheme="majorHAnsi"/>
      <w:color w:val="181818" w:themeColor="text2"/>
      <w:sz w:val="28"/>
      <w:szCs w:val="26"/>
      <w:lang w:val="en-US"/>
    </w:rPr>
  </w:style>
  <w:style w:type="character" w:styleId="Heading3Char" w:customStyle="1">
    <w:name w:val="Heading 3 Char"/>
    <w:basedOn w:val="DefaultParagraphFont"/>
    <w:link w:val="Heading3"/>
    <w:uiPriority w:val="9"/>
    <w:rsid w:val="00231795"/>
    <w:rPr>
      <w:rFonts w:asciiTheme="majorHAnsi" w:cstheme="majorBidi" w:eastAsiaTheme="majorEastAsia" w:hAnsiTheme="majorHAnsi"/>
      <w:color w:val="181818" w:themeColor="text2"/>
      <w:lang w:val="en-US"/>
    </w:rPr>
  </w:style>
  <w:style w:type="character" w:styleId="SubtleEmphasis">
    <w:name w:val="Subtle Emphasis"/>
    <w:basedOn w:val="DefaultParagraphFont"/>
    <w:uiPriority w:val="19"/>
    <w:qFormat w:val="1"/>
    <w:rsid w:val="007979AA"/>
    <w:rPr>
      <w:i w:val="1"/>
      <w:iCs w:val="1"/>
      <w:color w:val="6f6f70" w:themeColor="text1" w:themeTint="0000BF"/>
    </w:rPr>
  </w:style>
  <w:style w:type="character" w:styleId="Emphasis">
    <w:name w:val="Emphasis"/>
    <w:basedOn w:val="DefaultParagraphFont"/>
    <w:uiPriority w:val="20"/>
    <w:qFormat w:val="1"/>
    <w:rsid w:val="007979AA"/>
    <w:rPr>
      <w:i w:val="1"/>
      <w:iCs w:val="1"/>
    </w:rPr>
  </w:style>
  <w:style w:type="character" w:styleId="Hyperlink">
    <w:name w:val="Hyperlink"/>
    <w:basedOn w:val="DefaultParagraphFont"/>
    <w:uiPriority w:val="99"/>
    <w:unhideWhenUsed w:val="1"/>
    <w:rsid w:val="007979AA"/>
    <w:rPr>
      <w:color w:val="054b16" w:themeColor="hyperlink"/>
      <w:u w:val="single"/>
    </w:rPr>
  </w:style>
  <w:style w:type="paragraph" w:styleId="TOC1">
    <w:name w:val="toc 1"/>
    <w:basedOn w:val="Heading1"/>
    <w:next w:val="Normal"/>
    <w:autoRedefine w:val="1"/>
    <w:uiPriority w:val="39"/>
    <w:unhideWhenUsed w:val="1"/>
    <w:rsid w:val="006C4075"/>
    <w:pPr>
      <w:tabs>
        <w:tab w:val="left" w:pos="480"/>
        <w:tab w:val="right" w:leader="dot" w:pos="9056"/>
      </w:tabs>
      <w:spacing w:after="100"/>
    </w:pPr>
    <w:rPr>
      <w:rFonts w:asciiTheme="minorHAnsi" w:hAnsiTheme="minorHAnsi"/>
      <w:b w:val="1"/>
      <w:bCs w:val="1"/>
      <w:noProof w:val="1"/>
      <w:sz w:val="21"/>
    </w:rPr>
  </w:style>
  <w:style w:type="paragraph" w:styleId="TOC2">
    <w:name w:val="toc 2"/>
    <w:basedOn w:val="Subtitle"/>
    <w:next w:val="Normal"/>
    <w:autoRedefine w:val="1"/>
    <w:uiPriority w:val="39"/>
    <w:unhideWhenUsed w:val="1"/>
    <w:rsid w:val="00422400"/>
    <w:pPr>
      <w:tabs>
        <w:tab w:val="right" w:leader="dot" w:pos="9056"/>
      </w:tabs>
      <w:spacing w:after="100"/>
      <w:ind w:left="240"/>
    </w:pPr>
    <w:rPr>
      <w:bCs w:val="1"/>
      <w:noProof w:val="1"/>
      <w:color w:val="181818" w:themeColor="text2"/>
      <w:sz w:val="21"/>
      <w:szCs w:val="28"/>
    </w:rPr>
  </w:style>
  <w:style w:type="character" w:styleId="SubtitleChar" w:customStyle="1">
    <w:name w:val="Subtitle Char"/>
    <w:basedOn w:val="DefaultParagraphFont"/>
    <w:link w:val="Subtitle"/>
    <w:uiPriority w:val="11"/>
    <w:rsid w:val="007979AA"/>
    <w:rPr>
      <w:rFonts w:eastAsiaTheme="minorEastAsia"/>
      <w:color w:val="828284" w:themeColor="text1" w:themeTint="0000A5"/>
      <w:spacing w:val="15"/>
      <w:sz w:val="22"/>
      <w:szCs w:val="22"/>
      <w:lang w:val="en-US"/>
    </w:rPr>
  </w:style>
  <w:style w:type="paragraph" w:styleId="TOC3">
    <w:name w:val="toc 3"/>
    <w:basedOn w:val="Subtitle"/>
    <w:next w:val="Normal"/>
    <w:autoRedefine w:val="1"/>
    <w:uiPriority w:val="39"/>
    <w:unhideWhenUsed w:val="1"/>
    <w:rsid w:val="00422400"/>
    <w:pPr>
      <w:tabs>
        <w:tab w:val="right" w:leader="dot" w:pos="9056"/>
      </w:tabs>
      <w:spacing w:after="100"/>
      <w:ind w:left="480"/>
    </w:pPr>
    <w:rPr>
      <w:b w:val="1"/>
      <w:bCs w:val="1"/>
      <w:noProof w:val="1"/>
      <w:color w:val="181818" w:themeColor="text2"/>
      <w:sz w:val="21"/>
    </w:rPr>
  </w:style>
  <w:style w:type="paragraph" w:styleId="mainbodytext" w:customStyle="1">
    <w:name w:val="main body text"/>
    <w:qFormat w:val="1"/>
    <w:rsid w:val="00FC47C4"/>
    <w:pPr>
      <w:spacing w:after="200"/>
    </w:pPr>
    <w:rPr>
      <w:color w:val="ffffff" w:themeColor="background2"/>
      <w:sz w:val="22"/>
    </w:rPr>
  </w:style>
  <w:style w:type="paragraph" w:styleId="BodyText1" w:customStyle="1">
    <w:name w:val="Body Text1"/>
    <w:basedOn w:val="Normal"/>
    <w:qFormat w:val="1"/>
    <w:rsid w:val="00B26440"/>
    <w:pPr>
      <w:spacing w:after="200"/>
    </w:pPr>
    <w:rPr>
      <w:color w:val="181818" w:themeColor="text2"/>
      <w:sz w:val="20"/>
    </w:rPr>
  </w:style>
  <w:style w:type="character" w:styleId="PlaceholderText">
    <w:name w:val="Placeholder Text"/>
    <w:basedOn w:val="DefaultParagraphFont"/>
    <w:uiPriority w:val="99"/>
    <w:semiHidden w:val="1"/>
    <w:rsid w:val="00B26440"/>
    <w:rPr>
      <w:color w:val="808080"/>
    </w:rPr>
  </w:style>
  <w:style w:type="paragraph" w:styleId="TOCHeading">
    <w:name w:val="TOC Heading"/>
    <w:basedOn w:val="Heading1"/>
    <w:next w:val="Normal"/>
    <w:uiPriority w:val="39"/>
    <w:unhideWhenUsed w:val="1"/>
    <w:qFormat w:val="1"/>
    <w:rsid w:val="00862D67"/>
    <w:pPr>
      <w:spacing w:after="0" w:line="259" w:lineRule="auto"/>
      <w:outlineLvl w:val="9"/>
    </w:pPr>
    <w:rPr>
      <w:b w:val="1"/>
      <w:color w:val="033710" w:themeColor="accent1" w:themeShade="0000BF"/>
    </w:rPr>
  </w:style>
  <w:style w:type="table" w:styleId="ListTable3-Accent6">
    <w:name w:val="List Table 3 Accent 6"/>
    <w:basedOn w:val="TableNormal"/>
    <w:uiPriority w:val="48"/>
    <w:rsid w:val="00EE0C76"/>
    <w:tblPr>
      <w:tblStyleRowBandSize w:val="1"/>
      <w:tblStyleColBandSize w:val="1"/>
      <w:tblBorders>
        <w:top w:color="107c10" w:space="0" w:sz="4" w:themeColor="accent6" w:val="single"/>
        <w:left w:color="107c10" w:space="0" w:sz="4" w:themeColor="accent6" w:val="single"/>
        <w:bottom w:color="107c10" w:space="0" w:sz="4" w:themeColor="accent6" w:val="single"/>
        <w:right w:color="107c10" w:space="0" w:sz="4" w:themeColor="accent6" w:val="single"/>
      </w:tblBorders>
    </w:tblPr>
    <w:tblStylePr w:type="firstRow">
      <w:rPr>
        <w:b w:val="1"/>
        <w:bCs w:val="1"/>
        <w:color w:val="ffffff" w:themeColor="background1"/>
      </w:rPr>
      <w:tblPr/>
      <w:tcPr>
        <w:shd w:color="auto" w:fill="107c10" w:themeFill="accent6" w:val="clear"/>
      </w:tcPr>
    </w:tblStylePr>
    <w:tblStylePr w:type="lastRow">
      <w:rPr>
        <w:b w:val="1"/>
        <w:bCs w:val="1"/>
      </w:rPr>
      <w:tblPr/>
      <w:tcPr>
        <w:tcBorders>
          <w:top w:color="107c10"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107c10" w:space="0" w:sz="4" w:themeColor="accent6" w:val="single"/>
          <w:right w:color="107c10" w:space="0" w:sz="4" w:themeColor="accent6" w:val="single"/>
        </w:tcBorders>
      </w:tcPr>
    </w:tblStylePr>
    <w:tblStylePr w:type="band1Horz">
      <w:tblPr/>
      <w:tcPr>
        <w:tcBorders>
          <w:top w:color="107c10" w:space="0" w:sz="4" w:themeColor="accent6" w:val="single"/>
          <w:bottom w:color="107c10"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07c10" w:space="0" w:sz="4" w:themeColor="accent6" w:val="double"/>
          <w:left w:space="0" w:sz="0" w:val="nil"/>
        </w:tcBorders>
      </w:tcPr>
    </w:tblStylePr>
    <w:tblStylePr w:type="swCell">
      <w:tblPr/>
      <w:tcPr>
        <w:tcBorders>
          <w:top w:color="107c10" w:space="0" w:sz="4" w:themeColor="accent6" w:val="double"/>
          <w:right w:space="0" w:sz="0" w:val="nil"/>
        </w:tcBorders>
      </w:tcPr>
    </w:tblStylePr>
  </w:style>
  <w:style w:type="paragraph" w:styleId="ListParagraph">
    <w:name w:val="List Paragraph"/>
    <w:basedOn w:val="Normal"/>
    <w:uiPriority w:val="34"/>
    <w:qFormat w:val="1"/>
    <w:rsid w:val="00C84BFC"/>
    <w:pPr>
      <w:ind w:left="720"/>
      <w:contextualSpacing w:val="1"/>
    </w:pPr>
  </w:style>
  <w:style w:type="character" w:styleId="UnresolvedMention">
    <w:name w:val="Unresolved Mention"/>
    <w:basedOn w:val="DefaultParagraphFont"/>
    <w:uiPriority w:val="99"/>
    <w:semiHidden w:val="1"/>
    <w:unhideWhenUsed w:val="1"/>
    <w:rsid w:val="00C84BFC"/>
    <w:rPr>
      <w:color w:val="605e5c"/>
      <w:shd w:color="auto" w:fill="e1dfdd" w:val="clear"/>
    </w:rPr>
  </w:style>
  <w:style w:type="paragraph" w:styleId="SoWRubrik1" w:customStyle="1">
    <w:name w:val="SoW Rubrik 1"/>
    <w:basedOn w:val="Heading1"/>
    <w:qFormat w:val="1"/>
    <w:rsid w:val="006C4075"/>
    <w:pPr>
      <w:numPr>
        <w:numId w:val="5"/>
      </w:numPr>
    </w:pPr>
  </w:style>
  <w:style w:type="numbering" w:styleId="Aktuelllista1" w:customStyle="1">
    <w:name w:val="Aktuell lista1"/>
    <w:uiPriority w:val="99"/>
    <w:rsid w:val="00C84BFC"/>
  </w:style>
  <w:style w:type="paragraph" w:styleId="SoWRubrik2" w:customStyle="1">
    <w:name w:val="SoW Rubrik 2"/>
    <w:basedOn w:val="SoWRubrik1"/>
    <w:qFormat w:val="1"/>
    <w:rsid w:val="006C4075"/>
    <w:pPr>
      <w:numPr>
        <w:numId w:val="0"/>
      </w:numPr>
      <w:tabs>
        <w:tab w:val="num" w:pos="1440"/>
      </w:tabs>
      <w:ind w:left="431" w:hanging="431"/>
    </w:pPr>
    <w:rPr>
      <w:sz w:val="28"/>
      <w:szCs w:val="28"/>
    </w:rPr>
  </w:style>
  <w:style w:type="numbering" w:styleId="Aktuelllista2" w:customStyle="1">
    <w:name w:val="Aktuell lista2"/>
    <w:uiPriority w:val="99"/>
    <w:rsid w:val="00C84BFC"/>
  </w:style>
  <w:style w:type="numbering" w:styleId="Aktuelllista3" w:customStyle="1">
    <w:name w:val="Aktuell lista3"/>
    <w:uiPriority w:val="99"/>
    <w:rsid w:val="006C4075"/>
  </w:style>
  <w:style w:type="paragraph" w:styleId="SoWRubrik3" w:customStyle="1">
    <w:name w:val="SoW Rubrik 3"/>
    <w:basedOn w:val="SoWRubrik2"/>
    <w:qFormat w:val="1"/>
    <w:rsid w:val="006C4075"/>
    <w:pPr>
      <w:numPr>
        <w:ilvl w:val="2"/>
      </w:numPr>
      <w:tabs>
        <w:tab w:val="num" w:pos="1440"/>
      </w:tabs>
      <w:ind w:left="505" w:hanging="505"/>
    </w:pPr>
    <w:rPr>
      <w:sz w:val="24"/>
      <w:szCs w:val="24"/>
    </w:rPr>
  </w:style>
  <w:style w:type="paragraph" w:styleId="paragraph" w:customStyle="1">
    <w:name w:val="paragraph"/>
    <w:basedOn w:val="Normal"/>
    <w:rsid w:val="000151DF"/>
    <w:pPr>
      <w:spacing w:after="100" w:afterAutospacing="1" w:before="100" w:beforeAutospacing="1"/>
    </w:pPr>
    <w:rPr>
      <w:rFonts w:ascii="Times New Roman" w:cs="Times New Roman" w:eastAsia="Times New Roman" w:hAnsi="Times New Roman"/>
      <w:color w:val="auto"/>
      <w:lang w:eastAsia="sv-SE" w:val="sv-SE"/>
    </w:rPr>
  </w:style>
  <w:style w:type="character" w:styleId="normaltextrun" w:customStyle="1">
    <w:name w:val="normaltextrun"/>
    <w:basedOn w:val="DefaultParagraphFont"/>
    <w:rsid w:val="000151DF"/>
  </w:style>
  <w:style w:type="character" w:styleId="eop" w:customStyle="1">
    <w:name w:val="eop"/>
    <w:basedOn w:val="DefaultParagraphFont"/>
    <w:rsid w:val="000151DF"/>
  </w:style>
  <w:style w:type="character" w:styleId="FollowedHyperlink">
    <w:name w:val="FollowedHyperlink"/>
    <w:basedOn w:val="DefaultParagraphFont"/>
    <w:uiPriority w:val="99"/>
    <w:semiHidden w:val="1"/>
    <w:unhideWhenUsed w:val="1"/>
    <w:rsid w:val="00D426E5"/>
    <w:rPr>
      <w:color w:val="9bf00b" w:themeColor="followedHyperlink"/>
      <w:u w:val="singl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e" w:customStyle="1">
    <w:basedOn w:val="TableNormal"/>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paragraph" w:styleId="Subtitle">
    <w:name w:val="Subtitle"/>
    <w:basedOn w:val="Normal"/>
    <w:next w:val="Normal"/>
    <w:pPr>
      <w:spacing w:after="160" w:lineRule="auto"/>
    </w:pPr>
    <w:rPr>
      <w:color w:val="82828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cer.com/plaza/legal/general-t-and-c" TargetMode="External"/><Relationship Id="rId8" Type="http://schemas.openxmlformats.org/officeDocument/2006/relationships/hyperlink" Target="https://www.pricer.com/plaza/legal/general-t-and-c" TargetMode="External"/></Relationships>
</file>

<file path=word/_rels/fontTable.xml.rels><?xml version="1.0" encoding="UTF-8"?><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ricer Theme">
  <a:themeElements>
    <a:clrScheme name="Custom 2">
      <a:dk1>
        <a:srgbClr val="404041"/>
      </a:dk1>
      <a:lt1>
        <a:srgbClr val="FFFFFF"/>
      </a:lt1>
      <a:dk2>
        <a:srgbClr val="181818"/>
      </a:dk2>
      <a:lt2>
        <a:srgbClr val="FFFFFF"/>
      </a:lt2>
      <a:accent1>
        <a:srgbClr val="054B16"/>
      </a:accent1>
      <a:accent2>
        <a:srgbClr val="9BF00B"/>
      </a:accent2>
      <a:accent3>
        <a:srgbClr val="E6E6E6"/>
      </a:accent3>
      <a:accent4>
        <a:srgbClr val="737373"/>
      </a:accent4>
      <a:accent5>
        <a:srgbClr val="505050"/>
      </a:accent5>
      <a:accent6>
        <a:srgbClr val="107C10"/>
      </a:accent6>
      <a:hlink>
        <a:srgbClr val="054B16"/>
      </a:hlink>
      <a:folHlink>
        <a:srgbClr val="9BF00B"/>
      </a:folHlink>
    </a:clrScheme>
    <a:fontScheme name="Custom 1">
      <a:majorFont>
        <a:latin typeface="Arial Bold"/>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gn="l">
          <a:defRPr sz="1600" dirty="0" err="1" smtClean="0">
            <a:solidFill>
              <a:schemeClr val="tx2"/>
            </a:solidFill>
          </a:defRPr>
        </a:defPPr>
      </a:lstStyle>
    </a:txDef>
  </a:objectDefaults>
  <a:extraClrSchemeLst/>
  <a:extLst>
    <a:ext uri="{05A4C25C-085E-4340-85A3-A5531E510DB2}">
      <thm15:themeFamily xmlns:thm15="http://schemas.microsoft.com/office/thememl/2012/main" name="Pricer Theme" id="{C3C736A2-AF31-054D-B948-67670E818CD8}" vid="{7BEE26FC-697D-5747-8E99-D84417ACEBEC}"/>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EvZNJY50fwR/mJcqYOpbEuiyEg==">CgMxLjAyCGguZ2pkZ3hzMgloLjMwajB6bGwyCWguMWZvYjl0ZTIOaC52MHl6ajI4eDNybGwyDmguYndlbXZ2MXoxcm5wMg5oLmlpMmgwNzdqNjJvODIJaC4yZXQ5MnAwMghoLnR5amN3dDIJaC4zZHk2dmttMgppZC4xdDNoNXNmMgppZC40ZDM0b2c4MgloLjJzOGV5bzEyCWguMTdkcDh2dTIJaC4zcmRjcmpuMgloLjI2aW4xcmcyCGgubG54Yno5MgloLjM1bmt1bjIyCWguMWtzdjR1djIJaC40NHNpbmlvMgloLjJqeHN4cWgyCWlkLnozMzd5YTIJaC4zajJxcW0zMgloLjF5ODEwdHcyCWguNGk3b2pocDIJaC4yeGN5dHBpMgloLjFjaTkzeGIyCWguM3dod21sNDgAciExX3lyZk9fRGk2a2VRVXZGdjAzVGZCQV9PQVJ1RnVhM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2025-02-19T15:54:00Z</dcterms:created>
  <dc:creator>Per Ankar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0x01010066C91EE3E18AC745966EA38279888158</vt:lpwstr>
  </property>
</Properties>
</file>