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CC8" w:rsidRDefault="00CF0CC8" w:rsidP="00CF0CC8">
      <w:pPr>
        <w:pStyle w:val="Header"/>
        <w:tabs>
          <w:tab w:val="center" w:pos="4513"/>
          <w:tab w:val="right" w:pos="9026"/>
        </w:tabs>
        <w:spacing w:before="60" w:afterLines="60" w:after="144"/>
        <w:jc w:val="center"/>
        <w:rPr>
          <w:rFonts w:asciiTheme="minorHAnsi" w:eastAsia="Times New Roman" w:hAnsiTheme="minorHAnsi"/>
          <w:snapToGrid w:val="0"/>
          <w:sz w:val="22"/>
          <w:lang w:eastAsia="en-US"/>
        </w:rPr>
      </w:pPr>
    </w:p>
    <w:p w:rsidR="00CF0CC8" w:rsidRDefault="00CF0CC8" w:rsidP="00CF0CC8">
      <w:pPr>
        <w:pStyle w:val="Header"/>
        <w:spacing w:before="60" w:afterLines="60" w:after="144"/>
        <w:jc w:val="center"/>
        <w:rPr>
          <w:rFonts w:asciiTheme="minorHAnsi" w:hAnsiTheme="minorHAnsi"/>
          <w:sz w:val="36"/>
        </w:rPr>
      </w:pPr>
      <w:r>
        <w:rPr>
          <w:rFonts w:asciiTheme="minorHAnsi" w:hAnsiTheme="minorHAnsi"/>
          <w:sz w:val="36"/>
        </w:rPr>
        <w:t>Website Requirements Specification</w:t>
      </w:r>
    </w:p>
    <w:p w:rsidR="00CF0CC8" w:rsidRDefault="00CF0CC8" w:rsidP="00CF0CC8">
      <w:pPr>
        <w:spacing w:before="60" w:afterLines="60" w:after="144"/>
        <w:jc w:val="center"/>
        <w:rPr>
          <w:rFonts w:asciiTheme="minorHAnsi" w:hAnsiTheme="minorHAnsi"/>
          <w:sz w:val="44"/>
          <w:szCs w:val="44"/>
        </w:rPr>
      </w:pPr>
      <w:proofErr w:type="spellStart"/>
      <w:r>
        <w:rPr>
          <w:rFonts w:asciiTheme="minorHAnsi" w:hAnsiTheme="minorHAnsi"/>
          <w:color w:val="0070C0"/>
          <w:sz w:val="44"/>
          <w:szCs w:val="44"/>
        </w:rPr>
        <w:t>Stock</w:t>
      </w:r>
      <w:r w:rsidR="00F85C51">
        <w:rPr>
          <w:rFonts w:asciiTheme="minorHAnsi" w:hAnsiTheme="minorHAnsi"/>
          <w:color w:val="0070C0"/>
          <w:sz w:val="44"/>
          <w:szCs w:val="44"/>
        </w:rPr>
        <w:t>s</w:t>
      </w:r>
      <w:r>
        <w:rPr>
          <w:rFonts w:asciiTheme="minorHAnsi" w:hAnsiTheme="minorHAnsi"/>
          <w:color w:val="0070C0"/>
          <w:sz w:val="44"/>
          <w:szCs w:val="44"/>
        </w:rPr>
        <w:t>plosion</w:t>
      </w:r>
      <w:proofErr w:type="spellEnd"/>
    </w:p>
    <w:p w:rsidR="00CF0CC8" w:rsidRDefault="00CF0CC8" w:rsidP="00CF0CC8">
      <w:pPr>
        <w:spacing w:before="60" w:afterLines="60" w:after="144"/>
        <w:jc w:val="center"/>
        <w:rPr>
          <w:rFonts w:asciiTheme="minorHAnsi" w:hAnsiTheme="minorHAnsi"/>
          <w:sz w:val="28"/>
        </w:rPr>
      </w:pPr>
      <w:r>
        <w:rPr>
          <w:rFonts w:asciiTheme="minorHAnsi" w:hAnsiTheme="minorHAnsi"/>
          <w:sz w:val="28"/>
        </w:rPr>
        <w:t>Troy Berg</w:t>
      </w:r>
      <w:r>
        <w:rPr>
          <w:rFonts w:asciiTheme="minorHAnsi" w:hAnsiTheme="minorHAnsi"/>
          <w:sz w:val="28"/>
        </w:rPr>
        <w:t xml:space="preserve">, </w:t>
      </w:r>
      <w:r>
        <w:rPr>
          <w:rFonts w:asciiTheme="minorHAnsi" w:hAnsiTheme="minorHAnsi"/>
          <w:sz w:val="28"/>
        </w:rPr>
        <w:t>Software Engineer</w:t>
      </w:r>
    </w:p>
    <w:p w:rsidR="00CF0CC8" w:rsidRDefault="00CF0CC8" w:rsidP="00CF0CC8">
      <w:pPr>
        <w:jc w:val="center"/>
        <w:rPr>
          <w:rFonts w:asciiTheme="minorHAnsi" w:hAnsiTheme="minorHAnsi"/>
          <w:sz w:val="28"/>
        </w:rPr>
      </w:pPr>
      <w:r>
        <w:rPr>
          <w:rFonts w:asciiTheme="minorHAnsi" w:hAnsiTheme="minorHAnsi"/>
          <w:sz w:val="28"/>
        </w:rPr>
        <w:t>Version 0.</w:t>
      </w:r>
      <w:r>
        <w:rPr>
          <w:rFonts w:asciiTheme="minorHAnsi" w:hAnsiTheme="minorHAnsi"/>
          <w:sz w:val="28"/>
        </w:rPr>
        <w:t>1</w:t>
      </w:r>
      <w:r>
        <w:rPr>
          <w:rFonts w:asciiTheme="minorHAnsi" w:hAnsiTheme="minorHAnsi"/>
          <w:sz w:val="28"/>
        </w:rPr>
        <w:t xml:space="preserve"> - Issued </w:t>
      </w:r>
      <w:r>
        <w:rPr>
          <w:rFonts w:asciiTheme="minorHAnsi" w:hAnsiTheme="minorHAnsi"/>
          <w:sz w:val="28"/>
        </w:rPr>
        <w:t>January 6, 2016</w:t>
      </w:r>
    </w:p>
    <w:p w:rsidR="00CF0CC8" w:rsidRDefault="00CF0CC8" w:rsidP="00CF0CC8">
      <w:pPr>
        <w:spacing w:after="120"/>
        <w:rPr>
          <w:rFonts w:asciiTheme="minorHAnsi" w:hAnsiTheme="minorHAnsi"/>
          <w:sz w:val="22"/>
        </w:rPr>
      </w:pPr>
    </w:p>
    <w:p w:rsidR="00CF0CC8" w:rsidRDefault="00CF0CC8" w:rsidP="00CF0CC8">
      <w:r>
        <w:t xml:space="preserve">This requirements specification is used to </w:t>
      </w:r>
      <w:r>
        <w:t xml:space="preserve">provide analysts with a tool for appropriately selecting stocks to </w:t>
      </w:r>
      <w:r w:rsidR="00E61E87">
        <w:t xml:space="preserve">buy and sell. </w:t>
      </w:r>
      <w:r>
        <w:t xml:space="preserve">The client is non-technical, and has no preferences for what </w:t>
      </w:r>
      <w:r>
        <w:t xml:space="preserve">technology is used to build the </w:t>
      </w:r>
      <w:r>
        <w:t>application. According to the client, the three most important aspec</w:t>
      </w:r>
      <w:r>
        <w:t xml:space="preserve">ts of the project are: ease of </w:t>
      </w:r>
      <w:r>
        <w:t>use, speed, and ROI.</w:t>
      </w:r>
    </w:p>
    <w:p w:rsidR="00CF0CC8" w:rsidRDefault="00CF0CC8" w:rsidP="00CF0CC8">
      <w:pPr>
        <w:pStyle w:val="Heading1"/>
        <w:widowControl/>
        <w:spacing w:line="240" w:lineRule="auto"/>
        <w:ind w:left="432" w:hanging="432"/>
        <w:jc w:val="left"/>
      </w:pPr>
      <w:r>
        <w:t>BACKGROUND</w:t>
      </w:r>
    </w:p>
    <w:p w:rsidR="00CF0CC8" w:rsidRDefault="00CF0CC8" w:rsidP="00CF0CC8">
      <w:pPr>
        <w:pStyle w:val="Heading3"/>
        <w:rPr>
          <w:sz w:val="40"/>
          <w:szCs w:val="40"/>
        </w:rPr>
      </w:pPr>
      <w:r>
        <w:rPr>
          <w:sz w:val="40"/>
          <w:szCs w:val="40"/>
        </w:rPr>
        <w:t>1.1 About the Project</w:t>
      </w:r>
    </w:p>
    <w:p w:rsidR="00CF0CC8" w:rsidRPr="00CF0CC8" w:rsidRDefault="00CF0CC8" w:rsidP="00CF0CC8">
      <w:pPr>
        <w:shd w:val="clear" w:color="auto" w:fill="FFFFFF"/>
        <w:spacing w:before="100" w:beforeAutospacing="1" w:after="100" w:afterAutospacing="1"/>
      </w:pPr>
      <w:r>
        <w:t>Your client is STOCKSPLOSION, a financial consultancy that provide</w:t>
      </w:r>
      <w:r>
        <w:t xml:space="preserve">s stock-trading advice to their </w:t>
      </w:r>
      <w:r>
        <w:t>customers. In an effort to provide better service at lower</w:t>
      </w:r>
      <w:r>
        <w:t xml:space="preserve"> rates, STOCKSPLOSION wants to </w:t>
      </w:r>
      <w:r>
        <w:t>simplify the buy-sell decision making process for their analysts</w:t>
      </w:r>
      <w:proofErr w:type="gramStart"/>
      <w:r>
        <w:t>..</w:t>
      </w:r>
      <w:proofErr w:type="gramEnd"/>
    </w:p>
    <w:p w:rsidR="00CF0CC8" w:rsidRDefault="00CF0CC8" w:rsidP="00CF0CC8">
      <w:pPr>
        <w:pStyle w:val="Heading3"/>
        <w:rPr>
          <w:sz w:val="40"/>
          <w:szCs w:val="40"/>
        </w:rPr>
      </w:pPr>
      <w:r>
        <w:rPr>
          <w:sz w:val="40"/>
          <w:szCs w:val="40"/>
        </w:rPr>
        <w:t>1.2 Meetings</w:t>
      </w:r>
    </w:p>
    <w:p w:rsidR="00CF0CC8" w:rsidRDefault="00CF0CC8" w:rsidP="00CF0CC8">
      <w:pPr>
        <w:pStyle w:val="PRNormal"/>
        <w:rPr>
          <w:rFonts w:asciiTheme="minorHAnsi" w:hAnsiTheme="minorHAnsi" w:cs="Arial"/>
          <w:sz w:val="22"/>
        </w:rPr>
      </w:pPr>
      <w:r>
        <w:rPr>
          <w:rFonts w:asciiTheme="minorHAnsi" w:hAnsiTheme="minorHAnsi" w:cs="Arial"/>
          <w:sz w:val="22"/>
        </w:rPr>
        <w:t>Requirements definition workshops:</w:t>
      </w:r>
    </w:p>
    <w:p w:rsidR="00CF0CC8" w:rsidRDefault="00CF0CC8" w:rsidP="00CF0CC8">
      <w:pPr>
        <w:pStyle w:val="PRNormal"/>
        <w:rPr>
          <w:rFonts w:asciiTheme="minorHAnsi" w:hAnsiTheme="minorHAnsi" w:cs="Arial"/>
          <w:sz w:val="22"/>
        </w:rPr>
      </w:pPr>
    </w:p>
    <w:tbl>
      <w:tblPr>
        <w:tblStyle w:val="TableGrid"/>
        <w:tblW w:w="0" w:type="auto"/>
        <w:jc w:val="center"/>
        <w:tblInd w:w="0" w:type="dxa"/>
        <w:tblLook w:val="04A0" w:firstRow="1" w:lastRow="0" w:firstColumn="1" w:lastColumn="0" w:noHBand="0" w:noVBand="1"/>
      </w:tblPr>
      <w:tblGrid>
        <w:gridCol w:w="3000"/>
        <w:gridCol w:w="3001"/>
        <w:gridCol w:w="3001"/>
      </w:tblGrid>
      <w:tr w:rsidR="00CF0CC8" w:rsidTr="00CF0CC8">
        <w:trPr>
          <w:jc w:val="center"/>
        </w:trPr>
        <w:tc>
          <w:tcPr>
            <w:tcW w:w="3000"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jc w:val="center"/>
              <w:rPr>
                <w:rFonts w:asciiTheme="minorHAnsi" w:hAnsiTheme="minorHAnsi" w:cs="Arial"/>
                <w:b/>
                <w:sz w:val="22"/>
              </w:rPr>
            </w:pPr>
            <w:r>
              <w:rPr>
                <w:rFonts w:asciiTheme="minorHAnsi" w:hAnsiTheme="minorHAnsi" w:cs="Arial"/>
                <w:b/>
                <w:sz w:val="22"/>
              </w:rPr>
              <w:t>Date</w:t>
            </w:r>
          </w:p>
        </w:tc>
        <w:tc>
          <w:tcPr>
            <w:tcW w:w="3001"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jc w:val="center"/>
              <w:rPr>
                <w:rFonts w:asciiTheme="minorHAnsi" w:hAnsiTheme="minorHAnsi" w:cs="Arial"/>
                <w:b/>
                <w:sz w:val="22"/>
              </w:rPr>
            </w:pPr>
            <w:r>
              <w:rPr>
                <w:rFonts w:asciiTheme="minorHAnsi" w:hAnsiTheme="minorHAnsi" w:cs="Arial"/>
                <w:b/>
                <w:sz w:val="22"/>
              </w:rPr>
              <w:t>Attendees</w:t>
            </w:r>
          </w:p>
        </w:tc>
        <w:tc>
          <w:tcPr>
            <w:tcW w:w="3001"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jc w:val="center"/>
              <w:rPr>
                <w:rFonts w:asciiTheme="minorHAnsi" w:hAnsiTheme="minorHAnsi" w:cs="Arial"/>
                <w:b/>
                <w:sz w:val="22"/>
              </w:rPr>
            </w:pPr>
            <w:r>
              <w:rPr>
                <w:rFonts w:asciiTheme="minorHAnsi" w:hAnsiTheme="minorHAnsi" w:cs="Arial"/>
                <w:b/>
                <w:sz w:val="22"/>
              </w:rPr>
              <w:t>Topics</w:t>
            </w:r>
          </w:p>
        </w:tc>
      </w:tr>
      <w:tr w:rsidR="00CF0CC8" w:rsidTr="00CF0CC8">
        <w:trPr>
          <w:jc w:val="center"/>
        </w:trPr>
        <w:tc>
          <w:tcPr>
            <w:tcW w:w="3000" w:type="dxa"/>
            <w:tcBorders>
              <w:top w:val="single" w:sz="4" w:space="0" w:color="auto"/>
              <w:left w:val="single" w:sz="4" w:space="0" w:color="auto"/>
              <w:bottom w:val="single" w:sz="4" w:space="0" w:color="auto"/>
              <w:right w:val="single" w:sz="4" w:space="0" w:color="auto"/>
            </w:tcBorders>
            <w:hideMark/>
          </w:tcPr>
          <w:p w:rsidR="00CF0CC8" w:rsidRDefault="00E61E87" w:rsidP="00E61E87">
            <w:pPr>
              <w:pStyle w:val="PRNormal"/>
              <w:rPr>
                <w:rFonts w:asciiTheme="minorHAnsi" w:hAnsiTheme="minorHAnsi" w:cs="Arial"/>
                <w:sz w:val="22"/>
              </w:rPr>
            </w:pPr>
            <w:r>
              <w:rPr>
                <w:rFonts w:asciiTheme="minorHAnsi" w:hAnsiTheme="minorHAnsi" w:cs="Arial"/>
                <w:sz w:val="22"/>
              </w:rPr>
              <w:t>1/5/2016</w:t>
            </w:r>
          </w:p>
        </w:tc>
        <w:tc>
          <w:tcPr>
            <w:tcW w:w="3001" w:type="dxa"/>
            <w:tcBorders>
              <w:top w:val="single" w:sz="4" w:space="0" w:color="auto"/>
              <w:left w:val="single" w:sz="4" w:space="0" w:color="auto"/>
              <w:bottom w:val="single" w:sz="4" w:space="0" w:color="auto"/>
              <w:right w:val="single" w:sz="4" w:space="0" w:color="auto"/>
            </w:tcBorders>
          </w:tcPr>
          <w:p w:rsidR="00CF0CC8" w:rsidRDefault="00E61E87" w:rsidP="00CF0CC8">
            <w:pPr>
              <w:pStyle w:val="PRNormal"/>
              <w:rPr>
                <w:rFonts w:asciiTheme="minorHAnsi" w:hAnsiTheme="minorHAnsi" w:cs="Arial"/>
                <w:sz w:val="22"/>
              </w:rPr>
            </w:pPr>
            <w:r>
              <w:rPr>
                <w:rFonts w:asciiTheme="minorHAnsi" w:hAnsiTheme="minorHAnsi" w:cs="Arial"/>
                <w:sz w:val="22"/>
              </w:rPr>
              <w:t>Wyatt</w:t>
            </w:r>
          </w:p>
        </w:tc>
        <w:tc>
          <w:tcPr>
            <w:tcW w:w="3001"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rPr>
                <w:rFonts w:asciiTheme="minorHAnsi" w:hAnsiTheme="minorHAnsi" w:cs="Arial"/>
                <w:sz w:val="22"/>
              </w:rPr>
            </w:pPr>
            <w:r>
              <w:rPr>
                <w:rFonts w:asciiTheme="minorHAnsi" w:hAnsiTheme="minorHAnsi" w:cs="Arial"/>
                <w:sz w:val="22"/>
              </w:rPr>
              <w:t>Requirements Overview and Planning- Day 1</w:t>
            </w:r>
          </w:p>
          <w:p w:rsidR="00CF0CC8" w:rsidRDefault="00CF0CC8">
            <w:pPr>
              <w:pStyle w:val="PRNormal"/>
              <w:rPr>
                <w:rFonts w:asciiTheme="minorHAnsi" w:hAnsiTheme="minorHAnsi" w:cs="Arial"/>
                <w:sz w:val="22"/>
              </w:rPr>
            </w:pPr>
            <w:r>
              <w:rPr>
                <w:rFonts w:asciiTheme="minorHAnsi" w:hAnsiTheme="minorHAnsi" w:cs="Arial"/>
                <w:sz w:val="22"/>
              </w:rPr>
              <w:t>Users, workflow, functionality</w:t>
            </w:r>
          </w:p>
        </w:tc>
      </w:tr>
      <w:tr w:rsidR="00CF0CC8" w:rsidTr="00CF0CC8">
        <w:trPr>
          <w:jc w:val="center"/>
        </w:trPr>
        <w:tc>
          <w:tcPr>
            <w:tcW w:w="3000" w:type="dxa"/>
            <w:tcBorders>
              <w:top w:val="single" w:sz="4" w:space="0" w:color="auto"/>
              <w:left w:val="single" w:sz="4" w:space="0" w:color="auto"/>
              <w:bottom w:val="single" w:sz="4" w:space="0" w:color="auto"/>
              <w:right w:val="single" w:sz="4" w:space="0" w:color="auto"/>
            </w:tcBorders>
            <w:hideMark/>
          </w:tcPr>
          <w:p w:rsidR="00CF0CC8" w:rsidRDefault="00E61E87">
            <w:pPr>
              <w:pStyle w:val="PRNormal"/>
              <w:rPr>
                <w:rFonts w:asciiTheme="minorHAnsi" w:hAnsiTheme="minorHAnsi" w:cs="Arial"/>
                <w:sz w:val="22"/>
              </w:rPr>
            </w:pPr>
            <w:r>
              <w:rPr>
                <w:rFonts w:asciiTheme="minorHAnsi" w:hAnsiTheme="minorHAnsi" w:cs="Arial"/>
                <w:sz w:val="22"/>
              </w:rPr>
              <w:t>1/6/2016</w:t>
            </w:r>
          </w:p>
        </w:tc>
        <w:tc>
          <w:tcPr>
            <w:tcW w:w="3001" w:type="dxa"/>
            <w:tcBorders>
              <w:top w:val="single" w:sz="4" w:space="0" w:color="auto"/>
              <w:left w:val="single" w:sz="4" w:space="0" w:color="auto"/>
              <w:bottom w:val="single" w:sz="4" w:space="0" w:color="auto"/>
              <w:right w:val="single" w:sz="4" w:space="0" w:color="auto"/>
            </w:tcBorders>
            <w:hideMark/>
          </w:tcPr>
          <w:p w:rsidR="00CF0CC8" w:rsidRDefault="00E61E87">
            <w:pPr>
              <w:pStyle w:val="PRNormal"/>
              <w:rPr>
                <w:rFonts w:asciiTheme="minorHAnsi" w:hAnsiTheme="minorHAnsi" w:cs="Arial"/>
                <w:sz w:val="22"/>
              </w:rPr>
            </w:pPr>
            <w:r>
              <w:rPr>
                <w:rFonts w:asciiTheme="minorHAnsi" w:hAnsiTheme="minorHAnsi" w:cs="Arial"/>
                <w:sz w:val="22"/>
              </w:rPr>
              <w:t>Wyatt</w:t>
            </w:r>
          </w:p>
        </w:tc>
        <w:tc>
          <w:tcPr>
            <w:tcW w:w="3001"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rPr>
                <w:rFonts w:asciiTheme="minorHAnsi" w:hAnsiTheme="minorHAnsi" w:cs="Arial"/>
                <w:sz w:val="22"/>
              </w:rPr>
            </w:pPr>
            <w:r>
              <w:rPr>
                <w:rFonts w:asciiTheme="minorHAnsi" w:hAnsiTheme="minorHAnsi" w:cs="Arial"/>
                <w:sz w:val="22"/>
              </w:rPr>
              <w:t>Requirements Overview and Planning- Day 2</w:t>
            </w:r>
          </w:p>
          <w:p w:rsidR="00CF0CC8" w:rsidRDefault="00993FAC">
            <w:pPr>
              <w:pStyle w:val="PRNormal"/>
              <w:rPr>
                <w:rFonts w:asciiTheme="minorHAnsi" w:hAnsiTheme="minorHAnsi" w:cs="Arial"/>
                <w:sz w:val="22"/>
              </w:rPr>
            </w:pPr>
            <w:r>
              <w:rPr>
                <w:rFonts w:asciiTheme="minorHAnsi" w:hAnsiTheme="minorHAnsi" w:cs="Arial"/>
                <w:sz w:val="22"/>
              </w:rPr>
              <w:t>UX/UI</w:t>
            </w:r>
            <w:r w:rsidR="00CF0CC8">
              <w:rPr>
                <w:rFonts w:asciiTheme="minorHAnsi" w:hAnsiTheme="minorHAnsi" w:cs="Arial"/>
                <w:sz w:val="22"/>
              </w:rPr>
              <w:t xml:space="preserve">, workflow, </w:t>
            </w:r>
            <w:r w:rsidR="00F85C51">
              <w:rPr>
                <w:rFonts w:asciiTheme="minorHAnsi" w:hAnsiTheme="minorHAnsi" w:cs="Arial"/>
                <w:sz w:val="22"/>
              </w:rPr>
              <w:t xml:space="preserve">testing API </w:t>
            </w:r>
            <w:r w:rsidR="00CF0CC8">
              <w:rPr>
                <w:rFonts w:asciiTheme="minorHAnsi" w:hAnsiTheme="minorHAnsi" w:cs="Arial"/>
                <w:sz w:val="22"/>
              </w:rPr>
              <w:t>functionality</w:t>
            </w:r>
          </w:p>
        </w:tc>
      </w:tr>
      <w:tr w:rsidR="00CF0CC8" w:rsidTr="00CF0CC8">
        <w:trPr>
          <w:jc w:val="center"/>
        </w:trPr>
        <w:tc>
          <w:tcPr>
            <w:tcW w:w="3000" w:type="dxa"/>
            <w:tcBorders>
              <w:top w:val="single" w:sz="4" w:space="0" w:color="auto"/>
              <w:left w:val="single" w:sz="4" w:space="0" w:color="auto"/>
              <w:bottom w:val="single" w:sz="4" w:space="0" w:color="auto"/>
              <w:right w:val="single" w:sz="4" w:space="0" w:color="auto"/>
            </w:tcBorders>
            <w:hideMark/>
          </w:tcPr>
          <w:p w:rsidR="00CF0CC8" w:rsidRDefault="00E61E87">
            <w:pPr>
              <w:pStyle w:val="PRNormal"/>
              <w:rPr>
                <w:rFonts w:asciiTheme="minorHAnsi" w:hAnsiTheme="minorHAnsi" w:cs="Arial"/>
                <w:sz w:val="22"/>
              </w:rPr>
            </w:pPr>
            <w:proofErr w:type="spellStart"/>
            <w:r>
              <w:rPr>
                <w:rFonts w:asciiTheme="minorHAnsi" w:hAnsiTheme="minorHAnsi" w:cs="Arial"/>
                <w:sz w:val="22"/>
              </w:rPr>
              <w:t>tba</w:t>
            </w:r>
            <w:proofErr w:type="spellEnd"/>
          </w:p>
        </w:tc>
        <w:tc>
          <w:tcPr>
            <w:tcW w:w="3001" w:type="dxa"/>
            <w:tcBorders>
              <w:top w:val="single" w:sz="4" w:space="0" w:color="auto"/>
              <w:left w:val="single" w:sz="4" w:space="0" w:color="auto"/>
              <w:bottom w:val="single" w:sz="4" w:space="0" w:color="auto"/>
              <w:right w:val="single" w:sz="4" w:space="0" w:color="auto"/>
            </w:tcBorders>
          </w:tcPr>
          <w:p w:rsidR="00CF0CC8" w:rsidRDefault="00E61E87" w:rsidP="00CF0CC8">
            <w:pPr>
              <w:pStyle w:val="PRNormal"/>
              <w:rPr>
                <w:rFonts w:asciiTheme="minorHAnsi" w:hAnsiTheme="minorHAnsi" w:cs="Arial"/>
                <w:sz w:val="22"/>
              </w:rPr>
            </w:pPr>
            <w:r>
              <w:rPr>
                <w:rFonts w:asciiTheme="minorHAnsi" w:hAnsiTheme="minorHAnsi" w:cs="Arial"/>
                <w:sz w:val="22"/>
              </w:rPr>
              <w:t>Wyatt</w:t>
            </w:r>
          </w:p>
        </w:tc>
        <w:tc>
          <w:tcPr>
            <w:tcW w:w="3001"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rPr>
                <w:rFonts w:asciiTheme="minorHAnsi" w:hAnsiTheme="minorHAnsi" w:cs="Arial"/>
                <w:sz w:val="22"/>
              </w:rPr>
            </w:pPr>
            <w:r>
              <w:rPr>
                <w:rFonts w:asciiTheme="minorHAnsi" w:hAnsiTheme="minorHAnsi" w:cs="Arial"/>
                <w:sz w:val="22"/>
              </w:rPr>
              <w:t>Finalize Requirements</w:t>
            </w:r>
          </w:p>
        </w:tc>
      </w:tr>
      <w:tr w:rsidR="00CF0CC8" w:rsidTr="00CF0CC8">
        <w:trPr>
          <w:jc w:val="center"/>
        </w:trPr>
        <w:tc>
          <w:tcPr>
            <w:tcW w:w="3000" w:type="dxa"/>
            <w:tcBorders>
              <w:top w:val="single" w:sz="4" w:space="0" w:color="auto"/>
              <w:left w:val="single" w:sz="4" w:space="0" w:color="auto"/>
              <w:bottom w:val="single" w:sz="4" w:space="0" w:color="auto"/>
              <w:right w:val="single" w:sz="4" w:space="0" w:color="auto"/>
            </w:tcBorders>
            <w:hideMark/>
          </w:tcPr>
          <w:p w:rsidR="00CF0CC8" w:rsidRDefault="00E61E87">
            <w:pPr>
              <w:pStyle w:val="PRNormal"/>
              <w:rPr>
                <w:rFonts w:asciiTheme="minorHAnsi" w:hAnsiTheme="minorHAnsi" w:cs="Arial"/>
                <w:sz w:val="22"/>
              </w:rPr>
            </w:pPr>
            <w:proofErr w:type="spellStart"/>
            <w:r>
              <w:rPr>
                <w:rFonts w:asciiTheme="minorHAnsi" w:hAnsiTheme="minorHAnsi" w:cs="Arial"/>
                <w:sz w:val="22"/>
              </w:rPr>
              <w:t>tba</w:t>
            </w:r>
            <w:proofErr w:type="spellEnd"/>
          </w:p>
        </w:tc>
        <w:tc>
          <w:tcPr>
            <w:tcW w:w="3001"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rPr>
                <w:rFonts w:asciiTheme="minorHAnsi" w:hAnsiTheme="minorHAnsi" w:cs="Arial"/>
                <w:sz w:val="22"/>
              </w:rPr>
            </w:pPr>
          </w:p>
        </w:tc>
        <w:tc>
          <w:tcPr>
            <w:tcW w:w="3001" w:type="dxa"/>
            <w:tcBorders>
              <w:top w:val="single" w:sz="4" w:space="0" w:color="auto"/>
              <w:left w:val="single" w:sz="4" w:space="0" w:color="auto"/>
              <w:bottom w:val="single" w:sz="4" w:space="0" w:color="auto"/>
              <w:right w:val="single" w:sz="4" w:space="0" w:color="auto"/>
            </w:tcBorders>
            <w:hideMark/>
          </w:tcPr>
          <w:p w:rsidR="00CF0CC8" w:rsidRDefault="00E61E87">
            <w:pPr>
              <w:pStyle w:val="PRNormal"/>
              <w:rPr>
                <w:rFonts w:asciiTheme="minorHAnsi" w:hAnsiTheme="minorHAnsi" w:cs="Arial"/>
                <w:sz w:val="22"/>
              </w:rPr>
            </w:pPr>
            <w:r>
              <w:rPr>
                <w:rFonts w:asciiTheme="minorHAnsi" w:hAnsiTheme="minorHAnsi" w:cs="Arial"/>
                <w:sz w:val="22"/>
              </w:rPr>
              <w:t>Status Meeting</w:t>
            </w:r>
          </w:p>
        </w:tc>
      </w:tr>
      <w:tr w:rsidR="00CF0CC8" w:rsidTr="00CF0CC8">
        <w:trPr>
          <w:jc w:val="center"/>
        </w:trPr>
        <w:tc>
          <w:tcPr>
            <w:tcW w:w="3000" w:type="dxa"/>
            <w:tcBorders>
              <w:top w:val="single" w:sz="4" w:space="0" w:color="auto"/>
              <w:left w:val="single" w:sz="4" w:space="0" w:color="auto"/>
              <w:bottom w:val="single" w:sz="4" w:space="0" w:color="auto"/>
              <w:right w:val="single" w:sz="4" w:space="0" w:color="auto"/>
            </w:tcBorders>
            <w:hideMark/>
          </w:tcPr>
          <w:p w:rsidR="00CF0CC8" w:rsidRDefault="00E61E87">
            <w:pPr>
              <w:pStyle w:val="PRNormal"/>
              <w:rPr>
                <w:rFonts w:asciiTheme="minorHAnsi" w:hAnsiTheme="minorHAnsi" w:cs="Arial"/>
                <w:sz w:val="22"/>
              </w:rPr>
            </w:pPr>
            <w:proofErr w:type="spellStart"/>
            <w:r>
              <w:rPr>
                <w:rFonts w:asciiTheme="minorHAnsi" w:hAnsiTheme="minorHAnsi" w:cs="Arial"/>
                <w:sz w:val="22"/>
              </w:rPr>
              <w:t>tba</w:t>
            </w:r>
            <w:proofErr w:type="spellEnd"/>
          </w:p>
        </w:tc>
        <w:tc>
          <w:tcPr>
            <w:tcW w:w="3001"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rPr>
                <w:rFonts w:asciiTheme="minorHAnsi" w:hAnsiTheme="minorHAnsi" w:cs="Arial"/>
                <w:sz w:val="22"/>
              </w:rPr>
            </w:pPr>
          </w:p>
        </w:tc>
        <w:tc>
          <w:tcPr>
            <w:tcW w:w="3001" w:type="dxa"/>
            <w:tcBorders>
              <w:top w:val="single" w:sz="4" w:space="0" w:color="auto"/>
              <w:left w:val="single" w:sz="4" w:space="0" w:color="auto"/>
              <w:bottom w:val="single" w:sz="4" w:space="0" w:color="auto"/>
              <w:right w:val="single" w:sz="4" w:space="0" w:color="auto"/>
            </w:tcBorders>
            <w:hideMark/>
          </w:tcPr>
          <w:p w:rsidR="00CF0CC8" w:rsidRDefault="00CF0CC8">
            <w:pPr>
              <w:pStyle w:val="PRNormal"/>
              <w:rPr>
                <w:rFonts w:asciiTheme="minorHAnsi" w:hAnsiTheme="minorHAnsi" w:cs="Arial"/>
                <w:sz w:val="22"/>
              </w:rPr>
            </w:pPr>
            <w:r>
              <w:rPr>
                <w:rFonts w:asciiTheme="minorHAnsi" w:hAnsiTheme="minorHAnsi" w:cs="Arial"/>
                <w:sz w:val="22"/>
              </w:rPr>
              <w:t>Review final requirements</w:t>
            </w:r>
          </w:p>
        </w:tc>
      </w:tr>
    </w:tbl>
    <w:p w:rsidR="00CF0CC8" w:rsidRDefault="00CF0CC8" w:rsidP="00CF0CC8">
      <w:pPr>
        <w:shd w:val="clear" w:color="auto" w:fill="FFFFFF"/>
        <w:spacing w:before="100" w:beforeAutospacing="1" w:after="100" w:afterAutospacing="1"/>
        <w:rPr>
          <w:rFonts w:eastAsia="Times New Roman"/>
          <w:color w:val="222222"/>
          <w:sz w:val="19"/>
          <w:szCs w:val="19"/>
        </w:rPr>
      </w:pPr>
    </w:p>
    <w:p w:rsidR="00CF0CC8" w:rsidRDefault="00CF0CC8" w:rsidP="00CF0CC8">
      <w:pPr>
        <w:rPr>
          <w:rFonts w:asciiTheme="minorHAnsi" w:eastAsia="Times New Roman" w:hAnsiTheme="minorHAnsi"/>
          <w:sz w:val="22"/>
          <w:lang w:eastAsia="en-US"/>
        </w:rPr>
      </w:pPr>
    </w:p>
    <w:p w:rsidR="00CF0CC8" w:rsidRDefault="00CF0CC8" w:rsidP="00CF0CC8">
      <w:pPr>
        <w:pStyle w:val="Heading3"/>
      </w:pPr>
      <w:r>
        <w:rPr>
          <w:sz w:val="40"/>
          <w:szCs w:val="40"/>
        </w:rPr>
        <w:lastRenderedPageBreak/>
        <w:t>1.3 Users and Their Objectives - Use Case Scenarios</w:t>
      </w:r>
    </w:p>
    <w:p w:rsidR="00CF0CC8" w:rsidRDefault="00CF0CC8" w:rsidP="00CF0CC8">
      <w:pPr>
        <w:pStyle w:val="PRNormal"/>
        <w:rPr>
          <w:rFonts w:asciiTheme="minorHAnsi" w:hAnsiTheme="minorHAnsi" w:cs="Arial"/>
          <w:sz w:val="22"/>
        </w:rPr>
      </w:pPr>
    </w:p>
    <w:p w:rsidR="00CF0CC8" w:rsidRDefault="00CF0CC8" w:rsidP="00CF0CC8">
      <w:pPr>
        <w:pStyle w:val="PRNormal"/>
        <w:rPr>
          <w:rFonts w:asciiTheme="minorHAnsi" w:hAnsiTheme="minorHAnsi" w:cs="Arial"/>
          <w:sz w:val="22"/>
        </w:rPr>
      </w:pPr>
      <w:r>
        <w:rPr>
          <w:rFonts w:asciiTheme="minorHAnsi" w:hAnsiTheme="minorHAnsi" w:cs="Arial"/>
          <w:sz w:val="22"/>
        </w:rPr>
        <w:t xml:space="preserve">Potential users are </w:t>
      </w:r>
      <w:r>
        <w:rPr>
          <w:rFonts w:asciiTheme="minorHAnsi" w:hAnsiTheme="minorHAnsi" w:cs="Arial"/>
          <w:sz w:val="22"/>
        </w:rPr>
        <w:t xml:space="preserve">analysts working </w:t>
      </w:r>
      <w:proofErr w:type="gramStart"/>
      <w:r>
        <w:rPr>
          <w:rFonts w:asciiTheme="minorHAnsi" w:hAnsiTheme="minorHAnsi" w:cs="Arial"/>
          <w:sz w:val="22"/>
        </w:rPr>
        <w:t xml:space="preserve">for </w:t>
      </w:r>
      <w:r>
        <w:rPr>
          <w:rFonts w:asciiTheme="minorHAnsi" w:hAnsiTheme="minorHAnsi" w:cs="Arial"/>
          <w:sz w:val="22"/>
        </w:rPr>
        <w:t>.</w:t>
      </w:r>
      <w:proofErr w:type="gramEnd"/>
    </w:p>
    <w:p w:rsidR="00CF0CC8" w:rsidRDefault="00CF0CC8" w:rsidP="00CF0CC8">
      <w:pPr>
        <w:pStyle w:val="PRNormal"/>
        <w:rPr>
          <w:rFonts w:asciiTheme="minorHAnsi" w:hAnsiTheme="minorHAnsi" w:cs="Arial"/>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2068"/>
        <w:gridCol w:w="3735"/>
        <w:gridCol w:w="3332"/>
      </w:tblGrid>
      <w:tr w:rsidR="00CF0CC8" w:rsidTr="00CF0CC8">
        <w:tc>
          <w:tcPr>
            <w:tcW w:w="23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CF0CC8" w:rsidRDefault="00CF0CC8">
            <w:pPr>
              <w:pStyle w:val="PRNormal"/>
              <w:spacing w:before="60" w:after="60" w:line="276" w:lineRule="auto"/>
              <w:rPr>
                <w:rFonts w:asciiTheme="minorHAnsi" w:hAnsiTheme="minorHAnsi" w:cs="Arial"/>
                <w:b/>
                <w:sz w:val="22"/>
              </w:rPr>
            </w:pPr>
            <w:r>
              <w:rPr>
                <w:rFonts w:asciiTheme="minorHAnsi" w:hAnsiTheme="minorHAnsi" w:cs="Arial"/>
                <w:b/>
                <w:sz w:val="22"/>
              </w:rPr>
              <w:t>#</w:t>
            </w:r>
          </w:p>
        </w:tc>
        <w:tc>
          <w:tcPr>
            <w:tcW w:w="108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CF0CC8" w:rsidRDefault="00CF0CC8">
            <w:pPr>
              <w:pStyle w:val="PRNormal"/>
              <w:spacing w:before="60" w:after="60" w:line="276" w:lineRule="auto"/>
              <w:rPr>
                <w:rFonts w:asciiTheme="minorHAnsi" w:hAnsiTheme="minorHAnsi" w:cs="Arial"/>
                <w:b/>
                <w:sz w:val="22"/>
              </w:rPr>
            </w:pPr>
            <w:r>
              <w:rPr>
                <w:rFonts w:asciiTheme="minorHAnsi" w:hAnsiTheme="minorHAnsi" w:cs="Arial"/>
                <w:b/>
                <w:sz w:val="22"/>
              </w:rPr>
              <w:t>User</w:t>
            </w:r>
          </w:p>
        </w:tc>
        <w:tc>
          <w:tcPr>
            <w:tcW w:w="195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CF0CC8" w:rsidRDefault="00CF0CC8">
            <w:pPr>
              <w:pStyle w:val="PRNormal"/>
              <w:spacing w:before="60" w:after="60" w:line="276" w:lineRule="auto"/>
              <w:rPr>
                <w:rFonts w:asciiTheme="minorHAnsi" w:hAnsiTheme="minorHAnsi" w:cs="Arial"/>
                <w:b/>
                <w:sz w:val="22"/>
              </w:rPr>
            </w:pPr>
            <w:r>
              <w:rPr>
                <w:rFonts w:asciiTheme="minorHAnsi" w:hAnsiTheme="minorHAnsi" w:cs="Arial"/>
                <w:b/>
                <w:sz w:val="22"/>
              </w:rPr>
              <w:t>Motivations/Expectations</w:t>
            </w:r>
          </w:p>
        </w:tc>
        <w:tc>
          <w:tcPr>
            <w:tcW w:w="1740" w:type="pct"/>
            <w:tcBorders>
              <w:top w:val="single" w:sz="4" w:space="0" w:color="auto"/>
              <w:left w:val="single" w:sz="4" w:space="0" w:color="auto"/>
              <w:bottom w:val="single" w:sz="4" w:space="0" w:color="auto"/>
              <w:right w:val="single" w:sz="4" w:space="0" w:color="auto"/>
            </w:tcBorders>
            <w:shd w:val="clear" w:color="auto" w:fill="EEECE1" w:themeFill="background2"/>
            <w:hideMark/>
          </w:tcPr>
          <w:p w:rsidR="00CF0CC8" w:rsidRDefault="00CF0CC8">
            <w:pPr>
              <w:pStyle w:val="PRNormal"/>
              <w:spacing w:before="60" w:after="60" w:line="276" w:lineRule="auto"/>
              <w:rPr>
                <w:rFonts w:asciiTheme="minorHAnsi" w:hAnsiTheme="minorHAnsi" w:cs="Arial"/>
                <w:b/>
                <w:sz w:val="22"/>
              </w:rPr>
            </w:pPr>
            <w:r>
              <w:rPr>
                <w:rFonts w:asciiTheme="minorHAnsi" w:hAnsiTheme="minorHAnsi" w:cs="Arial"/>
                <w:b/>
                <w:sz w:val="22"/>
              </w:rPr>
              <w:t>Objective</w:t>
            </w:r>
          </w:p>
        </w:tc>
      </w:tr>
      <w:tr w:rsidR="00CF0CC8" w:rsidTr="00CF0CC8">
        <w:trPr>
          <w:trHeight w:val="234"/>
        </w:trPr>
        <w:tc>
          <w:tcPr>
            <w:tcW w:w="230" w:type="pct"/>
            <w:tcBorders>
              <w:top w:val="single" w:sz="4" w:space="0" w:color="auto"/>
              <w:left w:val="single" w:sz="4" w:space="0" w:color="auto"/>
              <w:bottom w:val="single" w:sz="4" w:space="0" w:color="auto"/>
              <w:right w:val="single" w:sz="4" w:space="0" w:color="auto"/>
            </w:tcBorders>
          </w:tcPr>
          <w:p w:rsidR="00CF0CC8" w:rsidRDefault="00CF0CC8">
            <w:pPr>
              <w:pStyle w:val="PRNormal"/>
              <w:spacing w:before="60" w:after="60" w:line="276" w:lineRule="auto"/>
              <w:rPr>
                <w:rFonts w:asciiTheme="minorHAnsi" w:hAnsiTheme="minorHAnsi" w:cs="Arial"/>
                <w:sz w:val="22"/>
              </w:rPr>
            </w:pPr>
          </w:p>
        </w:tc>
        <w:tc>
          <w:tcPr>
            <w:tcW w:w="1080" w:type="pct"/>
            <w:tcBorders>
              <w:top w:val="single" w:sz="4" w:space="0" w:color="auto"/>
              <w:left w:val="single" w:sz="4" w:space="0" w:color="auto"/>
              <w:bottom w:val="single" w:sz="4" w:space="0" w:color="auto"/>
              <w:right w:val="single" w:sz="4" w:space="0" w:color="auto"/>
            </w:tcBorders>
            <w:hideMark/>
          </w:tcPr>
          <w:p w:rsidR="00CF0CC8" w:rsidRDefault="00CF0CC8">
            <w:pPr>
              <w:pStyle w:val="PRNormal"/>
              <w:spacing w:before="60" w:after="60" w:line="276" w:lineRule="auto"/>
              <w:rPr>
                <w:rFonts w:asciiTheme="minorHAnsi" w:hAnsiTheme="minorHAnsi" w:cs="Arial"/>
                <w:sz w:val="22"/>
              </w:rPr>
            </w:pPr>
            <w:r>
              <w:rPr>
                <w:rFonts w:asciiTheme="minorHAnsi" w:hAnsiTheme="minorHAnsi" w:cs="Arial"/>
                <w:sz w:val="22"/>
              </w:rPr>
              <w:t>Analysts</w:t>
            </w:r>
          </w:p>
        </w:tc>
        <w:tc>
          <w:tcPr>
            <w:tcW w:w="1950" w:type="pct"/>
            <w:tcBorders>
              <w:top w:val="single" w:sz="4" w:space="0" w:color="auto"/>
              <w:left w:val="single" w:sz="4" w:space="0" w:color="auto"/>
              <w:bottom w:val="single" w:sz="4" w:space="0" w:color="auto"/>
              <w:right w:val="single" w:sz="4" w:space="0" w:color="auto"/>
            </w:tcBorders>
          </w:tcPr>
          <w:p w:rsidR="00CF0CC8" w:rsidRDefault="00CF0CC8" w:rsidP="00294B67">
            <w:pPr>
              <w:pStyle w:val="ListParagraph"/>
              <w:widowControl/>
              <w:numPr>
                <w:ilvl w:val="0"/>
                <w:numId w:val="1"/>
              </w:numPr>
              <w:shd w:val="clear" w:color="auto" w:fill="FFFFFF"/>
              <w:spacing w:before="100" w:beforeAutospacing="1" w:after="100" w:afterAutospacing="1" w:line="240" w:lineRule="auto"/>
              <w:ind w:left="432"/>
              <w:jc w:val="left"/>
              <w:rPr>
                <w:rFonts w:asciiTheme="minorHAnsi" w:eastAsia="Times New Roman" w:hAnsiTheme="minorHAnsi"/>
                <w:color w:val="222222"/>
                <w:sz w:val="22"/>
                <w:szCs w:val="22"/>
              </w:rPr>
            </w:pPr>
            <w:r>
              <w:rPr>
                <w:rFonts w:asciiTheme="minorHAnsi" w:eastAsia="Times New Roman" w:hAnsiTheme="minorHAnsi"/>
                <w:color w:val="222222"/>
                <w:sz w:val="22"/>
                <w:szCs w:val="22"/>
              </w:rPr>
              <w:t>To enter a stock symbol and gives a recommendation based on companies own buy/sell policy</w:t>
            </w:r>
          </w:p>
          <w:p w:rsidR="00CF0CC8" w:rsidRDefault="00CF0CC8" w:rsidP="00294B67">
            <w:pPr>
              <w:pStyle w:val="ListParagraph"/>
              <w:widowControl/>
              <w:numPr>
                <w:ilvl w:val="0"/>
                <w:numId w:val="1"/>
              </w:numPr>
              <w:shd w:val="clear" w:color="auto" w:fill="FFFFFF"/>
              <w:spacing w:before="100" w:beforeAutospacing="1" w:after="100" w:afterAutospacing="1" w:line="240" w:lineRule="auto"/>
              <w:ind w:left="432"/>
              <w:jc w:val="left"/>
              <w:rPr>
                <w:rFonts w:asciiTheme="minorHAnsi" w:eastAsia="Times New Roman" w:hAnsiTheme="minorHAnsi"/>
                <w:color w:val="222222"/>
                <w:sz w:val="22"/>
                <w:szCs w:val="22"/>
              </w:rPr>
            </w:pPr>
            <w:r>
              <w:rPr>
                <w:rFonts w:asciiTheme="minorHAnsi" w:eastAsia="Times New Roman" w:hAnsiTheme="minorHAnsi"/>
                <w:color w:val="222222"/>
                <w:sz w:val="22"/>
                <w:szCs w:val="22"/>
              </w:rPr>
              <w:t>Be easily usable</w:t>
            </w:r>
          </w:p>
          <w:p w:rsidR="00CF0CC8" w:rsidRDefault="00CF0CC8" w:rsidP="00294B67">
            <w:pPr>
              <w:pStyle w:val="ListParagraph"/>
              <w:widowControl/>
              <w:numPr>
                <w:ilvl w:val="0"/>
                <w:numId w:val="1"/>
              </w:numPr>
              <w:shd w:val="clear" w:color="auto" w:fill="FFFFFF"/>
              <w:spacing w:before="100" w:beforeAutospacing="1" w:after="100" w:afterAutospacing="1" w:line="240" w:lineRule="auto"/>
              <w:ind w:left="432"/>
              <w:jc w:val="left"/>
              <w:rPr>
                <w:rFonts w:asciiTheme="minorHAnsi" w:eastAsia="Times New Roman" w:hAnsiTheme="minorHAnsi"/>
                <w:color w:val="222222"/>
                <w:sz w:val="22"/>
                <w:szCs w:val="22"/>
              </w:rPr>
            </w:pPr>
            <w:r>
              <w:rPr>
                <w:rFonts w:asciiTheme="minorHAnsi" w:eastAsia="Times New Roman" w:hAnsiTheme="minorHAnsi"/>
                <w:color w:val="222222"/>
                <w:sz w:val="22"/>
                <w:szCs w:val="22"/>
              </w:rPr>
              <w:t xml:space="preserve">Override if necessary </w:t>
            </w:r>
          </w:p>
        </w:tc>
        <w:tc>
          <w:tcPr>
            <w:tcW w:w="1740" w:type="pct"/>
            <w:tcBorders>
              <w:top w:val="single" w:sz="4" w:space="0" w:color="auto"/>
              <w:left w:val="single" w:sz="4" w:space="0" w:color="auto"/>
              <w:bottom w:val="single" w:sz="4" w:space="0" w:color="auto"/>
              <w:right w:val="single" w:sz="4" w:space="0" w:color="auto"/>
            </w:tcBorders>
          </w:tcPr>
          <w:p w:rsidR="00CF0CC8" w:rsidRPr="00CF0CC8" w:rsidRDefault="00CF0CC8" w:rsidP="00294B67">
            <w:pPr>
              <w:pStyle w:val="ListParagraph"/>
              <w:widowControl/>
              <w:numPr>
                <w:ilvl w:val="0"/>
                <w:numId w:val="1"/>
              </w:numPr>
              <w:shd w:val="clear" w:color="auto" w:fill="FFFFFF"/>
              <w:spacing w:before="100" w:beforeAutospacing="1" w:after="100" w:afterAutospacing="1" w:line="240" w:lineRule="auto"/>
              <w:ind w:left="465"/>
              <w:jc w:val="left"/>
              <w:rPr>
                <w:rFonts w:asciiTheme="minorHAnsi" w:hAnsiTheme="minorHAnsi"/>
                <w:sz w:val="22"/>
              </w:rPr>
            </w:pPr>
            <w:r>
              <w:rPr>
                <w:rFonts w:asciiTheme="minorHAnsi" w:eastAsia="Times New Roman" w:hAnsiTheme="minorHAnsi"/>
                <w:color w:val="222222"/>
                <w:sz w:val="22"/>
                <w:szCs w:val="22"/>
              </w:rPr>
              <w:t>To simplify decision making</w:t>
            </w:r>
          </w:p>
          <w:p w:rsidR="00CF0CC8" w:rsidRDefault="00CF0CC8" w:rsidP="00294B67">
            <w:pPr>
              <w:pStyle w:val="ListParagraph"/>
              <w:widowControl/>
              <w:numPr>
                <w:ilvl w:val="0"/>
                <w:numId w:val="1"/>
              </w:numPr>
              <w:shd w:val="clear" w:color="auto" w:fill="FFFFFF"/>
              <w:spacing w:before="100" w:beforeAutospacing="1" w:after="100" w:afterAutospacing="1" w:line="240" w:lineRule="auto"/>
              <w:ind w:left="465"/>
              <w:jc w:val="left"/>
              <w:rPr>
                <w:rFonts w:asciiTheme="minorHAnsi" w:hAnsiTheme="minorHAnsi"/>
                <w:sz w:val="22"/>
              </w:rPr>
            </w:pPr>
            <w:r>
              <w:rPr>
                <w:rFonts w:asciiTheme="minorHAnsi" w:eastAsia="Times New Roman" w:hAnsiTheme="minorHAnsi"/>
                <w:color w:val="222222"/>
                <w:sz w:val="22"/>
                <w:szCs w:val="22"/>
              </w:rPr>
              <w:t xml:space="preserve">Create more efficient analysts. </w:t>
            </w:r>
          </w:p>
          <w:p w:rsidR="00CF0CC8" w:rsidRDefault="00CF0CC8">
            <w:pPr>
              <w:pStyle w:val="ListParagraph"/>
              <w:shd w:val="clear" w:color="auto" w:fill="FFFFFF"/>
              <w:spacing w:before="100" w:beforeAutospacing="1" w:after="100" w:afterAutospacing="1"/>
              <w:ind w:left="465"/>
              <w:rPr>
                <w:rFonts w:asciiTheme="minorHAnsi" w:hAnsiTheme="minorHAnsi"/>
                <w:sz w:val="22"/>
              </w:rPr>
            </w:pPr>
          </w:p>
        </w:tc>
      </w:tr>
      <w:tr w:rsidR="00CF0CC8" w:rsidTr="00CF0CC8">
        <w:trPr>
          <w:trHeight w:val="234"/>
        </w:trPr>
        <w:tc>
          <w:tcPr>
            <w:tcW w:w="230" w:type="pct"/>
            <w:tcBorders>
              <w:top w:val="single" w:sz="4" w:space="0" w:color="auto"/>
              <w:left w:val="single" w:sz="4" w:space="0" w:color="auto"/>
              <w:bottom w:val="single" w:sz="4" w:space="0" w:color="auto"/>
              <w:right w:val="single" w:sz="4" w:space="0" w:color="auto"/>
            </w:tcBorders>
          </w:tcPr>
          <w:p w:rsidR="00CF0CC8" w:rsidRDefault="00CF0CC8">
            <w:pPr>
              <w:pStyle w:val="PRNormal"/>
              <w:spacing w:before="60" w:after="60" w:line="276" w:lineRule="auto"/>
              <w:rPr>
                <w:rFonts w:asciiTheme="minorHAnsi" w:hAnsiTheme="minorHAnsi" w:cs="Arial"/>
                <w:sz w:val="22"/>
              </w:rPr>
            </w:pPr>
          </w:p>
        </w:tc>
        <w:tc>
          <w:tcPr>
            <w:tcW w:w="1080" w:type="pct"/>
            <w:tcBorders>
              <w:top w:val="single" w:sz="4" w:space="0" w:color="auto"/>
              <w:left w:val="single" w:sz="4" w:space="0" w:color="auto"/>
              <w:bottom w:val="single" w:sz="4" w:space="0" w:color="auto"/>
              <w:right w:val="single" w:sz="4" w:space="0" w:color="auto"/>
            </w:tcBorders>
            <w:hideMark/>
          </w:tcPr>
          <w:p w:rsidR="00CF0CC8" w:rsidRDefault="00CF0CC8">
            <w:pPr>
              <w:pStyle w:val="PRNormal"/>
              <w:spacing w:before="60" w:after="60" w:line="276" w:lineRule="auto"/>
              <w:rPr>
                <w:rFonts w:asciiTheme="minorHAnsi" w:hAnsiTheme="minorHAnsi" w:cs="Arial"/>
                <w:sz w:val="22"/>
              </w:rPr>
            </w:pPr>
            <w:r>
              <w:rPr>
                <w:rFonts w:asciiTheme="minorHAnsi" w:hAnsiTheme="minorHAnsi" w:cs="Arial"/>
                <w:sz w:val="22"/>
              </w:rPr>
              <w:t>System admin user</w:t>
            </w:r>
          </w:p>
        </w:tc>
        <w:tc>
          <w:tcPr>
            <w:tcW w:w="1950" w:type="pct"/>
            <w:tcBorders>
              <w:top w:val="single" w:sz="4" w:space="0" w:color="auto"/>
              <w:left w:val="single" w:sz="4" w:space="0" w:color="auto"/>
              <w:bottom w:val="single" w:sz="4" w:space="0" w:color="auto"/>
              <w:right w:val="single" w:sz="4" w:space="0" w:color="auto"/>
            </w:tcBorders>
          </w:tcPr>
          <w:p w:rsidR="00CF0CC8" w:rsidRDefault="00CF0CC8">
            <w:pPr>
              <w:shd w:val="clear" w:color="auto" w:fill="FFFFFF"/>
              <w:spacing w:before="100" w:beforeAutospacing="1" w:after="100" w:afterAutospacing="1"/>
              <w:rPr>
                <w:rFonts w:asciiTheme="minorHAnsi" w:eastAsia="Times New Roman" w:hAnsiTheme="minorHAnsi"/>
                <w:color w:val="222222"/>
                <w:sz w:val="22"/>
                <w:szCs w:val="22"/>
              </w:rPr>
            </w:pPr>
          </w:p>
        </w:tc>
        <w:tc>
          <w:tcPr>
            <w:tcW w:w="1740" w:type="pct"/>
            <w:tcBorders>
              <w:top w:val="single" w:sz="4" w:space="0" w:color="auto"/>
              <w:left w:val="single" w:sz="4" w:space="0" w:color="auto"/>
              <w:bottom w:val="single" w:sz="4" w:space="0" w:color="auto"/>
              <w:right w:val="single" w:sz="4" w:space="0" w:color="auto"/>
            </w:tcBorders>
            <w:hideMark/>
          </w:tcPr>
          <w:p w:rsidR="00CF0CC8" w:rsidRDefault="00CF0CC8" w:rsidP="00294B67">
            <w:pPr>
              <w:pStyle w:val="PRNormal"/>
              <w:numPr>
                <w:ilvl w:val="0"/>
                <w:numId w:val="1"/>
              </w:numPr>
              <w:spacing w:before="60" w:after="60" w:line="276" w:lineRule="auto"/>
              <w:ind w:left="417"/>
              <w:rPr>
                <w:rFonts w:asciiTheme="minorHAnsi" w:hAnsiTheme="minorHAnsi" w:cs="Arial"/>
                <w:sz w:val="22"/>
              </w:rPr>
            </w:pPr>
            <w:r>
              <w:rPr>
                <w:rFonts w:asciiTheme="minorHAnsi" w:hAnsiTheme="minorHAnsi" w:cs="Arial"/>
                <w:sz w:val="22"/>
              </w:rPr>
              <w:t>Full site control</w:t>
            </w:r>
          </w:p>
        </w:tc>
      </w:tr>
      <w:tr w:rsidR="00CF0CC8" w:rsidTr="009D7084">
        <w:trPr>
          <w:trHeight w:val="234"/>
        </w:trPr>
        <w:tc>
          <w:tcPr>
            <w:tcW w:w="230" w:type="pct"/>
            <w:tcBorders>
              <w:top w:val="single" w:sz="4" w:space="0" w:color="auto"/>
              <w:left w:val="single" w:sz="4" w:space="0" w:color="auto"/>
              <w:bottom w:val="single" w:sz="4" w:space="0" w:color="auto"/>
              <w:right w:val="single" w:sz="4" w:space="0" w:color="auto"/>
            </w:tcBorders>
          </w:tcPr>
          <w:p w:rsidR="00CF0CC8" w:rsidRDefault="00CF0CC8">
            <w:pPr>
              <w:pStyle w:val="PRNormal"/>
              <w:spacing w:before="60" w:after="60" w:line="276" w:lineRule="auto"/>
              <w:rPr>
                <w:rFonts w:asciiTheme="minorHAnsi" w:hAnsiTheme="minorHAnsi" w:cs="Arial"/>
                <w:sz w:val="22"/>
              </w:rPr>
            </w:pPr>
          </w:p>
        </w:tc>
        <w:tc>
          <w:tcPr>
            <w:tcW w:w="1080" w:type="pct"/>
            <w:tcBorders>
              <w:top w:val="single" w:sz="4" w:space="0" w:color="auto"/>
              <w:left w:val="single" w:sz="4" w:space="0" w:color="auto"/>
              <w:bottom w:val="single" w:sz="4" w:space="0" w:color="auto"/>
              <w:right w:val="single" w:sz="4" w:space="0" w:color="auto"/>
            </w:tcBorders>
          </w:tcPr>
          <w:p w:rsidR="00CF0CC8" w:rsidRDefault="00F85C51">
            <w:pPr>
              <w:pStyle w:val="PRNormal"/>
              <w:spacing w:before="60" w:after="60" w:line="276" w:lineRule="auto"/>
              <w:rPr>
                <w:rFonts w:asciiTheme="minorHAnsi" w:hAnsiTheme="minorHAnsi" w:cs="Arial"/>
                <w:sz w:val="22"/>
              </w:rPr>
            </w:pPr>
            <w:r>
              <w:rPr>
                <w:rFonts w:asciiTheme="minorHAnsi" w:hAnsiTheme="minorHAnsi" w:cs="Arial"/>
                <w:sz w:val="22"/>
              </w:rPr>
              <w:t>Managers</w:t>
            </w:r>
          </w:p>
        </w:tc>
        <w:tc>
          <w:tcPr>
            <w:tcW w:w="1950" w:type="pct"/>
            <w:tcBorders>
              <w:top w:val="single" w:sz="4" w:space="0" w:color="auto"/>
              <w:left w:val="single" w:sz="4" w:space="0" w:color="auto"/>
              <w:bottom w:val="single" w:sz="4" w:space="0" w:color="auto"/>
              <w:right w:val="single" w:sz="4" w:space="0" w:color="auto"/>
            </w:tcBorders>
          </w:tcPr>
          <w:p w:rsidR="00CF0CC8" w:rsidRDefault="00F85C51" w:rsidP="00294B67">
            <w:pPr>
              <w:pStyle w:val="ListParagraph"/>
              <w:widowControl/>
              <w:numPr>
                <w:ilvl w:val="0"/>
                <w:numId w:val="1"/>
              </w:numPr>
              <w:shd w:val="clear" w:color="auto" w:fill="FFFFFF"/>
              <w:spacing w:before="100" w:beforeAutospacing="1" w:after="100" w:afterAutospacing="1" w:line="240" w:lineRule="auto"/>
              <w:ind w:left="432"/>
              <w:jc w:val="left"/>
              <w:rPr>
                <w:rFonts w:asciiTheme="minorHAnsi" w:eastAsia="Times New Roman" w:hAnsiTheme="minorHAnsi"/>
                <w:color w:val="222222"/>
                <w:sz w:val="22"/>
                <w:szCs w:val="22"/>
              </w:rPr>
            </w:pPr>
            <w:r>
              <w:rPr>
                <w:rFonts w:asciiTheme="minorHAnsi" w:eastAsia="Times New Roman" w:hAnsiTheme="minorHAnsi"/>
                <w:color w:val="222222"/>
                <w:sz w:val="22"/>
                <w:szCs w:val="22"/>
              </w:rPr>
              <w:t>Better controlled output of employees buy/sell decisions</w:t>
            </w:r>
          </w:p>
        </w:tc>
        <w:tc>
          <w:tcPr>
            <w:tcW w:w="1740" w:type="pct"/>
            <w:tcBorders>
              <w:top w:val="single" w:sz="4" w:space="0" w:color="auto"/>
              <w:left w:val="single" w:sz="4" w:space="0" w:color="auto"/>
              <w:bottom w:val="single" w:sz="4" w:space="0" w:color="auto"/>
              <w:right w:val="single" w:sz="4" w:space="0" w:color="auto"/>
            </w:tcBorders>
          </w:tcPr>
          <w:p w:rsidR="00CF0CC8" w:rsidRDefault="00CF0CC8" w:rsidP="00294B67">
            <w:pPr>
              <w:pStyle w:val="PRNormal"/>
              <w:numPr>
                <w:ilvl w:val="0"/>
                <w:numId w:val="1"/>
              </w:numPr>
              <w:spacing w:before="60" w:after="60" w:line="276" w:lineRule="auto"/>
              <w:ind w:left="417"/>
              <w:rPr>
                <w:rFonts w:asciiTheme="minorHAnsi" w:hAnsiTheme="minorHAnsi" w:cs="Arial"/>
                <w:sz w:val="22"/>
              </w:rPr>
            </w:pPr>
          </w:p>
        </w:tc>
      </w:tr>
      <w:tr w:rsidR="00CF0CC8" w:rsidTr="009D7084">
        <w:trPr>
          <w:trHeight w:val="234"/>
        </w:trPr>
        <w:tc>
          <w:tcPr>
            <w:tcW w:w="230" w:type="pct"/>
            <w:tcBorders>
              <w:top w:val="single" w:sz="4" w:space="0" w:color="auto"/>
              <w:left w:val="single" w:sz="4" w:space="0" w:color="auto"/>
              <w:bottom w:val="single" w:sz="4" w:space="0" w:color="auto"/>
              <w:right w:val="single" w:sz="4" w:space="0" w:color="auto"/>
            </w:tcBorders>
          </w:tcPr>
          <w:p w:rsidR="00CF0CC8" w:rsidRDefault="00CF0CC8">
            <w:pPr>
              <w:pStyle w:val="PRNormal"/>
              <w:spacing w:before="60" w:after="60" w:line="276" w:lineRule="auto"/>
              <w:rPr>
                <w:rFonts w:asciiTheme="minorHAnsi" w:hAnsiTheme="minorHAnsi" w:cs="Arial"/>
                <w:sz w:val="22"/>
              </w:rPr>
            </w:pPr>
          </w:p>
        </w:tc>
        <w:tc>
          <w:tcPr>
            <w:tcW w:w="1080" w:type="pct"/>
            <w:tcBorders>
              <w:top w:val="single" w:sz="4" w:space="0" w:color="auto"/>
              <w:left w:val="single" w:sz="4" w:space="0" w:color="auto"/>
              <w:bottom w:val="single" w:sz="4" w:space="0" w:color="auto"/>
              <w:right w:val="single" w:sz="4" w:space="0" w:color="auto"/>
            </w:tcBorders>
          </w:tcPr>
          <w:p w:rsidR="00CF0CC8" w:rsidRDefault="00CF0CC8">
            <w:pPr>
              <w:pStyle w:val="PRNormal"/>
              <w:spacing w:before="60" w:after="60" w:line="276" w:lineRule="auto"/>
              <w:rPr>
                <w:rFonts w:asciiTheme="minorHAnsi" w:hAnsiTheme="minorHAnsi" w:cs="Arial"/>
                <w:sz w:val="22"/>
              </w:rPr>
            </w:pPr>
          </w:p>
        </w:tc>
        <w:tc>
          <w:tcPr>
            <w:tcW w:w="1950" w:type="pct"/>
            <w:tcBorders>
              <w:top w:val="single" w:sz="4" w:space="0" w:color="auto"/>
              <w:left w:val="single" w:sz="4" w:space="0" w:color="auto"/>
              <w:bottom w:val="single" w:sz="4" w:space="0" w:color="auto"/>
              <w:right w:val="single" w:sz="4" w:space="0" w:color="auto"/>
            </w:tcBorders>
          </w:tcPr>
          <w:p w:rsidR="00CF0CC8" w:rsidRDefault="00CF0CC8" w:rsidP="00294B67">
            <w:pPr>
              <w:pStyle w:val="ListParagraph"/>
              <w:widowControl/>
              <w:numPr>
                <w:ilvl w:val="0"/>
                <w:numId w:val="1"/>
              </w:numPr>
              <w:shd w:val="clear" w:color="auto" w:fill="FFFFFF"/>
              <w:spacing w:before="100" w:beforeAutospacing="1" w:after="100" w:afterAutospacing="1" w:line="240" w:lineRule="auto"/>
              <w:ind w:left="432"/>
              <w:jc w:val="left"/>
              <w:rPr>
                <w:rFonts w:asciiTheme="minorHAnsi" w:eastAsia="Times New Roman" w:hAnsiTheme="minorHAnsi"/>
                <w:color w:val="222222"/>
                <w:sz w:val="22"/>
                <w:szCs w:val="22"/>
              </w:rPr>
            </w:pPr>
          </w:p>
        </w:tc>
        <w:tc>
          <w:tcPr>
            <w:tcW w:w="1740" w:type="pct"/>
            <w:tcBorders>
              <w:top w:val="single" w:sz="4" w:space="0" w:color="auto"/>
              <w:left w:val="single" w:sz="4" w:space="0" w:color="auto"/>
              <w:bottom w:val="single" w:sz="4" w:space="0" w:color="auto"/>
              <w:right w:val="single" w:sz="4" w:space="0" w:color="auto"/>
            </w:tcBorders>
          </w:tcPr>
          <w:p w:rsidR="00CF0CC8" w:rsidRDefault="00CF0CC8" w:rsidP="00294B67">
            <w:pPr>
              <w:pStyle w:val="PRNormal"/>
              <w:numPr>
                <w:ilvl w:val="0"/>
                <w:numId w:val="1"/>
              </w:numPr>
              <w:spacing w:before="60" w:after="60" w:line="276" w:lineRule="auto"/>
              <w:ind w:left="417"/>
              <w:rPr>
                <w:rFonts w:asciiTheme="minorHAnsi" w:hAnsiTheme="minorHAnsi" w:cs="Arial"/>
                <w:sz w:val="22"/>
              </w:rPr>
            </w:pPr>
          </w:p>
        </w:tc>
      </w:tr>
    </w:tbl>
    <w:p w:rsidR="00CF0CC8" w:rsidRDefault="00CF0CC8" w:rsidP="00CF0CC8">
      <w:pPr>
        <w:pStyle w:val="Heading3"/>
      </w:pPr>
    </w:p>
    <w:p w:rsidR="00CF0CC8" w:rsidRDefault="00CF0CC8" w:rsidP="00CF0CC8">
      <w:pPr>
        <w:pStyle w:val="Heading3"/>
        <w:rPr>
          <w:sz w:val="40"/>
          <w:szCs w:val="40"/>
        </w:rPr>
      </w:pPr>
      <w:r>
        <w:rPr>
          <w:sz w:val="40"/>
          <w:szCs w:val="40"/>
        </w:rPr>
        <w:t>2.1 Requirements</w:t>
      </w:r>
    </w:p>
    <w:p w:rsidR="00CF0CC8" w:rsidRDefault="00CF0CC8" w:rsidP="00CF0CC8">
      <w:pPr>
        <w:pStyle w:val="ListParagraph"/>
        <w:widowControl/>
        <w:numPr>
          <w:ilvl w:val="0"/>
          <w:numId w:val="2"/>
        </w:numPr>
        <w:jc w:val="left"/>
        <w:rPr>
          <w:rFonts w:asciiTheme="minorHAnsi" w:hAnsiTheme="minorHAnsi"/>
          <w:sz w:val="22"/>
        </w:rPr>
      </w:pPr>
      <w:r>
        <w:rPr>
          <w:rFonts w:asciiTheme="minorHAnsi" w:hAnsiTheme="minorHAnsi"/>
          <w:b/>
          <w:sz w:val="22"/>
        </w:rPr>
        <w:t xml:space="preserve">User Interaction </w:t>
      </w:r>
      <w:r w:rsidR="00E61E87">
        <w:rPr>
          <w:rFonts w:asciiTheme="minorHAnsi" w:hAnsiTheme="minorHAnsi"/>
          <w:b/>
          <w:sz w:val="22"/>
        </w:rPr>
        <w:t>–</w:t>
      </w:r>
      <w:r>
        <w:rPr>
          <w:rFonts w:asciiTheme="minorHAnsi" w:hAnsiTheme="minorHAnsi"/>
          <w:b/>
          <w:sz w:val="22"/>
        </w:rPr>
        <w:t xml:space="preserve"> </w:t>
      </w:r>
      <w:r w:rsidR="00E61E87">
        <w:rPr>
          <w:rFonts w:asciiTheme="minorHAnsi" w:hAnsiTheme="minorHAnsi"/>
          <w:sz w:val="22"/>
        </w:rPr>
        <w:t xml:space="preserve">Analysts will be provided a simple interface where they can enter the stock symbol. Help menu will be provided for assisting the user and hidden when not in use. The results will show company details and the reasoning for why the stock should be bought or sold. </w:t>
      </w:r>
    </w:p>
    <w:p w:rsidR="00CF0CC8" w:rsidRDefault="00CF0CC8" w:rsidP="00CF0CC8">
      <w:pPr>
        <w:pStyle w:val="Heading3"/>
      </w:pPr>
    </w:p>
    <w:p w:rsidR="00CF0CC8" w:rsidRDefault="00CF0CC8" w:rsidP="00CF0CC8">
      <w:pPr>
        <w:pStyle w:val="Heading3"/>
        <w:rPr>
          <w:sz w:val="40"/>
          <w:szCs w:val="40"/>
        </w:rPr>
      </w:pPr>
      <w:r>
        <w:rPr>
          <w:sz w:val="40"/>
          <w:szCs w:val="40"/>
        </w:rPr>
        <w:t xml:space="preserve">2.2 </w:t>
      </w:r>
      <w:r w:rsidR="00E61E87">
        <w:rPr>
          <w:sz w:val="40"/>
          <w:szCs w:val="40"/>
        </w:rPr>
        <w:t xml:space="preserve">Phase 2 </w:t>
      </w:r>
      <w:r>
        <w:rPr>
          <w:sz w:val="40"/>
          <w:szCs w:val="40"/>
        </w:rPr>
        <w:t>Functional Specification of the Admin Panel (Web Back End)</w:t>
      </w:r>
    </w:p>
    <w:p w:rsidR="00CF0CC8" w:rsidRDefault="00CF0CC8" w:rsidP="00CF0CC8"/>
    <w:p w:rsidR="00CF0CC8" w:rsidRDefault="00CF0CC8" w:rsidP="00CF0CC8">
      <w:pPr>
        <w:rPr>
          <w:rFonts w:asciiTheme="majorHAnsi" w:hAnsiTheme="majorHAnsi" w:cstheme="majorBidi"/>
          <w:b/>
          <w:sz w:val="40"/>
          <w:szCs w:val="40"/>
        </w:rPr>
      </w:pPr>
      <w:r>
        <w:rPr>
          <w:rFonts w:asciiTheme="majorHAnsi" w:hAnsiTheme="majorHAnsi" w:cstheme="majorBidi"/>
          <w:b/>
          <w:sz w:val="40"/>
          <w:szCs w:val="40"/>
        </w:rPr>
        <w:t>Content Module</w:t>
      </w:r>
    </w:p>
    <w:p w:rsidR="00E61E87" w:rsidRDefault="00E61E87" w:rsidP="00CF0CC8">
      <w:pPr>
        <w:pStyle w:val="ListParagraph1"/>
        <w:numPr>
          <w:ilvl w:val="0"/>
          <w:numId w:val="3"/>
        </w:numPr>
        <w:rPr>
          <w:rFonts w:ascii="Cambria" w:hAnsi="Cambria"/>
          <w:sz w:val="22"/>
          <w:szCs w:val="22"/>
        </w:rPr>
      </w:pPr>
      <w:r>
        <w:rPr>
          <w:rFonts w:ascii="Cambria" w:hAnsi="Cambria"/>
          <w:sz w:val="22"/>
          <w:szCs w:val="22"/>
        </w:rPr>
        <w:t xml:space="preserve">Edit Logic- This will be a dynamic way to modify the buy/sell logic. </w:t>
      </w:r>
    </w:p>
    <w:p w:rsidR="00CF0CC8" w:rsidRDefault="00CF0CC8" w:rsidP="00CF0CC8">
      <w:pPr>
        <w:pStyle w:val="ListParagraph1"/>
        <w:numPr>
          <w:ilvl w:val="0"/>
          <w:numId w:val="3"/>
        </w:numPr>
        <w:rPr>
          <w:rFonts w:ascii="Cambria" w:hAnsi="Cambria"/>
          <w:sz w:val="22"/>
          <w:szCs w:val="22"/>
        </w:rPr>
      </w:pPr>
      <w:r>
        <w:rPr>
          <w:rFonts w:ascii="Cambria" w:hAnsi="Cambria"/>
          <w:sz w:val="22"/>
          <w:szCs w:val="22"/>
        </w:rPr>
        <w:t>Add content – Admin would be able to add content from back end</w:t>
      </w:r>
    </w:p>
    <w:p w:rsidR="00CF0CC8" w:rsidRDefault="00CF0CC8" w:rsidP="00CF0CC8">
      <w:pPr>
        <w:pStyle w:val="ListParagraph1"/>
        <w:numPr>
          <w:ilvl w:val="0"/>
          <w:numId w:val="3"/>
        </w:numPr>
        <w:rPr>
          <w:rFonts w:ascii="Cambria" w:hAnsi="Cambria"/>
          <w:sz w:val="22"/>
          <w:szCs w:val="22"/>
        </w:rPr>
      </w:pPr>
      <w:r>
        <w:rPr>
          <w:rFonts w:ascii="Cambria" w:hAnsi="Cambria"/>
          <w:sz w:val="22"/>
          <w:szCs w:val="22"/>
        </w:rPr>
        <w:t>Manage Content – admin will be able to manage content from back end</w:t>
      </w:r>
    </w:p>
    <w:p w:rsidR="00CF0CC8" w:rsidRDefault="00CF0CC8" w:rsidP="00CF0CC8">
      <w:pPr>
        <w:pStyle w:val="ListParagraph1"/>
        <w:numPr>
          <w:ilvl w:val="0"/>
          <w:numId w:val="3"/>
        </w:numPr>
        <w:rPr>
          <w:rFonts w:ascii="Cambria" w:hAnsi="Cambria"/>
          <w:sz w:val="22"/>
          <w:szCs w:val="22"/>
        </w:rPr>
      </w:pPr>
      <w:r>
        <w:rPr>
          <w:rFonts w:ascii="Cambria" w:hAnsi="Cambria"/>
          <w:sz w:val="22"/>
          <w:szCs w:val="22"/>
        </w:rPr>
        <w:t xml:space="preserve">Add images – admin will be able to add banner images &amp; other images to the website. The </w:t>
      </w:r>
    </w:p>
    <w:p w:rsidR="00CF0CC8" w:rsidRDefault="00CF0CC8" w:rsidP="00CF0CC8">
      <w:pPr>
        <w:pStyle w:val="ListParagraph1"/>
        <w:rPr>
          <w:rFonts w:ascii="Cambria" w:hAnsi="Cambria"/>
          <w:sz w:val="22"/>
          <w:szCs w:val="22"/>
        </w:rPr>
      </w:pPr>
      <w:proofErr w:type="gramStart"/>
      <w:r>
        <w:rPr>
          <w:rFonts w:ascii="Cambria" w:hAnsi="Cambria"/>
          <w:sz w:val="22"/>
          <w:szCs w:val="22"/>
        </w:rPr>
        <w:t>banner</w:t>
      </w:r>
      <w:proofErr w:type="gramEnd"/>
      <w:r>
        <w:rPr>
          <w:rFonts w:ascii="Cambria" w:hAnsi="Cambria"/>
          <w:sz w:val="22"/>
          <w:szCs w:val="22"/>
        </w:rPr>
        <w:t xml:space="preserve"> images can be changed whenever required</w:t>
      </w:r>
    </w:p>
    <w:p w:rsidR="00CF0CC8" w:rsidRDefault="00CF0CC8" w:rsidP="00CF0CC8">
      <w:pPr>
        <w:pStyle w:val="ListParagraph1"/>
        <w:numPr>
          <w:ilvl w:val="0"/>
          <w:numId w:val="3"/>
        </w:numPr>
        <w:rPr>
          <w:rFonts w:ascii="Cambria" w:hAnsi="Cambria"/>
          <w:sz w:val="22"/>
          <w:szCs w:val="22"/>
        </w:rPr>
      </w:pPr>
      <w:r>
        <w:rPr>
          <w:rFonts w:ascii="Cambria" w:hAnsi="Cambria"/>
          <w:sz w:val="22"/>
          <w:szCs w:val="22"/>
        </w:rPr>
        <w:t>Manage images – Admin can manage the images and changes accordingly</w:t>
      </w:r>
    </w:p>
    <w:p w:rsidR="00CF0CC8" w:rsidRDefault="00CF0CC8" w:rsidP="00CF0CC8">
      <w:pPr>
        <w:pStyle w:val="ListParagraph1"/>
        <w:numPr>
          <w:ilvl w:val="0"/>
          <w:numId w:val="3"/>
        </w:numPr>
        <w:rPr>
          <w:rFonts w:ascii="Cambria" w:hAnsi="Cambria"/>
          <w:sz w:val="22"/>
          <w:szCs w:val="22"/>
        </w:rPr>
      </w:pPr>
      <w:r>
        <w:rPr>
          <w:rFonts w:ascii="Cambria" w:hAnsi="Cambria"/>
          <w:sz w:val="22"/>
          <w:szCs w:val="22"/>
        </w:rPr>
        <w:t>Manage Components, static elements like copyright notices, Terms of service</w:t>
      </w:r>
    </w:p>
    <w:p w:rsidR="00CF0CC8" w:rsidRDefault="00CF0CC8" w:rsidP="00CF0CC8">
      <w:pPr>
        <w:pStyle w:val="ListParagraph1"/>
        <w:ind w:left="360"/>
        <w:rPr>
          <w:rFonts w:ascii="Cambria" w:hAnsi="Cambria"/>
          <w:sz w:val="22"/>
          <w:szCs w:val="22"/>
        </w:rPr>
      </w:pPr>
    </w:p>
    <w:p w:rsidR="00CF0CC8" w:rsidRDefault="00CF0CC8" w:rsidP="00CF0CC8">
      <w:pPr>
        <w:pStyle w:val="ListParagraph1"/>
        <w:ind w:left="360"/>
        <w:rPr>
          <w:rFonts w:ascii="Cambria" w:hAnsi="Cambria"/>
          <w:b/>
          <w:szCs w:val="24"/>
        </w:rPr>
      </w:pPr>
    </w:p>
    <w:p w:rsidR="00E61E87" w:rsidRDefault="00E61E87" w:rsidP="00E61E87">
      <w:pPr>
        <w:pStyle w:val="Heading3"/>
        <w:rPr>
          <w:sz w:val="40"/>
          <w:szCs w:val="40"/>
        </w:rPr>
      </w:pPr>
      <w:r>
        <w:rPr>
          <w:sz w:val="40"/>
          <w:szCs w:val="40"/>
        </w:rPr>
        <w:lastRenderedPageBreak/>
        <w:t>2.</w:t>
      </w:r>
      <w:r>
        <w:rPr>
          <w:sz w:val="40"/>
          <w:szCs w:val="40"/>
        </w:rPr>
        <w:t>3 Billing and Terms</w:t>
      </w:r>
    </w:p>
    <w:p w:rsidR="00ED7719" w:rsidRDefault="00E61E87" w:rsidP="009121D1">
      <w:r w:rsidRPr="009121D1">
        <w:t xml:space="preserve">The total cost of the project will not exceed </w:t>
      </w:r>
      <w:r w:rsidR="00993FAC" w:rsidRPr="009121D1">
        <w:t>$1,500.</w:t>
      </w:r>
      <w:r w:rsidR="009121D1">
        <w:t xml:space="preserve"> </w:t>
      </w:r>
    </w:p>
    <w:p w:rsidR="00CF3351" w:rsidRDefault="009121D1" w:rsidP="009121D1">
      <w:r>
        <w:t xml:space="preserve">This quote is valid for 30 days. </w:t>
      </w:r>
      <w:bookmarkStart w:id="0" w:name="_GoBack"/>
      <w:bookmarkEnd w:id="0"/>
    </w:p>
    <w:p w:rsidR="009121D1" w:rsidRPr="009121D1" w:rsidRDefault="009121D1" w:rsidP="009121D1"/>
    <w:p w:rsidR="00993FAC" w:rsidRPr="009121D1" w:rsidRDefault="00993FAC" w:rsidP="009121D1">
      <w:r w:rsidRPr="009121D1">
        <w:t>Below is a breakdown of the time estimate</w:t>
      </w:r>
      <w:r w:rsidR="009121D1">
        <w:t xml:space="preserve"> for stage 1</w:t>
      </w:r>
      <w:r w:rsidRPr="009121D1">
        <w:t xml:space="preserve">: </w:t>
      </w:r>
    </w:p>
    <w:tbl>
      <w:tblPr>
        <w:tblStyle w:val="TableGrid"/>
        <w:tblW w:w="0" w:type="auto"/>
        <w:tblInd w:w="0" w:type="dxa"/>
        <w:tblLook w:val="04A0" w:firstRow="1" w:lastRow="0" w:firstColumn="1" w:lastColumn="0" w:noHBand="0" w:noVBand="1"/>
      </w:tblPr>
      <w:tblGrid>
        <w:gridCol w:w="3192"/>
        <w:gridCol w:w="3192"/>
        <w:gridCol w:w="3192"/>
      </w:tblGrid>
      <w:tr w:rsidR="00ED7719" w:rsidRPr="009121D1" w:rsidTr="00ED7719">
        <w:tc>
          <w:tcPr>
            <w:tcW w:w="3192" w:type="dxa"/>
            <w:shd w:val="clear" w:color="auto" w:fill="BFBFBF" w:themeFill="background1" w:themeFillShade="BF"/>
          </w:tcPr>
          <w:p w:rsidR="00ED7719" w:rsidRPr="009121D1" w:rsidRDefault="00ED7719" w:rsidP="009121D1">
            <w:r>
              <w:t>Description</w:t>
            </w:r>
          </w:p>
        </w:tc>
        <w:tc>
          <w:tcPr>
            <w:tcW w:w="3192" w:type="dxa"/>
            <w:shd w:val="clear" w:color="auto" w:fill="BFBFBF" w:themeFill="background1" w:themeFillShade="BF"/>
          </w:tcPr>
          <w:p w:rsidR="00ED7719" w:rsidRPr="009121D1" w:rsidRDefault="00ED7719" w:rsidP="009121D1">
            <w:r>
              <w:t>Hours</w:t>
            </w:r>
          </w:p>
        </w:tc>
        <w:tc>
          <w:tcPr>
            <w:tcW w:w="3192" w:type="dxa"/>
            <w:shd w:val="clear" w:color="auto" w:fill="BFBFBF" w:themeFill="background1" w:themeFillShade="BF"/>
          </w:tcPr>
          <w:p w:rsidR="00ED7719" w:rsidRPr="009121D1" w:rsidRDefault="00ED7719" w:rsidP="009121D1">
            <w:r>
              <w:t>Amount</w:t>
            </w:r>
          </w:p>
        </w:tc>
      </w:tr>
      <w:tr w:rsidR="00993FAC" w:rsidRPr="009121D1" w:rsidTr="00993FAC">
        <w:tc>
          <w:tcPr>
            <w:tcW w:w="3192" w:type="dxa"/>
          </w:tcPr>
          <w:p w:rsidR="00993FAC" w:rsidRPr="009121D1" w:rsidRDefault="00993FAC" w:rsidP="009121D1">
            <w:r w:rsidRPr="009121D1">
              <w:t>Project Planning</w:t>
            </w:r>
          </w:p>
        </w:tc>
        <w:tc>
          <w:tcPr>
            <w:tcW w:w="3192" w:type="dxa"/>
          </w:tcPr>
          <w:p w:rsidR="00993FAC" w:rsidRPr="009121D1" w:rsidRDefault="00993FAC" w:rsidP="009121D1">
            <w:r w:rsidRPr="009121D1">
              <w:t>3</w:t>
            </w:r>
          </w:p>
        </w:tc>
        <w:tc>
          <w:tcPr>
            <w:tcW w:w="3192" w:type="dxa"/>
          </w:tcPr>
          <w:p w:rsidR="00993FAC" w:rsidRPr="009121D1" w:rsidRDefault="009121D1" w:rsidP="009121D1">
            <w:r w:rsidRPr="009121D1">
              <w:t>450.00</w:t>
            </w:r>
          </w:p>
        </w:tc>
      </w:tr>
      <w:tr w:rsidR="00993FAC" w:rsidRPr="009121D1" w:rsidTr="00993FAC">
        <w:tc>
          <w:tcPr>
            <w:tcW w:w="3192" w:type="dxa"/>
          </w:tcPr>
          <w:p w:rsidR="00993FAC" w:rsidRPr="009121D1" w:rsidRDefault="00993FAC" w:rsidP="009121D1">
            <w:r w:rsidRPr="009121D1">
              <w:t>Development</w:t>
            </w:r>
          </w:p>
        </w:tc>
        <w:tc>
          <w:tcPr>
            <w:tcW w:w="3192" w:type="dxa"/>
          </w:tcPr>
          <w:p w:rsidR="00993FAC" w:rsidRPr="009121D1" w:rsidRDefault="00993FAC" w:rsidP="009121D1">
            <w:r w:rsidRPr="009121D1">
              <w:t>5</w:t>
            </w:r>
          </w:p>
        </w:tc>
        <w:tc>
          <w:tcPr>
            <w:tcW w:w="3192" w:type="dxa"/>
          </w:tcPr>
          <w:p w:rsidR="00993FAC" w:rsidRPr="009121D1" w:rsidRDefault="009121D1" w:rsidP="009121D1">
            <w:r w:rsidRPr="009121D1">
              <w:t>750.00</w:t>
            </w:r>
          </w:p>
        </w:tc>
      </w:tr>
      <w:tr w:rsidR="00993FAC" w:rsidRPr="009121D1" w:rsidTr="00993FAC">
        <w:tc>
          <w:tcPr>
            <w:tcW w:w="3192" w:type="dxa"/>
          </w:tcPr>
          <w:p w:rsidR="00993FAC" w:rsidRPr="009121D1" w:rsidRDefault="00993FAC" w:rsidP="009121D1">
            <w:r w:rsidRPr="009121D1">
              <w:t>Mock-up</w:t>
            </w:r>
          </w:p>
        </w:tc>
        <w:tc>
          <w:tcPr>
            <w:tcW w:w="3192" w:type="dxa"/>
          </w:tcPr>
          <w:p w:rsidR="00993FAC" w:rsidRPr="009121D1" w:rsidRDefault="00993FAC" w:rsidP="009121D1">
            <w:r w:rsidRPr="009121D1">
              <w:t>1</w:t>
            </w:r>
          </w:p>
        </w:tc>
        <w:tc>
          <w:tcPr>
            <w:tcW w:w="3192" w:type="dxa"/>
          </w:tcPr>
          <w:p w:rsidR="00993FAC" w:rsidRPr="009121D1" w:rsidRDefault="00993FAC" w:rsidP="009121D1">
            <w:r w:rsidRPr="009121D1">
              <w:t>150.00</w:t>
            </w:r>
          </w:p>
        </w:tc>
      </w:tr>
      <w:tr w:rsidR="00993FAC" w:rsidRPr="009121D1" w:rsidTr="00993FAC">
        <w:tc>
          <w:tcPr>
            <w:tcW w:w="3192" w:type="dxa"/>
          </w:tcPr>
          <w:p w:rsidR="00993FAC" w:rsidRPr="009121D1" w:rsidRDefault="00993FAC" w:rsidP="009121D1">
            <w:r w:rsidRPr="009121D1">
              <w:t>Testing</w:t>
            </w:r>
          </w:p>
        </w:tc>
        <w:tc>
          <w:tcPr>
            <w:tcW w:w="3192" w:type="dxa"/>
          </w:tcPr>
          <w:p w:rsidR="00993FAC" w:rsidRPr="009121D1" w:rsidRDefault="00993FAC" w:rsidP="009121D1">
            <w:r w:rsidRPr="009121D1">
              <w:t>1</w:t>
            </w:r>
          </w:p>
        </w:tc>
        <w:tc>
          <w:tcPr>
            <w:tcW w:w="3192" w:type="dxa"/>
          </w:tcPr>
          <w:p w:rsidR="00993FAC" w:rsidRPr="009121D1" w:rsidRDefault="00993FAC" w:rsidP="009121D1">
            <w:r w:rsidRPr="009121D1">
              <w:t>150.00</w:t>
            </w:r>
          </w:p>
        </w:tc>
      </w:tr>
    </w:tbl>
    <w:p w:rsidR="00993FAC" w:rsidRPr="009121D1" w:rsidRDefault="00993FAC" w:rsidP="009121D1"/>
    <w:p w:rsidR="00993FAC" w:rsidRPr="009121D1" w:rsidRDefault="00993FAC" w:rsidP="009121D1">
      <w:r w:rsidRPr="009121D1">
        <w:t xml:space="preserve">Disclosure: We understand that changes happen from time to time. We are completely comfortable with this. Any changes to the project will be billed at $150 per hour. That will include meetings, development, mockups, and testing.  </w:t>
      </w:r>
    </w:p>
    <w:sectPr w:rsidR="00993FAC" w:rsidRPr="00912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2DFD"/>
    <w:multiLevelType w:val="hybridMultilevel"/>
    <w:tmpl w:val="FAA2A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7C5096"/>
    <w:multiLevelType w:val="hybridMultilevel"/>
    <w:tmpl w:val="9B2C5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F02F16"/>
    <w:multiLevelType w:val="hybridMultilevel"/>
    <w:tmpl w:val="53BCE482"/>
    <w:lvl w:ilvl="0" w:tplc="3F54D52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32F149E"/>
    <w:multiLevelType w:val="hybridMultilevel"/>
    <w:tmpl w:val="CF521E02"/>
    <w:lvl w:ilvl="0" w:tplc="BC3014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47C15D0"/>
    <w:multiLevelType w:val="hybridMultilevel"/>
    <w:tmpl w:val="82C68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461788"/>
    <w:multiLevelType w:val="hybridMultilevel"/>
    <w:tmpl w:val="F3A6A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9F7583"/>
    <w:multiLevelType w:val="hybridMultilevel"/>
    <w:tmpl w:val="FCEA29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27884C68"/>
    <w:multiLevelType w:val="hybridMultilevel"/>
    <w:tmpl w:val="BBD43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30C408C2"/>
    <w:multiLevelType w:val="hybridMultilevel"/>
    <w:tmpl w:val="55B0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4322FD3"/>
    <w:multiLevelType w:val="hybridMultilevel"/>
    <w:tmpl w:val="15409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F466D00"/>
    <w:multiLevelType w:val="multilevel"/>
    <w:tmpl w:val="374E2C7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520" w:hanging="360"/>
      </w:p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5BDF562F"/>
    <w:multiLevelType w:val="hybridMultilevel"/>
    <w:tmpl w:val="303A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B2A67E5"/>
    <w:multiLevelType w:val="multilevel"/>
    <w:tmpl w:val="6B2A67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1D07855"/>
    <w:multiLevelType w:val="hybridMultilevel"/>
    <w:tmpl w:val="23EEB734"/>
    <w:lvl w:ilvl="0" w:tplc="15B03F04">
      <w:numFmt w:val="bullet"/>
      <w:lvlText w:val="-"/>
      <w:lvlJc w:val="left"/>
      <w:pPr>
        <w:ind w:left="1140" w:hanging="420"/>
      </w:pPr>
      <w:rPr>
        <w:rFonts w:ascii="Calibri" w:eastAsia="Times New Roman"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3"/>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startOverride w:val="1"/>
    </w:lvlOverride>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CC8"/>
    <w:rsid w:val="009121D1"/>
    <w:rsid w:val="00993FAC"/>
    <w:rsid w:val="00C5642D"/>
    <w:rsid w:val="00CF0CC8"/>
    <w:rsid w:val="00CF3351"/>
    <w:rsid w:val="00E61E87"/>
    <w:rsid w:val="00ED7719"/>
    <w:rsid w:val="00F8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C8"/>
    <w:pPr>
      <w:widowControl w:val="0"/>
      <w:jc w:val="both"/>
    </w:pPr>
    <w:rPr>
      <w:rFonts w:ascii="Times New Roman" w:eastAsia="SimSun" w:hAnsi="Times New Roman" w:cs="Times New Roman"/>
      <w:kern w:val="2"/>
      <w:sz w:val="24"/>
      <w:szCs w:val="20"/>
      <w:lang w:eastAsia="zh-CN"/>
    </w:rPr>
  </w:style>
  <w:style w:type="paragraph" w:styleId="Heading1">
    <w:name w:val="heading 1"/>
    <w:basedOn w:val="Normal"/>
    <w:next w:val="Normal"/>
    <w:link w:val="Heading1Char"/>
    <w:uiPriority w:val="9"/>
    <w:qFormat/>
    <w:rsid w:val="00CF0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CF0CC8"/>
    <w:pPr>
      <w:keepNext/>
      <w:keepLines/>
      <w:spacing w:before="240" w:after="60" w:line="240" w:lineRule="auto"/>
      <w:outlineLvl w:val="1"/>
    </w:pPr>
    <w:rPr>
      <w:rFonts w:ascii="Arial" w:hAnsi="Arial"/>
      <w:b/>
      <w:i/>
      <w:sz w:val="28"/>
    </w:rPr>
  </w:style>
  <w:style w:type="paragraph" w:styleId="Heading3">
    <w:name w:val="heading 3"/>
    <w:basedOn w:val="Normal"/>
    <w:next w:val="Normal"/>
    <w:link w:val="Heading3Char"/>
    <w:uiPriority w:val="9"/>
    <w:semiHidden/>
    <w:unhideWhenUsed/>
    <w:qFormat/>
    <w:rsid w:val="00CF0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CC8"/>
    <w:rPr>
      <w:rFonts w:asciiTheme="majorHAnsi" w:eastAsiaTheme="majorEastAsia" w:hAnsiTheme="majorHAnsi" w:cstheme="majorBidi"/>
      <w:b/>
      <w:bCs/>
      <w:color w:val="365F91" w:themeColor="accent1" w:themeShade="BF"/>
      <w:kern w:val="2"/>
      <w:sz w:val="28"/>
      <w:szCs w:val="28"/>
      <w:lang w:eastAsia="zh-CN"/>
    </w:rPr>
  </w:style>
  <w:style w:type="character" w:customStyle="1" w:styleId="Heading2Char">
    <w:name w:val="Heading 2 Char"/>
    <w:basedOn w:val="DefaultParagraphFont"/>
    <w:link w:val="Heading2"/>
    <w:semiHidden/>
    <w:rsid w:val="00CF0CC8"/>
    <w:rPr>
      <w:rFonts w:ascii="Arial" w:eastAsia="SimSun" w:hAnsi="Arial" w:cs="Times New Roman"/>
      <w:b/>
      <w:i/>
      <w:kern w:val="2"/>
      <w:sz w:val="28"/>
      <w:szCs w:val="20"/>
      <w:lang w:eastAsia="zh-CN"/>
    </w:rPr>
  </w:style>
  <w:style w:type="character" w:customStyle="1" w:styleId="Heading3Char">
    <w:name w:val="Heading 3 Char"/>
    <w:basedOn w:val="DefaultParagraphFont"/>
    <w:link w:val="Heading3"/>
    <w:uiPriority w:val="9"/>
    <w:semiHidden/>
    <w:rsid w:val="00CF0CC8"/>
    <w:rPr>
      <w:rFonts w:asciiTheme="majorHAnsi" w:eastAsiaTheme="majorEastAsia" w:hAnsiTheme="majorHAnsi" w:cstheme="majorBidi"/>
      <w:b/>
      <w:bCs/>
      <w:color w:val="4F81BD" w:themeColor="accent1"/>
      <w:kern w:val="2"/>
      <w:sz w:val="24"/>
      <w:szCs w:val="20"/>
      <w:lang w:eastAsia="zh-CN"/>
    </w:rPr>
  </w:style>
  <w:style w:type="character" w:styleId="Hyperlink">
    <w:name w:val="Hyperlink"/>
    <w:basedOn w:val="DefaultParagraphFont"/>
    <w:uiPriority w:val="99"/>
    <w:semiHidden/>
    <w:unhideWhenUsed/>
    <w:rsid w:val="00CF0CC8"/>
    <w:rPr>
      <w:color w:val="0000FF"/>
      <w:u w:val="single"/>
    </w:rPr>
  </w:style>
  <w:style w:type="paragraph" w:styleId="NormalWeb">
    <w:name w:val="Normal (Web)"/>
    <w:basedOn w:val="Normal"/>
    <w:uiPriority w:val="99"/>
    <w:semiHidden/>
    <w:unhideWhenUsed/>
    <w:rsid w:val="00CF0CC8"/>
    <w:pPr>
      <w:widowControl/>
      <w:spacing w:before="100" w:beforeAutospacing="1" w:after="100" w:afterAutospacing="1" w:line="240" w:lineRule="auto"/>
      <w:jc w:val="left"/>
    </w:pPr>
    <w:rPr>
      <w:rFonts w:eastAsia="Times New Roman"/>
      <w:kern w:val="0"/>
      <w:szCs w:val="24"/>
      <w:lang w:eastAsia="en-US"/>
    </w:rPr>
  </w:style>
  <w:style w:type="paragraph" w:styleId="Header">
    <w:name w:val="header"/>
    <w:basedOn w:val="Normal"/>
    <w:link w:val="HeaderChar"/>
    <w:uiPriority w:val="99"/>
    <w:semiHidden/>
    <w:unhideWhenUsed/>
    <w:rsid w:val="00CF0C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0CC8"/>
    <w:rPr>
      <w:rFonts w:ascii="Times New Roman" w:eastAsia="SimSun" w:hAnsi="Times New Roman" w:cs="Times New Roman"/>
      <w:kern w:val="2"/>
      <w:sz w:val="24"/>
      <w:szCs w:val="20"/>
      <w:lang w:eastAsia="zh-CN"/>
    </w:rPr>
  </w:style>
  <w:style w:type="paragraph" w:styleId="NoSpacing">
    <w:name w:val="No Spacing"/>
    <w:uiPriority w:val="1"/>
    <w:qFormat/>
    <w:rsid w:val="00CF0CC8"/>
    <w:pPr>
      <w:widowControl w:val="0"/>
      <w:spacing w:after="0" w:line="240" w:lineRule="auto"/>
      <w:jc w:val="both"/>
    </w:pPr>
    <w:rPr>
      <w:rFonts w:ascii="Times New Roman" w:eastAsia="SimSun" w:hAnsi="Times New Roman" w:cs="Times New Roman"/>
      <w:kern w:val="2"/>
      <w:sz w:val="24"/>
      <w:szCs w:val="20"/>
      <w:lang w:eastAsia="zh-CN"/>
    </w:rPr>
  </w:style>
  <w:style w:type="paragraph" w:styleId="ListParagraph">
    <w:name w:val="List Paragraph"/>
    <w:basedOn w:val="Normal"/>
    <w:uiPriority w:val="34"/>
    <w:qFormat/>
    <w:rsid w:val="00CF0CC8"/>
    <w:pPr>
      <w:ind w:left="720"/>
      <w:contextualSpacing/>
    </w:pPr>
  </w:style>
  <w:style w:type="paragraph" w:customStyle="1" w:styleId="ListParagraph1">
    <w:name w:val="List Paragraph1"/>
    <w:basedOn w:val="Normal"/>
    <w:uiPriority w:val="99"/>
    <w:semiHidden/>
    <w:qFormat/>
    <w:rsid w:val="00CF0CC8"/>
    <w:pPr>
      <w:ind w:left="720"/>
      <w:contextualSpacing/>
    </w:pPr>
  </w:style>
  <w:style w:type="paragraph" w:customStyle="1" w:styleId="PRNormal">
    <w:name w:val="PRNormal"/>
    <w:basedOn w:val="Normal"/>
    <w:uiPriority w:val="99"/>
    <w:semiHidden/>
    <w:rsid w:val="00CF0CC8"/>
    <w:pPr>
      <w:widowControl/>
      <w:spacing w:after="0" w:line="240" w:lineRule="auto"/>
      <w:jc w:val="left"/>
    </w:pPr>
    <w:rPr>
      <w:rFonts w:eastAsia="Times New Roman"/>
      <w:kern w:val="0"/>
      <w:sz w:val="20"/>
      <w:lang w:eastAsia="en-US"/>
    </w:rPr>
  </w:style>
  <w:style w:type="character" w:customStyle="1" w:styleId="apple-converted-space">
    <w:name w:val="apple-converted-space"/>
    <w:basedOn w:val="DefaultParagraphFont"/>
    <w:rsid w:val="00CF0CC8"/>
  </w:style>
  <w:style w:type="table" w:styleId="TableGrid">
    <w:name w:val="Table Grid"/>
    <w:basedOn w:val="TableNormal"/>
    <w:uiPriority w:val="59"/>
    <w:rsid w:val="00CF0CC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0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CC8"/>
    <w:rPr>
      <w:rFonts w:ascii="Tahoma" w:eastAsia="SimSun" w:hAnsi="Tahoma" w:cs="Tahoma"/>
      <w:kern w:val="2"/>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C8"/>
    <w:pPr>
      <w:widowControl w:val="0"/>
      <w:jc w:val="both"/>
    </w:pPr>
    <w:rPr>
      <w:rFonts w:ascii="Times New Roman" w:eastAsia="SimSun" w:hAnsi="Times New Roman" w:cs="Times New Roman"/>
      <w:kern w:val="2"/>
      <w:sz w:val="24"/>
      <w:szCs w:val="20"/>
      <w:lang w:eastAsia="zh-CN"/>
    </w:rPr>
  </w:style>
  <w:style w:type="paragraph" w:styleId="Heading1">
    <w:name w:val="heading 1"/>
    <w:basedOn w:val="Normal"/>
    <w:next w:val="Normal"/>
    <w:link w:val="Heading1Char"/>
    <w:uiPriority w:val="9"/>
    <w:qFormat/>
    <w:rsid w:val="00CF0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CF0CC8"/>
    <w:pPr>
      <w:keepNext/>
      <w:keepLines/>
      <w:spacing w:before="240" w:after="60" w:line="240" w:lineRule="auto"/>
      <w:outlineLvl w:val="1"/>
    </w:pPr>
    <w:rPr>
      <w:rFonts w:ascii="Arial" w:hAnsi="Arial"/>
      <w:b/>
      <w:i/>
      <w:sz w:val="28"/>
    </w:rPr>
  </w:style>
  <w:style w:type="paragraph" w:styleId="Heading3">
    <w:name w:val="heading 3"/>
    <w:basedOn w:val="Normal"/>
    <w:next w:val="Normal"/>
    <w:link w:val="Heading3Char"/>
    <w:uiPriority w:val="9"/>
    <w:semiHidden/>
    <w:unhideWhenUsed/>
    <w:qFormat/>
    <w:rsid w:val="00CF0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CC8"/>
    <w:rPr>
      <w:rFonts w:asciiTheme="majorHAnsi" w:eastAsiaTheme="majorEastAsia" w:hAnsiTheme="majorHAnsi" w:cstheme="majorBidi"/>
      <w:b/>
      <w:bCs/>
      <w:color w:val="365F91" w:themeColor="accent1" w:themeShade="BF"/>
      <w:kern w:val="2"/>
      <w:sz w:val="28"/>
      <w:szCs w:val="28"/>
      <w:lang w:eastAsia="zh-CN"/>
    </w:rPr>
  </w:style>
  <w:style w:type="character" w:customStyle="1" w:styleId="Heading2Char">
    <w:name w:val="Heading 2 Char"/>
    <w:basedOn w:val="DefaultParagraphFont"/>
    <w:link w:val="Heading2"/>
    <w:semiHidden/>
    <w:rsid w:val="00CF0CC8"/>
    <w:rPr>
      <w:rFonts w:ascii="Arial" w:eastAsia="SimSun" w:hAnsi="Arial" w:cs="Times New Roman"/>
      <w:b/>
      <w:i/>
      <w:kern w:val="2"/>
      <w:sz w:val="28"/>
      <w:szCs w:val="20"/>
      <w:lang w:eastAsia="zh-CN"/>
    </w:rPr>
  </w:style>
  <w:style w:type="character" w:customStyle="1" w:styleId="Heading3Char">
    <w:name w:val="Heading 3 Char"/>
    <w:basedOn w:val="DefaultParagraphFont"/>
    <w:link w:val="Heading3"/>
    <w:uiPriority w:val="9"/>
    <w:semiHidden/>
    <w:rsid w:val="00CF0CC8"/>
    <w:rPr>
      <w:rFonts w:asciiTheme="majorHAnsi" w:eastAsiaTheme="majorEastAsia" w:hAnsiTheme="majorHAnsi" w:cstheme="majorBidi"/>
      <w:b/>
      <w:bCs/>
      <w:color w:val="4F81BD" w:themeColor="accent1"/>
      <w:kern w:val="2"/>
      <w:sz w:val="24"/>
      <w:szCs w:val="20"/>
      <w:lang w:eastAsia="zh-CN"/>
    </w:rPr>
  </w:style>
  <w:style w:type="character" w:styleId="Hyperlink">
    <w:name w:val="Hyperlink"/>
    <w:basedOn w:val="DefaultParagraphFont"/>
    <w:uiPriority w:val="99"/>
    <w:semiHidden/>
    <w:unhideWhenUsed/>
    <w:rsid w:val="00CF0CC8"/>
    <w:rPr>
      <w:color w:val="0000FF"/>
      <w:u w:val="single"/>
    </w:rPr>
  </w:style>
  <w:style w:type="paragraph" w:styleId="NormalWeb">
    <w:name w:val="Normal (Web)"/>
    <w:basedOn w:val="Normal"/>
    <w:uiPriority w:val="99"/>
    <w:semiHidden/>
    <w:unhideWhenUsed/>
    <w:rsid w:val="00CF0CC8"/>
    <w:pPr>
      <w:widowControl/>
      <w:spacing w:before="100" w:beforeAutospacing="1" w:after="100" w:afterAutospacing="1" w:line="240" w:lineRule="auto"/>
      <w:jc w:val="left"/>
    </w:pPr>
    <w:rPr>
      <w:rFonts w:eastAsia="Times New Roman"/>
      <w:kern w:val="0"/>
      <w:szCs w:val="24"/>
      <w:lang w:eastAsia="en-US"/>
    </w:rPr>
  </w:style>
  <w:style w:type="paragraph" w:styleId="Header">
    <w:name w:val="header"/>
    <w:basedOn w:val="Normal"/>
    <w:link w:val="HeaderChar"/>
    <w:uiPriority w:val="99"/>
    <w:semiHidden/>
    <w:unhideWhenUsed/>
    <w:rsid w:val="00CF0C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0CC8"/>
    <w:rPr>
      <w:rFonts w:ascii="Times New Roman" w:eastAsia="SimSun" w:hAnsi="Times New Roman" w:cs="Times New Roman"/>
      <w:kern w:val="2"/>
      <w:sz w:val="24"/>
      <w:szCs w:val="20"/>
      <w:lang w:eastAsia="zh-CN"/>
    </w:rPr>
  </w:style>
  <w:style w:type="paragraph" w:styleId="NoSpacing">
    <w:name w:val="No Spacing"/>
    <w:uiPriority w:val="1"/>
    <w:qFormat/>
    <w:rsid w:val="00CF0CC8"/>
    <w:pPr>
      <w:widowControl w:val="0"/>
      <w:spacing w:after="0" w:line="240" w:lineRule="auto"/>
      <w:jc w:val="both"/>
    </w:pPr>
    <w:rPr>
      <w:rFonts w:ascii="Times New Roman" w:eastAsia="SimSun" w:hAnsi="Times New Roman" w:cs="Times New Roman"/>
      <w:kern w:val="2"/>
      <w:sz w:val="24"/>
      <w:szCs w:val="20"/>
      <w:lang w:eastAsia="zh-CN"/>
    </w:rPr>
  </w:style>
  <w:style w:type="paragraph" w:styleId="ListParagraph">
    <w:name w:val="List Paragraph"/>
    <w:basedOn w:val="Normal"/>
    <w:uiPriority w:val="34"/>
    <w:qFormat/>
    <w:rsid w:val="00CF0CC8"/>
    <w:pPr>
      <w:ind w:left="720"/>
      <w:contextualSpacing/>
    </w:pPr>
  </w:style>
  <w:style w:type="paragraph" w:customStyle="1" w:styleId="ListParagraph1">
    <w:name w:val="List Paragraph1"/>
    <w:basedOn w:val="Normal"/>
    <w:uiPriority w:val="99"/>
    <w:semiHidden/>
    <w:qFormat/>
    <w:rsid w:val="00CF0CC8"/>
    <w:pPr>
      <w:ind w:left="720"/>
      <w:contextualSpacing/>
    </w:pPr>
  </w:style>
  <w:style w:type="paragraph" w:customStyle="1" w:styleId="PRNormal">
    <w:name w:val="PRNormal"/>
    <w:basedOn w:val="Normal"/>
    <w:uiPriority w:val="99"/>
    <w:semiHidden/>
    <w:rsid w:val="00CF0CC8"/>
    <w:pPr>
      <w:widowControl/>
      <w:spacing w:after="0" w:line="240" w:lineRule="auto"/>
      <w:jc w:val="left"/>
    </w:pPr>
    <w:rPr>
      <w:rFonts w:eastAsia="Times New Roman"/>
      <w:kern w:val="0"/>
      <w:sz w:val="20"/>
      <w:lang w:eastAsia="en-US"/>
    </w:rPr>
  </w:style>
  <w:style w:type="character" w:customStyle="1" w:styleId="apple-converted-space">
    <w:name w:val="apple-converted-space"/>
    <w:basedOn w:val="DefaultParagraphFont"/>
    <w:rsid w:val="00CF0CC8"/>
  </w:style>
  <w:style w:type="table" w:styleId="TableGrid">
    <w:name w:val="Table Grid"/>
    <w:basedOn w:val="TableNormal"/>
    <w:uiPriority w:val="59"/>
    <w:rsid w:val="00CF0CC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0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CC8"/>
    <w:rPr>
      <w:rFonts w:ascii="Tahoma" w:eastAsia="SimSun"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dc:creator>
  <cp:lastModifiedBy>troy</cp:lastModifiedBy>
  <cp:revision>3</cp:revision>
  <dcterms:created xsi:type="dcterms:W3CDTF">2016-01-06T15:59:00Z</dcterms:created>
  <dcterms:modified xsi:type="dcterms:W3CDTF">2016-01-07T15:22:00Z</dcterms:modified>
</cp:coreProperties>
</file>