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51758758"/>
    <w:bookmarkStart w:id="1" w:name="_Toc925108"/>
    <w:p w:rsidR="00CC3687" w:rsidRDefault="00280D72">
      <w:pPr>
        <w:jc w:val="left"/>
        <w:rPr>
          <w:color w:val="008484"/>
          <w:sz w:val="56"/>
        </w:rPr>
      </w:pPr>
      <w:r>
        <w:rPr>
          <w:color w:val="008484"/>
          <w:sz w:val="56"/>
        </w:rPr>
        <w:fldChar w:fldCharType="begin"/>
      </w:r>
      <w:r w:rsidR="00CC3687">
        <w:rPr>
          <w:color w:val="008484"/>
          <w:sz w:val="56"/>
        </w:rPr>
        <w:instrText xml:space="preserve"> TITLE  \* MERGEFORMAT </w:instrText>
      </w:r>
      <w:r>
        <w:rPr>
          <w:color w:val="008484"/>
          <w:sz w:val="56"/>
        </w:rPr>
        <w:fldChar w:fldCharType="separate"/>
      </w:r>
      <w:r w:rsidR="002018A7">
        <w:rPr>
          <w:color w:val="008484"/>
          <w:sz w:val="56"/>
        </w:rPr>
        <w:t xml:space="preserve">The </w:t>
      </w:r>
      <w:proofErr w:type="spellStart"/>
      <w:r w:rsidR="002018A7">
        <w:rPr>
          <w:color w:val="008484"/>
          <w:sz w:val="56"/>
        </w:rPr>
        <w:t>reverseXSL</w:t>
      </w:r>
      <w:proofErr w:type="spellEnd"/>
      <w:r w:rsidR="002018A7">
        <w:rPr>
          <w:color w:val="008484"/>
          <w:sz w:val="56"/>
        </w:rPr>
        <w:t xml:space="preserve"> Transformer</w:t>
      </w:r>
      <w:r>
        <w:rPr>
          <w:color w:val="008484"/>
          <w:sz w:val="56"/>
        </w:rPr>
        <w:fldChar w:fldCharType="end"/>
      </w:r>
    </w:p>
    <w:p w:rsidR="00CC3687" w:rsidRDefault="00280D72">
      <w:pPr>
        <w:jc w:val="left"/>
        <w:rPr>
          <w:i/>
          <w:iCs/>
          <w:sz w:val="52"/>
        </w:rPr>
      </w:pPr>
      <w:fldSimple w:instr=" SUBJECT  \* MERGEFORMAT ">
        <w:r w:rsidR="002018A7">
          <w:rPr>
            <w:i/>
            <w:iCs/>
            <w:sz w:val="52"/>
          </w:rPr>
          <w:t>Main Software Manual</w:t>
        </w:r>
      </w:fldSimple>
    </w:p>
    <w:p w:rsidR="00CC3687" w:rsidRDefault="00CC3687">
      <w:pPr>
        <w:jc w:val="left"/>
      </w:pPr>
    </w:p>
    <w:p w:rsidR="00CC3687" w:rsidRDefault="000E0FFE" w:rsidP="00405C83">
      <w:pPr>
        <w:ind w:left="1620" w:right="1999" w:hanging="1620"/>
        <w:rPr>
          <w:b/>
          <w:bCs/>
        </w:rPr>
      </w:pPr>
      <w:r>
        <w:t>V2</w:t>
      </w:r>
      <w:r w:rsidR="00302671">
        <w:t>.1</w:t>
      </w:r>
      <w:r w:rsidR="00CC3687">
        <w:t xml:space="preserve"> </w:t>
      </w:r>
      <w:r w:rsidR="00302671">
        <w:t>Aug</w:t>
      </w:r>
      <w:r w:rsidR="00405C83">
        <w:t>09</w:t>
      </w:r>
      <w:r w:rsidR="00CC3687">
        <w:t xml:space="preserve"> </w:t>
      </w:r>
      <w:r w:rsidR="00405C83">
        <w:tab/>
      </w:r>
      <w:r w:rsidR="00365233">
        <w:rPr>
          <w:b/>
        </w:rPr>
        <w:t xml:space="preserve">web </w:t>
      </w:r>
      <w:r w:rsidRPr="000E0FFE">
        <w:rPr>
          <w:b/>
          <w:bCs/>
        </w:rPr>
        <w:t>release</w:t>
      </w:r>
    </w:p>
    <w:p w:rsidR="00E75B65" w:rsidRDefault="00E75B65" w:rsidP="00405C83">
      <w:pPr>
        <w:ind w:left="1620" w:right="1999" w:hanging="1620"/>
      </w:pPr>
      <w:r w:rsidRPr="00E75B65">
        <w:t>V2.2 Apr12</w:t>
      </w:r>
      <w:r>
        <w:tab/>
        <w:t>Now as Open Source</w:t>
      </w:r>
    </w:p>
    <w:p w:rsidR="00CE7154" w:rsidRPr="00E75B65" w:rsidRDefault="00CE7154" w:rsidP="00405C83">
      <w:pPr>
        <w:ind w:left="1620" w:right="1999" w:hanging="1620"/>
      </w:pPr>
      <w:r>
        <w:t>V2.3 Dec12</w:t>
      </w:r>
      <w:r>
        <w:tab/>
        <w:t xml:space="preserve">Exception List can be retrieved in XML, </w:t>
      </w:r>
      <w:r>
        <w:br/>
        <w:t xml:space="preserve">added option </w:t>
      </w:r>
      <w:proofErr w:type="spellStart"/>
      <w:r>
        <w:rPr>
          <w:rStyle w:val="apple-style-span"/>
          <w:rFonts w:ascii="Courier New" w:hAnsi="Courier New" w:cs="Courier New"/>
          <w:color w:val="000000"/>
          <w:sz w:val="27"/>
          <w:szCs w:val="27"/>
          <w:shd w:val="clear" w:color="auto" w:fill="FFFFFF"/>
        </w:rPr>
        <w:t>UnfoldPSCRMRemarks</w:t>
      </w:r>
      <w:proofErr w:type="spellEnd"/>
    </w:p>
    <w:p w:rsidR="00405C83" w:rsidRDefault="00405C83" w:rsidP="00405C83">
      <w:pPr>
        <w:ind w:left="1620" w:right="1999" w:hanging="1620"/>
      </w:pPr>
    </w:p>
    <w:p w:rsidR="00CC3687" w:rsidRDefault="00CC3687">
      <w:pPr>
        <w:tabs>
          <w:tab w:val="right" w:pos="7797"/>
        </w:tabs>
        <w:rPr>
          <w:b/>
          <w:bCs/>
          <w:color w:val="008484"/>
          <w:sz w:val="36"/>
        </w:rPr>
      </w:pPr>
      <w:r>
        <w:rPr>
          <w:b/>
          <w:bCs/>
          <w:color w:val="008484"/>
          <w:sz w:val="36"/>
        </w:rPr>
        <w:t>Foreword</w:t>
      </w:r>
    </w:p>
    <w:p w:rsidR="00CC3687" w:rsidRDefault="00CC3687">
      <w:r>
        <w:t xml:space="preserve">This document </w:t>
      </w:r>
      <w:r w:rsidR="001B7676">
        <w:t xml:space="preserve">describes the </w:t>
      </w:r>
      <w:proofErr w:type="spellStart"/>
      <w:r w:rsidR="001B7676">
        <w:t>reverseXSL</w:t>
      </w:r>
      <w:proofErr w:type="spellEnd"/>
      <w:r w:rsidR="001B7676">
        <w:t xml:space="preserve"> Transformer API, the associated command-line tools, and explains how to develop any-to-any structured message transformations with the software</w:t>
      </w:r>
      <w:r>
        <w:t>.</w:t>
      </w:r>
      <w:r w:rsidR="001B7676">
        <w:t xml:space="preserve"> </w:t>
      </w:r>
      <w:r w:rsidR="001B7676" w:rsidRPr="00A0472F">
        <w:rPr>
          <w:u w:val="single"/>
        </w:rPr>
        <w:t xml:space="preserve">A separate document describes the </w:t>
      </w:r>
      <w:r w:rsidR="00F4746C" w:rsidRPr="00A0472F">
        <w:rPr>
          <w:u w:val="single"/>
        </w:rPr>
        <w:t xml:space="preserve">Parser </w:t>
      </w:r>
      <w:r w:rsidR="001B7676" w:rsidRPr="00A0472F">
        <w:rPr>
          <w:u w:val="single"/>
        </w:rPr>
        <w:t>DEF file format</w:t>
      </w:r>
      <w:r w:rsidR="001B7676">
        <w:t>, one of the three meta-data</w:t>
      </w:r>
      <w:r w:rsidR="00F4746C">
        <w:t xml:space="preserve"> elements that drive message Transformations.</w:t>
      </w:r>
    </w:p>
    <w:p w:rsidR="00F4746C" w:rsidRDefault="00F4746C">
      <w:r>
        <w:t xml:space="preserve">Please refer to the web site </w:t>
      </w:r>
      <w:hyperlink r:id="rId8" w:history="1">
        <w:r w:rsidRPr="009F5994">
          <w:rPr>
            <w:rStyle w:val="Hyperlink"/>
          </w:rPr>
          <w:t>www.reverseXSL.com</w:t>
        </w:r>
      </w:hyperlink>
      <w:r>
        <w:t xml:space="preserve"> for tutorials, tool-tips, samples, and a</w:t>
      </w:r>
      <w:r>
        <w:t>d</w:t>
      </w:r>
      <w:r>
        <w:t>vanced questions.</w:t>
      </w:r>
    </w:p>
    <w:p w:rsidR="00CC3687" w:rsidRDefault="00CC3687"/>
    <w:p w:rsidR="00CC3687" w:rsidRDefault="00CC3687">
      <w:pPr>
        <w:tabs>
          <w:tab w:val="left" w:pos="2552"/>
          <w:tab w:val="right" w:pos="9498"/>
        </w:tabs>
        <w:ind w:left="1985"/>
        <w:rPr>
          <w:b/>
          <w:bCs/>
          <w:color w:val="008484"/>
          <w:sz w:val="36"/>
        </w:rPr>
      </w:pPr>
      <w:r>
        <w:rPr>
          <w:b/>
          <w:bCs/>
          <w:color w:val="008484"/>
          <w:sz w:val="36"/>
        </w:rPr>
        <w:t>Table of Contents</w:t>
      </w:r>
    </w:p>
    <w:p w:rsidR="00C227A3" w:rsidRDefault="00280D72">
      <w:pPr>
        <w:pStyle w:val="TOC1"/>
        <w:rPr>
          <w:rFonts w:ascii="Calibri" w:hAnsi="Calibri"/>
          <w:b w:val="0"/>
          <w:color w:val="auto"/>
          <w:sz w:val="22"/>
          <w:szCs w:val="22"/>
          <w:lang w:val="fr-BE" w:eastAsia="fr-BE"/>
        </w:rPr>
      </w:pPr>
      <w:r>
        <w:rPr>
          <w:bCs/>
          <w:caps/>
          <w:lang w:val="en-GB"/>
        </w:rPr>
        <w:fldChar w:fldCharType="begin"/>
      </w:r>
      <w:r w:rsidR="00CC3687">
        <w:rPr>
          <w:bCs/>
          <w:caps/>
          <w:lang w:val="en-GB"/>
        </w:rPr>
        <w:instrText xml:space="preserve"> TOC \o "1-2" \h \z </w:instrText>
      </w:r>
      <w:r>
        <w:rPr>
          <w:bCs/>
          <w:caps/>
          <w:lang w:val="en-GB"/>
        </w:rPr>
        <w:fldChar w:fldCharType="separate"/>
      </w:r>
      <w:hyperlink w:anchor="_Toc344131159" w:history="1">
        <w:r w:rsidR="00C227A3" w:rsidRPr="00650C8E">
          <w:rPr>
            <w:rStyle w:val="Hyperlink"/>
          </w:rPr>
          <w:t>1.</w:t>
        </w:r>
        <w:r w:rsidR="00C227A3">
          <w:rPr>
            <w:rFonts w:ascii="Calibri" w:hAnsi="Calibri"/>
            <w:b w:val="0"/>
            <w:color w:val="auto"/>
            <w:sz w:val="22"/>
            <w:szCs w:val="22"/>
            <w:lang w:val="fr-BE" w:eastAsia="fr-BE"/>
          </w:rPr>
          <w:tab/>
        </w:r>
        <w:r w:rsidR="00C227A3" w:rsidRPr="00650C8E">
          <w:rPr>
            <w:rStyle w:val="Hyperlink"/>
          </w:rPr>
          <w:t>What you should know</w:t>
        </w:r>
        <w:r w:rsidR="00C227A3">
          <w:rPr>
            <w:webHidden/>
          </w:rPr>
          <w:tab/>
        </w:r>
        <w:r>
          <w:rPr>
            <w:webHidden/>
          </w:rPr>
          <w:fldChar w:fldCharType="begin"/>
        </w:r>
        <w:r w:rsidR="00C227A3">
          <w:rPr>
            <w:webHidden/>
          </w:rPr>
          <w:instrText xml:space="preserve"> PAGEREF _Toc344131159 \h </w:instrText>
        </w:r>
        <w:r>
          <w:rPr>
            <w:webHidden/>
          </w:rPr>
        </w:r>
        <w:r>
          <w:rPr>
            <w:webHidden/>
          </w:rPr>
          <w:fldChar w:fldCharType="separate"/>
        </w:r>
        <w:r w:rsidR="00701DF6">
          <w:rPr>
            <w:webHidden/>
          </w:rPr>
          <w:t>3</w:t>
        </w:r>
        <w:r>
          <w:rPr>
            <w:webHidden/>
          </w:rPr>
          <w:fldChar w:fldCharType="end"/>
        </w:r>
      </w:hyperlink>
    </w:p>
    <w:p w:rsidR="00C227A3" w:rsidRDefault="00280D72">
      <w:pPr>
        <w:pStyle w:val="TOC1"/>
        <w:rPr>
          <w:rFonts w:ascii="Calibri" w:hAnsi="Calibri"/>
          <w:b w:val="0"/>
          <w:color w:val="auto"/>
          <w:sz w:val="22"/>
          <w:szCs w:val="22"/>
          <w:lang w:val="fr-BE" w:eastAsia="fr-BE"/>
        </w:rPr>
      </w:pPr>
      <w:hyperlink w:anchor="_Toc344131160" w:history="1">
        <w:r w:rsidR="00C227A3" w:rsidRPr="00650C8E">
          <w:rPr>
            <w:rStyle w:val="Hyperlink"/>
          </w:rPr>
          <w:t>2.</w:t>
        </w:r>
        <w:r w:rsidR="00C227A3">
          <w:rPr>
            <w:rFonts w:ascii="Calibri" w:hAnsi="Calibri"/>
            <w:b w:val="0"/>
            <w:color w:val="auto"/>
            <w:sz w:val="22"/>
            <w:szCs w:val="22"/>
            <w:lang w:val="fr-BE" w:eastAsia="fr-BE"/>
          </w:rPr>
          <w:tab/>
        </w:r>
        <w:r w:rsidR="00C227A3" w:rsidRPr="00650C8E">
          <w:rPr>
            <w:rStyle w:val="Hyperlink"/>
          </w:rPr>
          <w:t>The Software and its Installation</w:t>
        </w:r>
        <w:r w:rsidR="00C227A3">
          <w:rPr>
            <w:webHidden/>
          </w:rPr>
          <w:tab/>
        </w:r>
        <w:r>
          <w:rPr>
            <w:webHidden/>
          </w:rPr>
          <w:fldChar w:fldCharType="begin"/>
        </w:r>
        <w:r w:rsidR="00C227A3">
          <w:rPr>
            <w:webHidden/>
          </w:rPr>
          <w:instrText xml:space="preserve"> PAGEREF _Toc344131160 \h </w:instrText>
        </w:r>
        <w:r>
          <w:rPr>
            <w:webHidden/>
          </w:rPr>
        </w:r>
        <w:r>
          <w:rPr>
            <w:webHidden/>
          </w:rPr>
          <w:fldChar w:fldCharType="separate"/>
        </w:r>
        <w:r w:rsidR="00701DF6">
          <w:rPr>
            <w:webHidden/>
          </w:rPr>
          <w:t>5</w:t>
        </w:r>
        <w:r>
          <w:rPr>
            <w:webHidden/>
          </w:rPr>
          <w:fldChar w:fldCharType="end"/>
        </w:r>
      </w:hyperlink>
    </w:p>
    <w:p w:rsidR="00C227A3" w:rsidRDefault="00280D72">
      <w:pPr>
        <w:pStyle w:val="TOC1"/>
        <w:rPr>
          <w:rFonts w:ascii="Calibri" w:hAnsi="Calibri"/>
          <w:b w:val="0"/>
          <w:color w:val="auto"/>
          <w:sz w:val="22"/>
          <w:szCs w:val="22"/>
          <w:lang w:val="fr-BE" w:eastAsia="fr-BE"/>
        </w:rPr>
      </w:pPr>
      <w:hyperlink w:anchor="_Toc344131161" w:history="1">
        <w:r w:rsidR="00C227A3" w:rsidRPr="00650C8E">
          <w:rPr>
            <w:rStyle w:val="Hyperlink"/>
          </w:rPr>
          <w:t>3.</w:t>
        </w:r>
        <w:r w:rsidR="00C227A3">
          <w:rPr>
            <w:rFonts w:ascii="Calibri" w:hAnsi="Calibri"/>
            <w:b w:val="0"/>
            <w:color w:val="auto"/>
            <w:sz w:val="22"/>
            <w:szCs w:val="22"/>
            <w:lang w:val="fr-BE" w:eastAsia="fr-BE"/>
          </w:rPr>
          <w:tab/>
        </w:r>
        <w:r w:rsidR="00C227A3" w:rsidRPr="00650C8E">
          <w:rPr>
            <w:rStyle w:val="Hyperlink"/>
          </w:rPr>
          <w:t>Operations</w:t>
        </w:r>
        <w:r w:rsidR="00C227A3">
          <w:rPr>
            <w:webHidden/>
          </w:rPr>
          <w:tab/>
        </w:r>
        <w:r>
          <w:rPr>
            <w:webHidden/>
          </w:rPr>
          <w:fldChar w:fldCharType="begin"/>
        </w:r>
        <w:r w:rsidR="00C227A3">
          <w:rPr>
            <w:webHidden/>
          </w:rPr>
          <w:instrText xml:space="preserve"> PAGEREF _Toc344131161 \h </w:instrText>
        </w:r>
        <w:r>
          <w:rPr>
            <w:webHidden/>
          </w:rPr>
        </w:r>
        <w:r>
          <w:rPr>
            <w:webHidden/>
          </w:rPr>
          <w:fldChar w:fldCharType="separate"/>
        </w:r>
        <w:r w:rsidR="00701DF6">
          <w:rPr>
            <w:webHidden/>
          </w:rPr>
          <w:t>7</w:t>
        </w:r>
        <w:r>
          <w:rPr>
            <w:webHidden/>
          </w:rPr>
          <w:fldChar w:fldCharType="end"/>
        </w:r>
      </w:hyperlink>
    </w:p>
    <w:p w:rsidR="00C227A3" w:rsidRDefault="00280D72">
      <w:pPr>
        <w:pStyle w:val="TOC2"/>
        <w:rPr>
          <w:rFonts w:ascii="Calibri" w:hAnsi="Calibri"/>
          <w:smallCaps w:val="0"/>
          <w:color w:val="auto"/>
          <w:sz w:val="22"/>
          <w:szCs w:val="22"/>
          <w:lang w:val="fr-BE" w:eastAsia="fr-BE"/>
        </w:rPr>
      </w:pPr>
      <w:hyperlink w:anchor="_Toc344131162" w:history="1">
        <w:r w:rsidR="00C227A3" w:rsidRPr="00650C8E">
          <w:rPr>
            <w:rStyle w:val="Hyperlink"/>
          </w:rPr>
          <w:t>3.1</w:t>
        </w:r>
        <w:r w:rsidR="00C227A3">
          <w:rPr>
            <w:rFonts w:ascii="Calibri" w:hAnsi="Calibri"/>
            <w:smallCaps w:val="0"/>
            <w:color w:val="auto"/>
            <w:sz w:val="22"/>
            <w:szCs w:val="22"/>
            <w:lang w:val="fr-BE" w:eastAsia="fr-BE"/>
          </w:rPr>
          <w:tab/>
        </w:r>
        <w:r w:rsidR="00C227A3" w:rsidRPr="00650C8E">
          <w:rPr>
            <w:rStyle w:val="Hyperlink"/>
          </w:rPr>
          <w:t>Transformer overview</w:t>
        </w:r>
        <w:r w:rsidR="00C227A3">
          <w:rPr>
            <w:webHidden/>
          </w:rPr>
          <w:tab/>
        </w:r>
        <w:r>
          <w:rPr>
            <w:webHidden/>
          </w:rPr>
          <w:fldChar w:fldCharType="begin"/>
        </w:r>
        <w:r w:rsidR="00C227A3">
          <w:rPr>
            <w:webHidden/>
          </w:rPr>
          <w:instrText xml:space="preserve"> PAGEREF _Toc344131162 \h </w:instrText>
        </w:r>
        <w:r>
          <w:rPr>
            <w:webHidden/>
          </w:rPr>
        </w:r>
        <w:r>
          <w:rPr>
            <w:webHidden/>
          </w:rPr>
          <w:fldChar w:fldCharType="separate"/>
        </w:r>
        <w:r w:rsidR="00701DF6">
          <w:rPr>
            <w:webHidden/>
          </w:rPr>
          <w:t>7</w:t>
        </w:r>
        <w:r>
          <w:rPr>
            <w:webHidden/>
          </w:rPr>
          <w:fldChar w:fldCharType="end"/>
        </w:r>
      </w:hyperlink>
    </w:p>
    <w:p w:rsidR="00C227A3" w:rsidRDefault="00280D72">
      <w:pPr>
        <w:pStyle w:val="TOC2"/>
        <w:rPr>
          <w:rFonts w:ascii="Calibri" w:hAnsi="Calibri"/>
          <w:smallCaps w:val="0"/>
          <w:color w:val="auto"/>
          <w:sz w:val="22"/>
          <w:szCs w:val="22"/>
          <w:lang w:val="fr-BE" w:eastAsia="fr-BE"/>
        </w:rPr>
      </w:pPr>
      <w:hyperlink w:anchor="_Toc344131163" w:history="1">
        <w:r w:rsidR="00C227A3" w:rsidRPr="00650C8E">
          <w:rPr>
            <w:rStyle w:val="Hyperlink"/>
          </w:rPr>
          <w:t>3.2</w:t>
        </w:r>
        <w:r w:rsidR="00C227A3">
          <w:rPr>
            <w:rFonts w:ascii="Calibri" w:hAnsi="Calibri"/>
            <w:smallCaps w:val="0"/>
            <w:color w:val="auto"/>
            <w:sz w:val="22"/>
            <w:szCs w:val="22"/>
            <w:lang w:val="fr-BE" w:eastAsia="fr-BE"/>
          </w:rPr>
          <w:tab/>
        </w:r>
        <w:r w:rsidR="00C227A3" w:rsidRPr="00650C8E">
          <w:rPr>
            <w:rStyle w:val="Hyperlink"/>
          </w:rPr>
          <w:t>Using the command line interface</w:t>
        </w:r>
        <w:r w:rsidR="00C227A3">
          <w:rPr>
            <w:webHidden/>
          </w:rPr>
          <w:tab/>
        </w:r>
        <w:r>
          <w:rPr>
            <w:webHidden/>
          </w:rPr>
          <w:fldChar w:fldCharType="begin"/>
        </w:r>
        <w:r w:rsidR="00C227A3">
          <w:rPr>
            <w:webHidden/>
          </w:rPr>
          <w:instrText xml:space="preserve"> PAGEREF _Toc344131163 \h </w:instrText>
        </w:r>
        <w:r>
          <w:rPr>
            <w:webHidden/>
          </w:rPr>
        </w:r>
        <w:r>
          <w:rPr>
            <w:webHidden/>
          </w:rPr>
          <w:fldChar w:fldCharType="separate"/>
        </w:r>
        <w:r w:rsidR="00701DF6">
          <w:rPr>
            <w:webHidden/>
          </w:rPr>
          <w:t>10</w:t>
        </w:r>
        <w:r>
          <w:rPr>
            <w:webHidden/>
          </w:rPr>
          <w:fldChar w:fldCharType="end"/>
        </w:r>
      </w:hyperlink>
    </w:p>
    <w:p w:rsidR="00C227A3" w:rsidRDefault="00280D72">
      <w:pPr>
        <w:pStyle w:val="TOC2"/>
        <w:rPr>
          <w:rFonts w:ascii="Calibri" w:hAnsi="Calibri"/>
          <w:smallCaps w:val="0"/>
          <w:color w:val="auto"/>
          <w:sz w:val="22"/>
          <w:szCs w:val="22"/>
          <w:lang w:val="fr-BE" w:eastAsia="fr-BE"/>
        </w:rPr>
      </w:pPr>
      <w:hyperlink w:anchor="_Toc344131164" w:history="1">
        <w:r w:rsidR="00C227A3" w:rsidRPr="00650C8E">
          <w:rPr>
            <w:rStyle w:val="Hyperlink"/>
          </w:rPr>
          <w:t>3.3</w:t>
        </w:r>
        <w:r w:rsidR="00C227A3">
          <w:rPr>
            <w:rFonts w:ascii="Calibri" w:hAnsi="Calibri"/>
            <w:smallCaps w:val="0"/>
            <w:color w:val="auto"/>
            <w:sz w:val="22"/>
            <w:szCs w:val="22"/>
            <w:lang w:val="fr-BE" w:eastAsia="fr-BE"/>
          </w:rPr>
          <w:tab/>
        </w:r>
        <w:r w:rsidR="00C227A3" w:rsidRPr="00650C8E">
          <w:rPr>
            <w:rStyle w:val="Hyperlink"/>
          </w:rPr>
          <w:t>Using the Transformer API in Java</w:t>
        </w:r>
        <w:r w:rsidR="00C227A3">
          <w:rPr>
            <w:webHidden/>
          </w:rPr>
          <w:tab/>
        </w:r>
        <w:r>
          <w:rPr>
            <w:webHidden/>
          </w:rPr>
          <w:fldChar w:fldCharType="begin"/>
        </w:r>
        <w:r w:rsidR="00C227A3">
          <w:rPr>
            <w:webHidden/>
          </w:rPr>
          <w:instrText xml:space="preserve"> PAGEREF _Toc344131164 \h </w:instrText>
        </w:r>
        <w:r>
          <w:rPr>
            <w:webHidden/>
          </w:rPr>
        </w:r>
        <w:r>
          <w:rPr>
            <w:webHidden/>
          </w:rPr>
          <w:fldChar w:fldCharType="separate"/>
        </w:r>
        <w:r w:rsidR="00701DF6">
          <w:rPr>
            <w:webHidden/>
          </w:rPr>
          <w:t>14</w:t>
        </w:r>
        <w:r>
          <w:rPr>
            <w:webHidden/>
          </w:rPr>
          <w:fldChar w:fldCharType="end"/>
        </w:r>
      </w:hyperlink>
    </w:p>
    <w:p w:rsidR="00CC3687" w:rsidRDefault="00280D72">
      <w:pPr>
        <w:tabs>
          <w:tab w:val="left" w:pos="2552"/>
          <w:tab w:val="left" w:pos="2835"/>
          <w:tab w:val="left" w:pos="3261"/>
          <w:tab w:val="right" w:leader="underscore" w:pos="10065"/>
        </w:tabs>
        <w:ind w:left="2430" w:hanging="445"/>
      </w:pPr>
      <w:r>
        <w:rPr>
          <w:b/>
          <w:bCs/>
          <w:caps/>
          <w:noProof/>
          <w:color w:val="333300"/>
          <w:sz w:val="20"/>
          <w:szCs w:val="28"/>
        </w:rPr>
        <w:fldChar w:fldCharType="end"/>
      </w:r>
    </w:p>
    <w:p w:rsidR="00CC3687" w:rsidRDefault="00CC3687">
      <w:pPr>
        <w:tabs>
          <w:tab w:val="num" w:pos="2520"/>
        </w:tabs>
        <w:ind w:left="2520" w:hanging="360"/>
        <w:sectPr w:rsidR="00CC3687">
          <w:headerReference w:type="default" r:id="rId9"/>
          <w:footerReference w:type="default" r:id="rId10"/>
          <w:pgSz w:w="11907" w:h="16840" w:code="9"/>
          <w:pgMar w:top="1138" w:right="850" w:bottom="1138" w:left="1138" w:header="850" w:footer="850" w:gutter="0"/>
          <w:cols w:space="720"/>
        </w:sectPr>
      </w:pPr>
    </w:p>
    <w:bookmarkEnd w:id="0"/>
    <w:p w:rsidR="00404545" w:rsidRDefault="00404545" w:rsidP="00C12CA0">
      <w:pPr>
        <w:sectPr w:rsidR="00404545">
          <w:headerReference w:type="default" r:id="rId11"/>
          <w:footerReference w:type="default" r:id="rId12"/>
          <w:type w:val="continuous"/>
          <w:pgSz w:w="11907" w:h="16840" w:code="9"/>
          <w:pgMar w:top="1134" w:right="1134" w:bottom="1134" w:left="2835" w:header="851" w:footer="851" w:gutter="0"/>
          <w:cols w:space="720"/>
        </w:sectPr>
      </w:pPr>
    </w:p>
    <w:p w:rsidR="00C12CA0" w:rsidRDefault="00404545" w:rsidP="00A0472F">
      <w:pPr>
        <w:pStyle w:val="IntenseQuote"/>
        <w:pageBreakBefore/>
      </w:pPr>
      <w:proofErr w:type="gramStart"/>
      <w:r>
        <w:lastRenderedPageBreak/>
        <w:t>Formally…</w:t>
      </w:r>
      <w:proofErr w:type="gramEnd"/>
    </w:p>
    <w:p w:rsidR="00404545" w:rsidRPr="00404545" w:rsidRDefault="00404545" w:rsidP="006C7507">
      <w:pPr>
        <w:pStyle w:val="Notice"/>
      </w:pPr>
      <w:r w:rsidRPr="00404545">
        <w:t xml:space="preserve">ReverseXSL.com is a trademark of Art of </w:t>
      </w:r>
      <w:proofErr w:type="spellStart"/>
      <w:r w:rsidRPr="00404545">
        <w:t>e.Biz</w:t>
      </w:r>
      <w:proofErr w:type="spellEnd"/>
      <w:r w:rsidRPr="00404545">
        <w:t>, an ind</w:t>
      </w:r>
      <w:r w:rsidRPr="00404545">
        <w:t>e</w:t>
      </w:r>
      <w:r w:rsidRPr="00404545">
        <w:t>pendent software editor</w:t>
      </w:r>
      <w:r>
        <w:t xml:space="preserve"> with registered offices in Belgium</w:t>
      </w:r>
      <w:r w:rsidRPr="00404545">
        <w:t>.</w:t>
      </w:r>
    </w:p>
    <w:p w:rsidR="00404545" w:rsidRDefault="00404545" w:rsidP="00404545">
      <w:pPr>
        <w:ind w:left="900" w:right="828"/>
        <w:rPr>
          <w:i/>
        </w:rPr>
      </w:pPr>
      <w:r w:rsidRPr="00404545">
        <w:rPr>
          <w:i/>
        </w:rPr>
        <w:t xml:space="preserve">The present document is not contractual and does not bind Art of </w:t>
      </w:r>
      <w:proofErr w:type="spellStart"/>
      <w:r w:rsidRPr="00404545">
        <w:rPr>
          <w:i/>
        </w:rPr>
        <w:t>e.Biz</w:t>
      </w:r>
      <w:proofErr w:type="spellEnd"/>
      <w:r w:rsidRPr="00404545">
        <w:rPr>
          <w:i/>
        </w:rPr>
        <w:t xml:space="preserve"> to meet the functions and features as e</w:t>
      </w:r>
      <w:r w:rsidRPr="00404545">
        <w:rPr>
          <w:i/>
        </w:rPr>
        <w:t>x</w:t>
      </w:r>
      <w:r w:rsidRPr="00404545">
        <w:rPr>
          <w:i/>
        </w:rPr>
        <w:t>actly described in the present docu</w:t>
      </w:r>
      <w:r w:rsidR="006C7507">
        <w:rPr>
          <w:i/>
        </w:rPr>
        <w:t>ment.</w:t>
      </w:r>
      <w:r w:rsidRPr="00404545">
        <w:rPr>
          <w:i/>
        </w:rPr>
        <w:t xml:space="preserve"> Although care as been taken to reflect to the best extent possible the design and features of the product described herewith, Art of </w:t>
      </w:r>
      <w:proofErr w:type="spellStart"/>
      <w:r w:rsidRPr="00404545">
        <w:rPr>
          <w:i/>
        </w:rPr>
        <w:t>e.Biz</w:t>
      </w:r>
      <w:proofErr w:type="spellEnd"/>
      <w:r w:rsidRPr="00404545">
        <w:rPr>
          <w:i/>
        </w:rPr>
        <w:t xml:space="preserve"> re</w:t>
      </w:r>
      <w:r w:rsidR="006C7507">
        <w:rPr>
          <w:i/>
        </w:rPr>
        <w:t>serves the right</w:t>
      </w:r>
      <w:r w:rsidRPr="00404545">
        <w:rPr>
          <w:i/>
        </w:rPr>
        <w:t xml:space="preserve"> to modify the enclosed descri</w:t>
      </w:r>
      <w:r w:rsidRPr="00404545">
        <w:rPr>
          <w:i/>
        </w:rPr>
        <w:t>p</w:t>
      </w:r>
      <w:r w:rsidRPr="00404545">
        <w:rPr>
          <w:i/>
        </w:rPr>
        <w:t>tions without notice.</w:t>
      </w:r>
    </w:p>
    <w:p w:rsidR="003E17B2" w:rsidRDefault="003E17B2" w:rsidP="006C7507">
      <w:pPr>
        <w:ind w:left="900" w:right="828"/>
        <w:rPr>
          <w:i/>
        </w:rPr>
      </w:pPr>
    </w:p>
    <w:p w:rsidR="006C7507" w:rsidRDefault="006C7507" w:rsidP="006C7507">
      <w:pPr>
        <w:ind w:left="900" w:right="828"/>
        <w:rPr>
          <w:i/>
        </w:rPr>
      </w:pPr>
      <w:r>
        <w:rPr>
          <w:i/>
        </w:rPr>
        <w:t xml:space="preserve">Art of </w:t>
      </w:r>
      <w:proofErr w:type="spellStart"/>
      <w:r>
        <w:rPr>
          <w:i/>
        </w:rPr>
        <w:t>e.Biz</w:t>
      </w:r>
      <w:proofErr w:type="spellEnd"/>
      <w:r>
        <w:rPr>
          <w:i/>
        </w:rPr>
        <w:t xml:space="preserve"> disclaims any explicit or implied war</w:t>
      </w:r>
      <w:r w:rsidR="003E17B2">
        <w:rPr>
          <w:i/>
        </w:rPr>
        <w:t>ranties or fitness for purpose. The company and the author(s) of the present document will not be liable for any loss of profit or any other commercial damage.</w:t>
      </w:r>
    </w:p>
    <w:p w:rsidR="003E17B2" w:rsidRDefault="003E17B2" w:rsidP="006C7507">
      <w:pPr>
        <w:ind w:left="900" w:right="828"/>
        <w:rPr>
          <w:i/>
        </w:rPr>
      </w:pPr>
    </w:p>
    <w:p w:rsidR="006C7507" w:rsidRPr="006C7507" w:rsidRDefault="006C7507" w:rsidP="006C7507">
      <w:pPr>
        <w:ind w:left="900" w:right="828"/>
        <w:rPr>
          <w:i/>
        </w:rPr>
      </w:pPr>
      <w:r w:rsidRPr="006C7507">
        <w:rPr>
          <w:i/>
        </w:rPr>
        <w:t>Product names, logos, brands, and other trademarks cited, featured, or referred to within the present documen</w:t>
      </w:r>
      <w:r>
        <w:rPr>
          <w:i/>
        </w:rPr>
        <w:t xml:space="preserve">t </w:t>
      </w:r>
      <w:r w:rsidRPr="006C7507">
        <w:rPr>
          <w:i/>
        </w:rPr>
        <w:t xml:space="preserve">and </w:t>
      </w:r>
      <w:r>
        <w:rPr>
          <w:i/>
        </w:rPr>
        <w:t>all associated</w:t>
      </w:r>
      <w:r w:rsidRPr="006C7507">
        <w:rPr>
          <w:i/>
        </w:rPr>
        <w:t xml:space="preserve"> materials, do remain the property of the respective trademark holders.</w:t>
      </w:r>
    </w:p>
    <w:p w:rsidR="006C7507" w:rsidRPr="006C7507" w:rsidRDefault="006C7507" w:rsidP="006C7507">
      <w:pPr>
        <w:ind w:left="900" w:right="828"/>
        <w:rPr>
          <w:i/>
        </w:rPr>
      </w:pPr>
      <w:r w:rsidRPr="006C7507">
        <w:rPr>
          <w:i/>
        </w:rPr>
        <w:t>These trademark holders are not affiliated with Reve</w:t>
      </w:r>
      <w:r w:rsidRPr="006C7507">
        <w:rPr>
          <w:i/>
        </w:rPr>
        <w:t>r</w:t>
      </w:r>
      <w:r w:rsidRPr="006C7507">
        <w:rPr>
          <w:i/>
        </w:rPr>
        <w:t>seXSL.com</w:t>
      </w:r>
      <w:r>
        <w:rPr>
          <w:i/>
        </w:rPr>
        <w:t xml:space="preserve"> or Art of </w:t>
      </w:r>
      <w:proofErr w:type="spellStart"/>
      <w:r>
        <w:rPr>
          <w:i/>
        </w:rPr>
        <w:t>e.Biz</w:t>
      </w:r>
      <w:proofErr w:type="spellEnd"/>
      <w:r w:rsidRPr="006C7507">
        <w:rPr>
          <w:i/>
        </w:rPr>
        <w:t>, neithe</w:t>
      </w:r>
      <w:r>
        <w:rPr>
          <w:i/>
        </w:rPr>
        <w:t>r the related products, nor the</w:t>
      </w:r>
      <w:r w:rsidRPr="006C7507">
        <w:rPr>
          <w:i/>
        </w:rPr>
        <w:t xml:space="preserve"> website. They do not sponsor or endorse our m</w:t>
      </w:r>
      <w:r w:rsidRPr="006C7507">
        <w:rPr>
          <w:i/>
        </w:rPr>
        <w:t>a</w:t>
      </w:r>
      <w:r w:rsidRPr="006C7507">
        <w:rPr>
          <w:i/>
        </w:rPr>
        <w:t>terials.</w:t>
      </w:r>
    </w:p>
    <w:p w:rsidR="006C7507" w:rsidRDefault="006C7507" w:rsidP="00404545">
      <w:pPr>
        <w:ind w:left="900" w:right="828"/>
        <w:rPr>
          <w:i/>
        </w:rPr>
      </w:pPr>
    </w:p>
    <w:p w:rsidR="00404545" w:rsidRPr="003E17B2" w:rsidRDefault="003E17B2" w:rsidP="003E17B2">
      <w:pPr>
        <w:ind w:left="900" w:right="828"/>
        <w:rPr>
          <w:i/>
        </w:rPr>
      </w:pPr>
      <w:r>
        <w:rPr>
          <w:i/>
        </w:rPr>
        <w:t>No part of this document can be copied or reproduced or transmitted in any form and by any means without the permission of the respective authors or its copyright ow</w:t>
      </w:r>
      <w:r>
        <w:rPr>
          <w:i/>
        </w:rPr>
        <w:t>n</w:t>
      </w:r>
      <w:r>
        <w:rPr>
          <w:i/>
        </w:rPr>
        <w:t xml:space="preserve">ers except within the scope of the </w:t>
      </w:r>
      <w:proofErr w:type="spellStart"/>
      <w:r>
        <w:rPr>
          <w:i/>
        </w:rPr>
        <w:t>reverseXSL</w:t>
      </w:r>
      <w:proofErr w:type="spellEnd"/>
      <w:r>
        <w:rPr>
          <w:i/>
        </w:rPr>
        <w:t xml:space="preserve"> </w:t>
      </w:r>
      <w:proofErr w:type="spellStart"/>
      <w:r w:rsidR="00FB7BBD">
        <w:rPr>
          <w:i/>
        </w:rPr>
        <w:t>Ope</w:t>
      </w:r>
      <w:r w:rsidR="00FB7BBD">
        <w:rPr>
          <w:i/>
        </w:rPr>
        <w:t>n</w:t>
      </w:r>
      <w:r w:rsidR="00FB7BBD">
        <w:rPr>
          <w:i/>
        </w:rPr>
        <w:t>source</w:t>
      </w:r>
      <w:proofErr w:type="spellEnd"/>
      <w:r>
        <w:rPr>
          <w:i/>
        </w:rPr>
        <w:t xml:space="preserve"> Licensing Agreement </w:t>
      </w:r>
      <w:r w:rsidR="00FB7BBD">
        <w:rPr>
          <w:i/>
        </w:rPr>
        <w:t xml:space="preserve">which is </w:t>
      </w:r>
      <w:hyperlink r:id="rId13" w:history="1">
        <w:r w:rsidR="00FB7BBD" w:rsidRPr="00FB7BBD">
          <w:rPr>
            <w:rStyle w:val="Hyperlink"/>
            <w:i/>
          </w:rPr>
          <w:t>Apache 2.0</w:t>
        </w:r>
      </w:hyperlink>
      <w:r w:rsidR="00FB7BBD">
        <w:rPr>
          <w:i/>
        </w:rPr>
        <w:t xml:space="preserve"> </w:t>
      </w:r>
      <w:r>
        <w:rPr>
          <w:i/>
        </w:rPr>
        <w:t>.</w:t>
      </w:r>
    </w:p>
    <w:p w:rsidR="002349EE" w:rsidRDefault="002349EE">
      <w:pPr>
        <w:pStyle w:val="Heading1"/>
        <w:pageBreakBefore/>
      </w:pPr>
      <w:bookmarkStart w:id="2" w:name="_Ref231888400"/>
      <w:bookmarkStart w:id="3" w:name="_Toc344131159"/>
      <w:r>
        <w:lastRenderedPageBreak/>
        <w:t>What you should know</w:t>
      </w:r>
      <w:bookmarkEnd w:id="2"/>
      <w:bookmarkEnd w:id="3"/>
    </w:p>
    <w:p w:rsidR="005A578C" w:rsidRDefault="005A578C" w:rsidP="005A578C">
      <w:pPr>
        <w:pStyle w:val="sideemphasis"/>
        <w:framePr w:wrap="around"/>
      </w:pPr>
      <w:r>
        <w:t>The present doc</w:t>
      </w:r>
      <w:r>
        <w:t>u</w:t>
      </w:r>
      <w:r>
        <w:t xml:space="preserve">ment is </w:t>
      </w:r>
      <w:r w:rsidRPr="00AC4DF9">
        <w:rPr>
          <w:rStyle w:val="Emphasis"/>
          <w:b/>
        </w:rPr>
        <w:t>reference material</w:t>
      </w:r>
      <w:r>
        <w:t>. Tutorials, samples, trial exe</w:t>
      </w:r>
      <w:r>
        <w:t>r</w:t>
      </w:r>
      <w:r>
        <w:t>cises as well as overviews are pu</w:t>
      </w:r>
      <w:r>
        <w:t>b</w:t>
      </w:r>
      <w:r>
        <w:t>lished at the web site.</w:t>
      </w:r>
    </w:p>
    <w:p w:rsidR="002349EE" w:rsidRDefault="00CA6F31" w:rsidP="00A0472F">
      <w:pPr>
        <w:pStyle w:val="Reply"/>
      </w:pPr>
      <w:r>
        <w:t xml:space="preserve">We strive to provide you with the best documentation available. There's hardly anything more </w:t>
      </w:r>
      <w:r w:rsidR="00E27C3C">
        <w:t>frustrating than starting to lo</w:t>
      </w:r>
      <w:r>
        <w:t>se time by the lack of proper information.</w:t>
      </w:r>
    </w:p>
    <w:p w:rsidR="008A5BA5" w:rsidRDefault="00CA6F31" w:rsidP="002349EE">
      <w:r>
        <w:t xml:space="preserve">This manual describes </w:t>
      </w:r>
      <w:r w:rsidR="001E5594">
        <w:t>how to configure and execute message transform</w:t>
      </w:r>
      <w:r w:rsidR="001E5594">
        <w:t>a</w:t>
      </w:r>
      <w:r w:rsidR="001E5594">
        <w:t xml:space="preserve">tions using either the command-line tools, or the </w:t>
      </w:r>
      <w:r w:rsidR="005C54B7">
        <w:t>Transformer API's (Appl</w:t>
      </w:r>
      <w:r w:rsidR="005C54B7">
        <w:t>i</w:t>
      </w:r>
      <w:r w:rsidR="005C54B7">
        <w:t>cation Programming Interfaces) in the Java language</w:t>
      </w:r>
      <w:r w:rsidR="001E5594">
        <w:t xml:space="preserve">. </w:t>
      </w:r>
    </w:p>
    <w:p w:rsidR="005A578C" w:rsidRDefault="00280D72" w:rsidP="005A578C">
      <w:pPr>
        <w:keepNext/>
      </w:pPr>
      <w:r w:rsidRPr="00280D72">
        <w:rPr>
          <w:noProof/>
          <w:lang w:val="en-US" w:eastAsia="en-US"/>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469" type="#_x0000_t61" style="position:absolute;left:0;text-align:left;margin-left:30.75pt;margin-top:221.2pt;width:177.75pt;height:37.8pt;z-index:251655168;mso-position-horizontal-relative:page" adj="32853,-3086" filled="f" fillcolor="#36f" strokecolor="red" strokeweight="1.5pt">
            <v:textbox style="mso-next-textbox:#_x0000_s1469">
              <w:txbxContent>
                <w:p w:rsidR="009F3360" w:rsidRPr="00996717" w:rsidRDefault="009F3360" w:rsidP="00996717">
                  <w:pPr>
                    <w:spacing w:before="0"/>
                    <w:jc w:val="center"/>
                    <w:rPr>
                      <w:color w:val="C00000"/>
                    </w:rPr>
                  </w:pPr>
                  <w:r>
                    <w:rPr>
                      <w:color w:val="C00000"/>
                    </w:rPr>
                    <w:t>DEF files are explained in a separate document</w:t>
                  </w:r>
                </w:p>
              </w:txbxContent>
            </v:textbox>
            <w10:wrap anchorx="page"/>
          </v:shape>
        </w:pict>
      </w:r>
      <w:r w:rsidRPr="00280D72">
        <w:rPr>
          <w:noProof/>
          <w:lang w:val="en-US" w:eastAsia="en-US"/>
        </w:rPr>
        <w:pict>
          <v:shape id="_x0000_s1476" type="#_x0000_t61" style="position:absolute;left:0;text-align:left;margin-left:30.75pt;margin-top:179.5pt;width:177.75pt;height:36.3pt;z-index:251656192;mso-position-horizontal-relative:page" adj="24377,15352" filled="f" fillcolor="#36f" strokecolor="#e36c0a" strokeweight="1.5pt">
            <v:textbox style="mso-next-textbox:#_x0000_s1476">
              <w:txbxContent>
                <w:p w:rsidR="009F3360" w:rsidRPr="00161503" w:rsidRDefault="009F3360" w:rsidP="00996717">
                  <w:pPr>
                    <w:spacing w:before="0"/>
                    <w:jc w:val="center"/>
                    <w:rPr>
                      <w:color w:val="E36C0A"/>
                    </w:rPr>
                  </w:pPr>
                  <w:r w:rsidRPr="00161503">
                    <w:rPr>
                      <w:color w:val="E36C0A"/>
                    </w:rPr>
                    <w:t>The description is contained in the meta-data file itself</w:t>
                  </w:r>
                </w:p>
              </w:txbxContent>
            </v:textbox>
            <w10:wrap anchorx="page"/>
          </v:shape>
        </w:pict>
      </w:r>
      <w:r w:rsidRPr="00280D72">
        <w:rPr>
          <w:noProof/>
          <w:lang w:val="en-US" w:eastAsia="en-US"/>
        </w:rPr>
        <w:pict>
          <v:shape id="_x0000_s1480" style="position:absolute;left:0;text-align:left;margin-left:145.5pt;margin-top:52.75pt;width:104.25pt;height:19.5pt;z-index:251660288;mso-wrap-style:square;mso-wrap-distance-left:9pt;mso-wrap-distance-top:0;mso-wrap-distance-right:9pt;mso-wrap-distance-bottom:0;mso-position-horizontal-relative:page;mso-position-vertical-relative:text;v-text-anchor:top" coordsize="2085,390" path="m,390c250,373,1167,350,1515,285,1863,220,1966,59,2085,e" filled="f" strokecolor="#31849b" strokeweight="3pt">
            <v:stroke endarrow="classic" endarrowwidth="wide" endarrowlength="long"/>
            <v:path arrowok="t"/>
            <w10:wrap anchorx="page"/>
          </v:shape>
        </w:pict>
      </w:r>
      <w:r w:rsidRPr="00280D72">
        <w:rPr>
          <w:noProof/>
          <w:lang w:val="en-US" w:eastAsia="en-US"/>
        </w:rPr>
        <w:pict>
          <v:shape id="_x0000_s1479" style="position:absolute;left:0;text-align:left;margin-left:147pt;margin-top:28pt;width:87.75pt;height:44.25pt;z-index:251659264;mso-wrap-style:square;mso-wrap-distance-left:9pt;mso-wrap-distance-top:0;mso-wrap-distance-right:9pt;mso-wrap-distance-bottom:0;mso-position-horizontal-relative:page;mso-position-vertical-relative:text;v-text-anchor:top" coordsize="1755,885" path="m,885c225,850,1043,822,1335,675,1627,528,1668,141,1755,e" filled="f" strokecolor="#31849b" strokeweight="3pt">
            <v:stroke endarrow="classic" endarrowwidth="wide" endarrowlength="long"/>
            <v:path arrowok="t"/>
            <w10:wrap anchorx="page"/>
          </v:shape>
        </w:pict>
      </w:r>
      <w:r w:rsidRPr="00280D72">
        <w:rPr>
          <w:noProof/>
          <w:lang w:val="en-US" w:eastAsia="en-US"/>
        </w:rPr>
        <w:pict>
          <v:shape id="_x0000_s1478" type="#_x0000_t61" style="position:absolute;left:0;text-align:left;margin-left:36.75pt;margin-top:59.5pt;width:79.5pt;height:57pt;z-index:251658240;mso-position-horizontal-relative:page" adj="30050,5059" filled="f" fillcolor="#36f" strokecolor="#31849b" strokeweight="3pt">
            <v:textbox style="mso-next-textbox:#_x0000_s1478">
              <w:txbxContent>
                <w:p w:rsidR="009F3360" w:rsidRPr="00161503" w:rsidRDefault="009F3360" w:rsidP="00996717">
                  <w:pPr>
                    <w:spacing w:before="0"/>
                    <w:jc w:val="center"/>
                    <w:rPr>
                      <w:b/>
                      <w:color w:val="31849B"/>
                    </w:rPr>
                  </w:pPr>
                  <w:r w:rsidRPr="00161503">
                    <w:rPr>
                      <w:b/>
                      <w:color w:val="31849B"/>
                    </w:rPr>
                    <w:t>Described in this manual</w:t>
                  </w:r>
                </w:p>
              </w:txbxContent>
            </v:textbox>
            <w10:wrap anchorx="page"/>
          </v:shape>
        </w:pict>
      </w:r>
      <w:r w:rsidRPr="00280D72">
        <w:rPr>
          <w:noProof/>
          <w:lang w:val="en-US" w:eastAsia="en-US"/>
        </w:rPr>
        <w:pict>
          <v:shape id="_x0000_s1477" type="#_x0000_t61" style="position:absolute;left:0;text-align:left;margin-left:476.25pt;margin-top:174.7pt;width:85.5pt;height:90pt;z-index:251657216;mso-position-horizontal-relative:page" adj="-12227,6984" filled="f" fillcolor="#36f" strokecolor="#00b050" strokeweight="1.5pt">
            <v:textbox style="mso-next-textbox:#_x0000_s1477" inset="3.6pt,,3.6pt">
              <w:txbxContent>
                <w:p w:rsidR="009F3360" w:rsidRPr="005C54B7" w:rsidRDefault="00603C7C" w:rsidP="00996717">
                  <w:pPr>
                    <w:spacing w:before="0"/>
                    <w:jc w:val="center"/>
                    <w:rPr>
                      <w:color w:val="00B050"/>
                    </w:rPr>
                  </w:pPr>
                  <w:r>
                    <w:rPr>
                      <w:color w:val="00B050"/>
                    </w:rPr>
                    <w:t xml:space="preserve">A W3C </w:t>
                  </w:r>
                  <w:r>
                    <w:rPr>
                      <w:color w:val="00B050"/>
                    </w:rPr>
                    <w:t>re</w:t>
                  </w:r>
                  <w:r>
                    <w:rPr>
                      <w:color w:val="00B050"/>
                    </w:rPr>
                    <w:softHyphen/>
                    <w:t>com</w:t>
                  </w:r>
                  <w:r w:rsidR="009F3360" w:rsidRPr="005C54B7">
                    <w:rPr>
                      <w:color w:val="00B050"/>
                    </w:rPr>
                    <w:t>menda</w:t>
                  </w:r>
                  <w:r w:rsidR="009F3360" w:rsidRPr="005C54B7">
                    <w:rPr>
                      <w:color w:val="00B050"/>
                    </w:rPr>
                    <w:softHyphen/>
                    <w:t>tion described in many books and web sites</w:t>
                  </w:r>
                </w:p>
              </w:txbxContent>
            </v:textbox>
            <w10:wrap anchorx="page"/>
          </v:shape>
        </w:pict>
      </w:r>
      <w:r w:rsidR="00103989">
        <w:rPr>
          <w:noProof/>
          <w:lang w:val="fr-BE" w:eastAsia="fr-BE" w:bidi="ne-IN"/>
        </w:rPr>
        <w:drawing>
          <wp:inline distT="0" distB="0" distL="0" distR="0">
            <wp:extent cx="5038725"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38725" cy="2752725"/>
                    </a:xfrm>
                    <a:prstGeom prst="rect">
                      <a:avLst/>
                    </a:prstGeom>
                    <a:noFill/>
                    <a:ln w="9525">
                      <a:noFill/>
                      <a:miter lim="800000"/>
                      <a:headEnd/>
                      <a:tailEnd/>
                    </a:ln>
                  </pic:spPr>
                </pic:pic>
              </a:graphicData>
            </a:graphic>
          </wp:inline>
        </w:drawing>
      </w:r>
    </w:p>
    <w:p w:rsidR="005A578C" w:rsidRDefault="005A578C" w:rsidP="005A578C"/>
    <w:p w:rsidR="00AC4DF9" w:rsidRPr="002349EE" w:rsidRDefault="005A578C" w:rsidP="005A578C">
      <w:pPr>
        <w:pStyle w:val="Caption"/>
      </w:pPr>
      <w:proofErr w:type="gramStart"/>
      <w:r>
        <w:t xml:space="preserve">Figure </w:t>
      </w:r>
      <w:fldSimple w:instr=" SEQ Figure \* ARABIC ">
        <w:r w:rsidR="00701DF6">
          <w:rPr>
            <w:noProof/>
          </w:rPr>
          <w:t>1</w:t>
        </w:r>
      </w:fldSimple>
      <w:r>
        <w:t>.</w:t>
      </w:r>
      <w:proofErr w:type="gramEnd"/>
      <w:r>
        <w:t xml:space="preserve"> </w:t>
      </w:r>
      <w:proofErr w:type="spellStart"/>
      <w:proofErr w:type="gramStart"/>
      <w:r>
        <w:t>reverseXSL</w:t>
      </w:r>
      <w:proofErr w:type="spellEnd"/>
      <w:proofErr w:type="gramEnd"/>
      <w:r>
        <w:t xml:space="preserve"> software components</w:t>
      </w:r>
    </w:p>
    <w:p w:rsidR="005C54B7" w:rsidRDefault="005C54B7" w:rsidP="005C54B7">
      <w:r>
        <w:t xml:space="preserve">As represented in the figure above, the </w:t>
      </w:r>
      <w:proofErr w:type="spellStart"/>
      <w:r>
        <w:t>reverseXSL</w:t>
      </w:r>
      <w:proofErr w:type="spellEnd"/>
      <w:r>
        <w:t xml:space="preserve"> software operations rely heavily on two components</w:t>
      </w:r>
      <w:r w:rsidR="007216FE">
        <w:t>:</w:t>
      </w:r>
    </w:p>
    <w:p w:rsidR="005C54B7" w:rsidRDefault="005C54B7" w:rsidP="005C54B7">
      <w:pPr>
        <w:pStyle w:val="bulletlist1"/>
      </w:pPr>
      <w:r>
        <w:t>A Parser component, which is an original piece of software</w:t>
      </w:r>
      <w:r w:rsidR="00A349ED">
        <w:t>;</w:t>
      </w:r>
      <w:r>
        <w:t xml:space="preserve"> </w:t>
      </w:r>
    </w:p>
    <w:p w:rsidR="00A349ED" w:rsidRDefault="005C54B7" w:rsidP="005C54B7">
      <w:pPr>
        <w:pStyle w:val="bulletlist1"/>
      </w:pPr>
      <w:r>
        <w:t>The Java API for XML Processing (JAXP) that notably contains XSL Transformations (XSLT)</w:t>
      </w:r>
      <w:r w:rsidR="0021468C">
        <w:t xml:space="preserve">. </w:t>
      </w:r>
    </w:p>
    <w:p w:rsidR="005C54B7" w:rsidRDefault="00A349ED" w:rsidP="00A349ED">
      <w:pPr>
        <w:pStyle w:val="Reply"/>
      </w:pPr>
      <w:r>
        <w:t>XSLT</w:t>
      </w:r>
      <w:r w:rsidR="0021468C">
        <w:t xml:space="preserve"> is a standard component of the Java Runtime environment.</w:t>
      </w:r>
      <w:r>
        <w:t xml:space="preserve"> This component is therefore not duplicated in the </w:t>
      </w:r>
      <w:r w:rsidR="00512A33">
        <w:t>ReverseXSL.jar</w:t>
      </w:r>
      <w:r>
        <w:t>.</w:t>
      </w:r>
    </w:p>
    <w:p w:rsidR="007216FE" w:rsidRDefault="007216FE" w:rsidP="007216FE">
      <w:r>
        <w:t>The idea is simply that of augmenting the native XSLT transformation c</w:t>
      </w:r>
      <w:r>
        <w:t>a</w:t>
      </w:r>
      <w:r>
        <w:t xml:space="preserve">pabilities with the </w:t>
      </w:r>
      <w:proofErr w:type="spellStart"/>
      <w:r>
        <w:t>reverseXSL</w:t>
      </w:r>
      <w:proofErr w:type="spellEnd"/>
      <w:r>
        <w:t xml:space="preserve"> Parser capabilities, and bundle the whole as a new, extended, </w:t>
      </w:r>
      <w:r w:rsidRPr="00A349ED">
        <w:rPr>
          <w:b/>
        </w:rPr>
        <w:t>Transformer</w:t>
      </w:r>
      <w:r>
        <w:t>.</w:t>
      </w:r>
    </w:p>
    <w:p w:rsidR="00386EFD" w:rsidRDefault="00386EFD" w:rsidP="00E27C3C"/>
    <w:p w:rsidR="007216FE" w:rsidRDefault="00386EFD" w:rsidP="00C15BFD">
      <w:pPr>
        <w:pStyle w:val="Heading4"/>
      </w:pPr>
      <w:r>
        <w:br w:type="page"/>
      </w:r>
      <w:r w:rsidR="00806F0F">
        <w:lastRenderedPageBreak/>
        <w:t>Your learning curriculum</w:t>
      </w:r>
      <w:r w:rsidR="007216FE">
        <w:t>:</w:t>
      </w:r>
    </w:p>
    <w:p w:rsidR="00806F0F" w:rsidRDefault="00806F0F" w:rsidP="00806F0F">
      <w:pPr>
        <w:pStyle w:val="sideemphasis"/>
        <w:framePr w:wrap="around"/>
      </w:pPr>
      <w:r>
        <w:t>Evaluate</w:t>
      </w:r>
    </w:p>
    <w:p w:rsidR="00AC4DF9" w:rsidRDefault="005C54B7" w:rsidP="00806F0F">
      <w:pPr>
        <w:pStyle w:val="bulletlist1"/>
        <w:widowControl w:val="0"/>
        <w:ind w:left="576" w:hanging="403"/>
      </w:pPr>
      <w:r>
        <w:t xml:space="preserve">If you just </w:t>
      </w:r>
      <w:r w:rsidR="007216FE">
        <w:t>intend</w:t>
      </w:r>
      <w:r>
        <w:t xml:space="preserve"> to play with the software, </w:t>
      </w:r>
      <w:r w:rsidR="007216FE">
        <w:t>and try a few available samples, you will likely not need to study DEF files</w:t>
      </w:r>
      <w:r w:rsidR="00950A41">
        <w:t xml:space="preserve">. The introduction to </w:t>
      </w:r>
      <w:r w:rsidR="00950A41" w:rsidRPr="00950A41">
        <w:rPr>
          <w:rStyle w:val="Emphasis"/>
        </w:rPr>
        <w:t xml:space="preserve">Message </w:t>
      </w:r>
      <w:proofErr w:type="spellStart"/>
      <w:r w:rsidR="00950A41" w:rsidRPr="00950A41">
        <w:rPr>
          <w:rStyle w:val="Emphasis"/>
        </w:rPr>
        <w:t>DEFinition</w:t>
      </w:r>
      <w:proofErr w:type="spellEnd"/>
      <w:r w:rsidR="00950A41" w:rsidRPr="00950A41">
        <w:rPr>
          <w:rStyle w:val="Emphasis"/>
        </w:rPr>
        <w:t xml:space="preserve"> files</w:t>
      </w:r>
      <w:r w:rsidR="00950A41">
        <w:t xml:space="preserve"> that is published on the web</w:t>
      </w:r>
      <w:r w:rsidR="00950A41">
        <w:rPr>
          <w:rStyle w:val="FootnoteReference"/>
        </w:rPr>
        <w:footnoteReference w:id="2"/>
      </w:r>
      <w:r w:rsidR="00950A41">
        <w:t xml:space="preserve"> site may be sufficient to grasp a good idea about the Parser component. You will anyhow encounter regular expressions within the tutorial examples. Let me insist, regular expressions are not intuitive; however,</w:t>
      </w:r>
      <w:r w:rsidR="00AD2803">
        <w:t xml:space="preserve"> </w:t>
      </w:r>
      <w:r w:rsidR="00847B7C">
        <w:t>the a</w:t>
      </w:r>
      <w:r w:rsidR="00847B7C">
        <w:t>p</w:t>
      </w:r>
      <w:r w:rsidR="00847B7C">
        <w:t>parent complexity is entirely contained in</w:t>
      </w:r>
      <w:r w:rsidR="00AD2803">
        <w:t xml:space="preserve"> only 11</w:t>
      </w:r>
      <w:r w:rsidR="00950A41">
        <w:t xml:space="preserve"> </w:t>
      </w:r>
      <w:r w:rsidR="008A5BA5">
        <w:t>special characters</w:t>
      </w:r>
      <w:proofErr w:type="gramStart"/>
      <w:r w:rsidR="00847B7C">
        <w:t>:</w:t>
      </w:r>
      <w:r w:rsidR="008D2CC1" w:rsidRPr="00950A41">
        <w:rPr>
          <w:b/>
        </w:rPr>
        <w:t xml:space="preserve"> </w:t>
      </w:r>
      <w:r w:rsidR="008D2CC1" w:rsidRPr="00950A41">
        <w:rPr>
          <w:b/>
          <w:bdr w:val="single" w:sz="4" w:space="0" w:color="7F7F7F"/>
        </w:rPr>
        <w:t>.</w:t>
      </w:r>
      <w:proofErr w:type="gramEnd"/>
      <w:r w:rsidR="008D2CC1" w:rsidRPr="00950A41">
        <w:rPr>
          <w:b/>
        </w:rPr>
        <w:t xml:space="preserve"> </w:t>
      </w:r>
      <w:r w:rsidR="008D2CC1" w:rsidRPr="00950A41">
        <w:rPr>
          <w:b/>
          <w:bdr w:val="single" w:sz="4" w:space="0" w:color="7F7F7F"/>
        </w:rPr>
        <w:t>*</w:t>
      </w:r>
      <w:r w:rsidR="008D2CC1" w:rsidRPr="00950A41">
        <w:rPr>
          <w:b/>
        </w:rPr>
        <w:t xml:space="preserve"> </w:t>
      </w:r>
      <w:r w:rsidR="008D2CC1" w:rsidRPr="00950A41">
        <w:rPr>
          <w:b/>
          <w:bdr w:val="single" w:sz="4" w:space="0" w:color="7F7F7F"/>
        </w:rPr>
        <w:t>+</w:t>
      </w:r>
      <w:r w:rsidR="008D2CC1" w:rsidRPr="00950A41">
        <w:rPr>
          <w:b/>
        </w:rPr>
        <w:t xml:space="preserve"> </w:t>
      </w:r>
      <w:r w:rsidR="008D2CC1" w:rsidRPr="00950A41">
        <w:rPr>
          <w:b/>
          <w:bdr w:val="single" w:sz="4" w:space="0" w:color="7F7F7F"/>
        </w:rPr>
        <w:t>?</w:t>
      </w:r>
      <w:r w:rsidR="008D2CC1" w:rsidRPr="00950A41">
        <w:rPr>
          <w:b/>
        </w:rPr>
        <w:t xml:space="preserve"> </w:t>
      </w:r>
      <w:proofErr w:type="gramStart"/>
      <w:r w:rsidR="008D2CC1" w:rsidRPr="00950A41">
        <w:rPr>
          <w:b/>
          <w:bdr w:val="single" w:sz="4" w:space="0" w:color="7F7F7F"/>
        </w:rPr>
        <w:t>(</w:t>
      </w:r>
      <w:r w:rsidR="008D2CC1" w:rsidRPr="00950A41">
        <w:rPr>
          <w:b/>
        </w:rPr>
        <w:t xml:space="preserve"> </w:t>
      </w:r>
      <w:r w:rsidR="008D2CC1" w:rsidRPr="00950A41">
        <w:rPr>
          <w:b/>
          <w:bdr w:val="single" w:sz="4" w:space="0" w:color="7F7F7F"/>
        </w:rPr>
        <w:t>[</w:t>
      </w:r>
      <w:proofErr w:type="gramEnd"/>
      <w:r w:rsidR="008D2CC1" w:rsidRPr="00950A41">
        <w:rPr>
          <w:b/>
        </w:rPr>
        <w:t xml:space="preserve"> </w:t>
      </w:r>
      <w:r w:rsidR="008D2CC1" w:rsidRPr="00950A41">
        <w:rPr>
          <w:b/>
          <w:bdr w:val="single" w:sz="4" w:space="0" w:color="7F7F7F"/>
        </w:rPr>
        <w:t>\</w:t>
      </w:r>
      <w:r w:rsidR="008D2CC1" w:rsidRPr="00950A41">
        <w:rPr>
          <w:b/>
        </w:rPr>
        <w:t xml:space="preserve"> </w:t>
      </w:r>
      <w:r w:rsidR="008D2CC1" w:rsidRPr="00950A41">
        <w:rPr>
          <w:b/>
          <w:bdr w:val="single" w:sz="4" w:space="0" w:color="7F7F7F"/>
        </w:rPr>
        <w:t>{</w:t>
      </w:r>
      <w:r w:rsidR="008D2CC1" w:rsidRPr="00950A41">
        <w:rPr>
          <w:b/>
        </w:rPr>
        <w:t xml:space="preserve"> </w:t>
      </w:r>
      <w:r w:rsidR="008D2CC1" w:rsidRPr="00950A41">
        <w:rPr>
          <w:b/>
          <w:bdr w:val="single" w:sz="4" w:space="0" w:color="7F7F7F"/>
        </w:rPr>
        <w:t>^</w:t>
      </w:r>
      <w:r w:rsidR="008D2CC1" w:rsidRPr="00950A41">
        <w:rPr>
          <w:b/>
        </w:rPr>
        <w:t xml:space="preserve"> </w:t>
      </w:r>
      <w:r w:rsidR="00847B7C">
        <w:rPr>
          <w:b/>
          <w:bdr w:val="single" w:sz="4" w:space="0" w:color="7F7F7F"/>
        </w:rPr>
        <w:t>$</w:t>
      </w:r>
      <w:r w:rsidR="00847B7C">
        <w:t xml:space="preserve"> a</w:t>
      </w:r>
      <w:r w:rsidR="008D2CC1" w:rsidRPr="008D2CC1">
        <w:t>nd</w:t>
      </w:r>
      <w:r w:rsidR="008D2CC1" w:rsidRPr="00950A41">
        <w:rPr>
          <w:b/>
        </w:rPr>
        <w:t xml:space="preserve"> </w:t>
      </w:r>
      <w:r w:rsidR="008D2CC1" w:rsidRPr="00950A41">
        <w:rPr>
          <w:b/>
          <w:bdr w:val="single" w:sz="4" w:space="0" w:color="7F7F7F"/>
        </w:rPr>
        <w:t>|</w:t>
      </w:r>
      <w:r w:rsidR="00847B7C">
        <w:t xml:space="preserve"> —there’s no more to study</w:t>
      </w:r>
      <w:r w:rsidR="00362A96">
        <w:t xml:space="preserve">. </w:t>
      </w:r>
      <w:r w:rsidR="008A5BA5">
        <w:t>You will save yourself from a lot of frustration, spare much time, and p</w:t>
      </w:r>
      <w:r w:rsidR="008D2CC1">
        <w:t>ossibly</w:t>
      </w:r>
      <w:r w:rsidR="008A5BA5">
        <w:t xml:space="preserve"> begin to grasp the</w:t>
      </w:r>
      <w:r w:rsidR="008D2CC1">
        <w:t>ir</w:t>
      </w:r>
      <w:r w:rsidR="008A5BA5">
        <w:t xml:space="preserve"> </w:t>
      </w:r>
      <w:r w:rsidR="008D2CC1">
        <w:t>magical power</w:t>
      </w:r>
      <w:r w:rsidR="00362A96">
        <w:t xml:space="preserve"> by taking the time to browse the </w:t>
      </w:r>
      <w:r w:rsidR="00847B7C">
        <w:t>acce</w:t>
      </w:r>
      <w:r w:rsidR="00847B7C">
        <w:t>l</w:t>
      </w:r>
      <w:r w:rsidR="00847B7C">
        <w:t xml:space="preserve">erated </w:t>
      </w:r>
      <w:r w:rsidR="00362A96">
        <w:t>tutorial that we have prepared for that purpose</w:t>
      </w:r>
      <w:r w:rsidR="00D22AEF">
        <w:t xml:space="preserve"> (exclusively on the web site)</w:t>
      </w:r>
      <w:r w:rsidR="00362A96">
        <w:t>.</w:t>
      </w:r>
    </w:p>
    <w:p w:rsidR="00806F0F" w:rsidRDefault="00806F0F" w:rsidP="00806F0F">
      <w:pPr>
        <w:pStyle w:val="sideemphasis"/>
        <w:framePr w:wrap="around"/>
      </w:pPr>
      <w:r>
        <w:t>Develop</w:t>
      </w:r>
    </w:p>
    <w:p w:rsidR="00362A96" w:rsidRDefault="00362A96" w:rsidP="008A5BA5">
      <w:pPr>
        <w:pStyle w:val="bulletlist1"/>
      </w:pPr>
      <w:r>
        <w:t>If you intend to develop new transformations, the required knowledge goes as follows:</w:t>
      </w:r>
    </w:p>
    <w:p w:rsidR="00D22AEF" w:rsidRDefault="00A14F60" w:rsidP="00560712">
      <w:pPr>
        <w:pStyle w:val="bulletlist1"/>
        <w:numPr>
          <w:ilvl w:val="1"/>
          <w:numId w:val="2"/>
        </w:numPr>
        <w:tabs>
          <w:tab w:val="clear" w:pos="1440"/>
          <w:tab w:val="num" w:pos="1080"/>
        </w:tabs>
        <w:ind w:left="1080"/>
      </w:pPr>
      <w:r>
        <w:t xml:space="preserve">An understanding of the </w:t>
      </w:r>
      <w:r w:rsidRPr="00D22AEF">
        <w:rPr>
          <w:b/>
        </w:rPr>
        <w:t>message formats</w:t>
      </w:r>
      <w:r>
        <w:t xml:space="preserve"> that you have to process is </w:t>
      </w:r>
      <w:r w:rsidR="00D22AEF">
        <w:t>indeed</w:t>
      </w:r>
      <w:r>
        <w:t xml:space="preserve"> a must, whether these are application-specific, corporate conventions, or EDI standards. </w:t>
      </w:r>
    </w:p>
    <w:p w:rsidR="00B2503E" w:rsidRDefault="00D22AEF" w:rsidP="00560712">
      <w:pPr>
        <w:pStyle w:val="bulletlist1"/>
        <w:numPr>
          <w:ilvl w:val="1"/>
          <w:numId w:val="2"/>
        </w:numPr>
        <w:tabs>
          <w:tab w:val="clear" w:pos="1440"/>
          <w:tab w:val="num" w:pos="1080"/>
        </w:tabs>
        <w:ind w:left="1080"/>
      </w:pPr>
      <w:r>
        <w:t xml:space="preserve">Playing quickly with the </w:t>
      </w:r>
      <w:r w:rsidRPr="00806F0F">
        <w:rPr>
          <w:b/>
        </w:rPr>
        <w:t>Transformer</w:t>
      </w:r>
      <w:r>
        <w:t xml:space="preserve"> and/or reading through this manual will help you </w:t>
      </w:r>
      <w:r w:rsidRPr="00806F0F">
        <w:t>plan your job</w:t>
      </w:r>
      <w:r>
        <w:t xml:space="preserve"> (what functions the sof</w:t>
      </w:r>
      <w:r>
        <w:t>t</w:t>
      </w:r>
      <w:r>
        <w:t>ware readily supplies, how to integrate it, etc.).</w:t>
      </w:r>
    </w:p>
    <w:p w:rsidR="00A349ED" w:rsidRDefault="00D22AEF" w:rsidP="00560712">
      <w:pPr>
        <w:pStyle w:val="bulletlist1"/>
        <w:numPr>
          <w:ilvl w:val="1"/>
          <w:numId w:val="2"/>
        </w:numPr>
        <w:tabs>
          <w:tab w:val="clear" w:pos="1440"/>
          <w:tab w:val="num" w:pos="1080"/>
        </w:tabs>
        <w:ind w:left="1080"/>
      </w:pPr>
      <w:r>
        <w:t xml:space="preserve">Then you should learn about </w:t>
      </w:r>
      <w:r w:rsidRPr="00806F0F">
        <w:rPr>
          <w:b/>
        </w:rPr>
        <w:t>regular expressions</w:t>
      </w:r>
      <w:r>
        <w:t xml:space="preserve">, and study the </w:t>
      </w:r>
      <w:r w:rsidRPr="00806F0F">
        <w:rPr>
          <w:b/>
        </w:rPr>
        <w:t xml:space="preserve">Message </w:t>
      </w:r>
      <w:proofErr w:type="spellStart"/>
      <w:r w:rsidRPr="00806F0F">
        <w:rPr>
          <w:b/>
        </w:rPr>
        <w:t>DEFinition</w:t>
      </w:r>
      <w:proofErr w:type="spellEnd"/>
      <w:r>
        <w:t xml:space="preserve"> file format used by the Parser. </w:t>
      </w:r>
    </w:p>
    <w:p w:rsidR="00D22AEF" w:rsidRDefault="00D22AEF" w:rsidP="00A80054">
      <w:pPr>
        <w:pStyle w:val="details"/>
      </w:pPr>
      <w:r>
        <w:t xml:space="preserve">Both topics are covered in the </w:t>
      </w:r>
      <w:r w:rsidRPr="00386EFD">
        <w:rPr>
          <w:rStyle w:val="Emphasis"/>
        </w:rPr>
        <w:t xml:space="preserve">Message </w:t>
      </w:r>
      <w:proofErr w:type="spellStart"/>
      <w:r w:rsidRPr="00386EFD">
        <w:rPr>
          <w:rStyle w:val="Emphasis"/>
        </w:rPr>
        <w:t>DEFinition</w:t>
      </w:r>
      <w:proofErr w:type="spellEnd"/>
      <w:r w:rsidRPr="00386EFD">
        <w:rPr>
          <w:rStyle w:val="Emphasis"/>
        </w:rPr>
        <w:t xml:space="preserve"> Files</w:t>
      </w:r>
      <w:r>
        <w:t xml:space="preserve"> doc</w:t>
      </w:r>
      <w:r>
        <w:t>u</w:t>
      </w:r>
      <w:r>
        <w:t>mentation.</w:t>
      </w:r>
    </w:p>
    <w:p w:rsidR="00D22AEF" w:rsidRDefault="00806F0F" w:rsidP="00560712">
      <w:pPr>
        <w:pStyle w:val="bulletlist1"/>
        <w:numPr>
          <w:ilvl w:val="1"/>
          <w:numId w:val="2"/>
        </w:numPr>
        <w:tabs>
          <w:tab w:val="clear" w:pos="1440"/>
          <w:tab w:val="num" w:pos="1080"/>
        </w:tabs>
        <w:ind w:left="1080"/>
      </w:pPr>
      <w:r>
        <w:t>As you develop</w:t>
      </w:r>
      <w:r w:rsidR="002D7C3B">
        <w:t>, it</w:t>
      </w:r>
      <w:r w:rsidR="00D22AEF">
        <w:t xml:space="preserve"> is quite efficient to immediately </w:t>
      </w:r>
      <w:r w:rsidR="00D22AEF" w:rsidRPr="00560712">
        <w:rPr>
          <w:b/>
        </w:rPr>
        <w:t xml:space="preserve">test </w:t>
      </w:r>
      <w:r w:rsidR="00B56C45" w:rsidRPr="00560712">
        <w:rPr>
          <w:b/>
        </w:rPr>
        <w:t xml:space="preserve">partial </w:t>
      </w:r>
      <w:r w:rsidRPr="00560712">
        <w:rPr>
          <w:b/>
        </w:rPr>
        <w:t xml:space="preserve">message </w:t>
      </w:r>
      <w:proofErr w:type="spellStart"/>
      <w:r w:rsidRPr="00560712">
        <w:rPr>
          <w:b/>
        </w:rPr>
        <w:t>DEFinitions</w:t>
      </w:r>
      <w:proofErr w:type="spellEnd"/>
      <w:r>
        <w:rPr>
          <w:rStyle w:val="FootnoteReference"/>
        </w:rPr>
        <w:footnoteReference w:id="3"/>
      </w:r>
      <w:r>
        <w:t xml:space="preserve"> against message samples. To do so, you will use the Parser via the command line interface 'Parse', and configure such commands to run </w:t>
      </w:r>
      <w:r w:rsidRPr="00560712">
        <w:rPr>
          <w:b/>
        </w:rPr>
        <w:t>within you</w:t>
      </w:r>
      <w:r w:rsidR="002D7C3B" w:rsidRPr="00560712">
        <w:rPr>
          <w:b/>
        </w:rPr>
        <w:t>r</w:t>
      </w:r>
      <w:r w:rsidRPr="00560712">
        <w:rPr>
          <w:b/>
        </w:rPr>
        <w:t xml:space="preserve"> favourite d</w:t>
      </w:r>
      <w:r w:rsidRPr="00560712">
        <w:rPr>
          <w:b/>
        </w:rPr>
        <w:t>e</w:t>
      </w:r>
      <w:r w:rsidRPr="00560712">
        <w:rPr>
          <w:b/>
        </w:rPr>
        <w:t>velopment workbench</w:t>
      </w:r>
      <w:r>
        <w:t>.</w:t>
      </w:r>
    </w:p>
    <w:p w:rsidR="00A349ED" w:rsidRDefault="00A349ED" w:rsidP="00A80054">
      <w:pPr>
        <w:pStyle w:val="details"/>
      </w:pPr>
      <w:r>
        <w:t>Tips for automating the development cycle are published at the web site.</w:t>
      </w:r>
    </w:p>
    <w:p w:rsidR="00386EFD" w:rsidRDefault="00386EFD" w:rsidP="00386EFD">
      <w:pPr>
        <w:pStyle w:val="sideemphasis"/>
        <w:framePr w:wrap="around"/>
      </w:pPr>
      <w:r>
        <w:t>The learning of XSLT and assoc</w:t>
      </w:r>
      <w:r>
        <w:t>i</w:t>
      </w:r>
      <w:r>
        <w:t>ated editors are covered in nume</w:t>
      </w:r>
      <w:r>
        <w:t>r</w:t>
      </w:r>
      <w:r>
        <w:t>ous web sites and books. We do not provide such info</w:t>
      </w:r>
      <w:r>
        <w:t>r</w:t>
      </w:r>
      <w:r>
        <w:t>mation and sof</w:t>
      </w:r>
      <w:r>
        <w:t>t</w:t>
      </w:r>
      <w:r>
        <w:t>ware.</w:t>
      </w:r>
    </w:p>
    <w:p w:rsidR="00806F0F" w:rsidRDefault="002D7C3B" w:rsidP="00560712">
      <w:pPr>
        <w:pStyle w:val="bulletlist1"/>
        <w:numPr>
          <w:ilvl w:val="1"/>
          <w:numId w:val="2"/>
        </w:numPr>
        <w:tabs>
          <w:tab w:val="clear" w:pos="1440"/>
          <w:tab w:val="num" w:pos="1080"/>
        </w:tabs>
        <w:ind w:left="1080"/>
      </w:pPr>
      <w:r>
        <w:t xml:space="preserve">You may then need to perform an </w:t>
      </w:r>
      <w:r w:rsidRPr="00560712">
        <w:rPr>
          <w:b/>
        </w:rPr>
        <w:t>XSL Transformation</w:t>
      </w:r>
      <w:r>
        <w:t xml:space="preserve"> next to the Parser Transformation step. Indeed, you will need to learn XSLT. You shall also consider </w:t>
      </w:r>
      <w:r w:rsidR="003B4879">
        <w:t xml:space="preserve">acquiring </w:t>
      </w:r>
      <w:r>
        <w:t xml:space="preserve">an </w:t>
      </w:r>
      <w:r w:rsidRPr="00386EFD">
        <w:rPr>
          <w:b/>
        </w:rPr>
        <w:t>XSLT editor</w:t>
      </w:r>
      <w:r>
        <w:t xml:space="preserve"> to i</w:t>
      </w:r>
      <w:r>
        <w:t>n</w:t>
      </w:r>
      <w:r>
        <w:t>crease productivity (free and pay-for solutions are available as plug-ins into your development workbench or as dedicated products)</w:t>
      </w:r>
      <w:r w:rsidR="003B4879">
        <w:t>.</w:t>
      </w:r>
      <w:r w:rsidR="00560712">
        <w:t xml:space="preserve"> Again, you may want to test at the same time you d</w:t>
      </w:r>
      <w:r w:rsidR="00560712">
        <w:t>e</w:t>
      </w:r>
      <w:r w:rsidR="00560712">
        <w:t>velop the XSL template.</w:t>
      </w:r>
    </w:p>
    <w:p w:rsidR="00560712" w:rsidRDefault="003B4879" w:rsidP="00560712">
      <w:pPr>
        <w:pStyle w:val="bulletlist1"/>
        <w:numPr>
          <w:ilvl w:val="1"/>
          <w:numId w:val="2"/>
        </w:numPr>
        <w:tabs>
          <w:tab w:val="clear" w:pos="1440"/>
          <w:tab w:val="num" w:pos="1080"/>
        </w:tabs>
        <w:ind w:left="1080"/>
      </w:pPr>
      <w:r>
        <w:t xml:space="preserve">Last, you will edit the </w:t>
      </w:r>
      <w:r w:rsidRPr="00386EFD">
        <w:rPr>
          <w:b/>
        </w:rPr>
        <w:t>Mapping Selection Table</w:t>
      </w:r>
      <w:r w:rsidR="00386EFD">
        <w:t xml:space="preserve"> in the </w:t>
      </w:r>
      <w:proofErr w:type="spellStart"/>
      <w:r w:rsidR="00386EFD">
        <w:t>reve</w:t>
      </w:r>
      <w:r w:rsidR="00386EFD">
        <w:t>r</w:t>
      </w:r>
      <w:r w:rsidR="00386EFD">
        <w:t>seXSL</w:t>
      </w:r>
      <w:proofErr w:type="spellEnd"/>
      <w:r w:rsidR="00386EFD">
        <w:t xml:space="preserve"> Transformer</w:t>
      </w:r>
      <w:r>
        <w:t>, and create an entry that will match the new message against the required Parsing step and XSL Transfo</w:t>
      </w:r>
      <w:r>
        <w:t>r</w:t>
      </w:r>
      <w:r>
        <w:t xml:space="preserve">mation step. This last operation may </w:t>
      </w:r>
      <w:r w:rsidR="00560712">
        <w:t xml:space="preserve">take just 10 minutes. You </w:t>
      </w:r>
      <w:r w:rsidR="00560712">
        <w:lastRenderedPageBreak/>
        <w:t xml:space="preserve">will </w:t>
      </w:r>
      <w:r w:rsidR="00386EFD">
        <w:t>then</w:t>
      </w:r>
      <w:r w:rsidR="00560712">
        <w:t xml:space="preserve"> configure a 'Transform' command to run </w:t>
      </w:r>
      <w:r w:rsidR="00560712" w:rsidRPr="00560712">
        <w:rPr>
          <w:b/>
        </w:rPr>
        <w:t>within your favourite development workbench</w:t>
      </w:r>
      <w:r w:rsidR="00560712">
        <w:t xml:space="preserve"> for a final check of the complete transformation.</w:t>
      </w:r>
    </w:p>
    <w:p w:rsidR="00A80054" w:rsidRDefault="00A80054" w:rsidP="00A80054">
      <w:pPr>
        <w:pStyle w:val="details"/>
      </w:pPr>
      <w:r>
        <w:t>Tips for automating the development cycle are published at the web site.</w:t>
      </w:r>
    </w:p>
    <w:p w:rsidR="003B4879" w:rsidRDefault="00560712" w:rsidP="00560712">
      <w:pPr>
        <w:pStyle w:val="bulletlist1"/>
        <w:numPr>
          <w:ilvl w:val="1"/>
          <w:numId w:val="2"/>
        </w:numPr>
        <w:tabs>
          <w:tab w:val="clear" w:pos="1440"/>
          <w:tab w:val="num" w:pos="1080"/>
        </w:tabs>
        <w:ind w:left="1080"/>
      </w:pPr>
      <w:r>
        <w:t xml:space="preserve">At this point, you may consider building a </w:t>
      </w:r>
      <w:proofErr w:type="spellStart"/>
      <w:r>
        <w:t>JUnit</w:t>
      </w:r>
      <w:proofErr w:type="spellEnd"/>
      <w:r>
        <w:t xml:space="preserve"> test case over the transformer API in order to automate test series.</w:t>
      </w:r>
    </w:p>
    <w:p w:rsidR="00560712" w:rsidRDefault="00560712" w:rsidP="00560712">
      <w:pPr>
        <w:pStyle w:val="bulletlist1"/>
        <w:numPr>
          <w:ilvl w:val="1"/>
          <w:numId w:val="2"/>
        </w:numPr>
        <w:tabs>
          <w:tab w:val="clear" w:pos="1440"/>
          <w:tab w:val="num" w:pos="1080"/>
        </w:tabs>
        <w:ind w:left="1080"/>
      </w:pPr>
      <w:r>
        <w:t xml:space="preserve">Then it's time to </w:t>
      </w:r>
      <w:r w:rsidRPr="00386EFD">
        <w:rPr>
          <w:b/>
        </w:rPr>
        <w:t>integrate the software</w:t>
      </w:r>
      <w:r>
        <w:t xml:space="preserve"> using the API or co</w:t>
      </w:r>
      <w:r>
        <w:t>m</w:t>
      </w:r>
      <w:r>
        <w:t xml:space="preserve">mand line interface into your application. It may range from a </w:t>
      </w:r>
      <w:r w:rsidR="00D31555">
        <w:t xml:space="preserve">simple </w:t>
      </w:r>
      <w:r>
        <w:t>Windows script or Excel Macro that triggers the tran</w:t>
      </w:r>
      <w:r>
        <w:t>s</w:t>
      </w:r>
      <w:r>
        <w:t xml:space="preserve">former to </w:t>
      </w:r>
      <w:r w:rsidR="00D31555">
        <w:t xml:space="preserve">the development of a dedicated </w:t>
      </w:r>
      <w:r>
        <w:t xml:space="preserve">adapter </w:t>
      </w:r>
      <w:r w:rsidR="00D31555">
        <w:t>into an appl</w:t>
      </w:r>
      <w:r w:rsidR="00D31555">
        <w:t>i</w:t>
      </w:r>
      <w:r w:rsidR="00D31555">
        <w:t>cation server, or message broker, or EAI platform.</w:t>
      </w:r>
    </w:p>
    <w:p w:rsidR="00A80054" w:rsidRPr="00A80054" w:rsidRDefault="00A80054" w:rsidP="00A80054">
      <w:pPr>
        <w:pStyle w:val="details"/>
      </w:pPr>
      <w:r w:rsidRPr="00A80054">
        <w:t>Tips for integrating the tool into various systems are published at the web site, as well as source code and scripts.</w:t>
      </w:r>
    </w:p>
    <w:p w:rsidR="00A14F60" w:rsidRDefault="00386EFD" w:rsidP="00D02CA2">
      <w:r>
        <w:t>Later on, as you amend existing transformations or develop new ones, you will just need to deploy new and updated meta-data files into the target execution environment. This can take the form of a Java archive (.jar) co</w:t>
      </w:r>
      <w:r>
        <w:t>n</w:t>
      </w:r>
      <w:r>
        <w:t xml:space="preserve">taining all </w:t>
      </w:r>
      <w:r w:rsidR="00A23CBA">
        <w:t xml:space="preserve">updated </w:t>
      </w:r>
      <w:r>
        <w:t xml:space="preserve">resources, else simply as files on disk, else as </w:t>
      </w:r>
      <w:r w:rsidR="00157003">
        <w:t>chara</w:t>
      </w:r>
      <w:r w:rsidR="00157003">
        <w:t>c</w:t>
      </w:r>
      <w:r w:rsidR="00157003">
        <w:t xml:space="preserve">ter streams retrieved from a database. </w:t>
      </w:r>
    </w:p>
    <w:p w:rsidR="00CC3687" w:rsidRDefault="00CC3687"/>
    <w:p w:rsidR="00AE42B1" w:rsidRDefault="00A4656B">
      <w:pPr>
        <w:pStyle w:val="Heading1"/>
      </w:pPr>
      <w:bookmarkStart w:id="4" w:name="_Toc344131160"/>
      <w:r>
        <w:t xml:space="preserve">The </w:t>
      </w:r>
      <w:r w:rsidR="00A947D3">
        <w:t xml:space="preserve">Software </w:t>
      </w:r>
      <w:r>
        <w:t xml:space="preserve">and </w:t>
      </w:r>
      <w:r w:rsidR="001A3C7B">
        <w:t xml:space="preserve">its </w:t>
      </w:r>
      <w:r w:rsidR="00AE42B1">
        <w:t>Installation</w:t>
      </w:r>
      <w:bookmarkEnd w:id="4"/>
    </w:p>
    <w:p w:rsidR="002E7B7B" w:rsidRDefault="002E7B7B" w:rsidP="00C15BFD">
      <w:pPr>
        <w:pStyle w:val="Heading4"/>
      </w:pPr>
      <w:r>
        <w:t>Software delivery format</w:t>
      </w:r>
    </w:p>
    <w:p w:rsidR="002E7B7B" w:rsidRDefault="002E7B7B" w:rsidP="002E7B7B">
      <w:r>
        <w:t xml:space="preserve">The software is delivered within a </w:t>
      </w:r>
      <w:r w:rsidR="00A80054">
        <w:t>single Java archive file (.jar)</w:t>
      </w:r>
      <w:r w:rsidR="001338D9">
        <w:t>, itself co</w:t>
      </w:r>
      <w:r w:rsidR="001338D9">
        <w:t>n</w:t>
      </w:r>
      <w:r w:rsidR="001338D9">
        <w:t>tained within a zip file along with documentation and samples</w:t>
      </w:r>
      <w:r w:rsidR="00C70DC8">
        <w:t>. The sof</w:t>
      </w:r>
      <w:r w:rsidR="00C70DC8">
        <w:t>t</w:t>
      </w:r>
      <w:r w:rsidR="00C70DC8">
        <w:t xml:space="preserve">ware itself is </w:t>
      </w:r>
      <w:r w:rsidR="00A80054">
        <w:t>optimized and compacted.</w:t>
      </w:r>
    </w:p>
    <w:p w:rsidR="00C8063F" w:rsidRDefault="00A04258" w:rsidP="00C8063F">
      <w:pPr>
        <w:spacing w:after="120"/>
      </w:pPr>
      <w:r>
        <w:t>The jar is organized as follows:</w:t>
      </w: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tblPr>
      <w:tblGrid>
        <w:gridCol w:w="1712"/>
        <w:gridCol w:w="1258"/>
        <w:gridCol w:w="1877"/>
        <w:gridCol w:w="3642"/>
      </w:tblGrid>
      <w:tr w:rsidR="00906D38" w:rsidTr="00C8063F">
        <w:tc>
          <w:tcPr>
            <w:tcW w:w="1712" w:type="dxa"/>
            <w:tcBorders>
              <w:bottom w:val="nil"/>
              <w:right w:val="nil"/>
            </w:tcBorders>
            <w:shd w:val="clear" w:color="auto" w:fill="F2F2F2"/>
          </w:tcPr>
          <w:p w:rsidR="00906D38" w:rsidRPr="00C8063F" w:rsidRDefault="00512A33" w:rsidP="00C63747">
            <w:pPr>
              <w:pStyle w:val="tabletextstyle"/>
              <w:rPr>
                <w:b/>
              </w:rPr>
            </w:pPr>
            <w:r>
              <w:rPr>
                <w:b/>
              </w:rPr>
              <w:t>ReverseXSL.jar</w:t>
            </w:r>
          </w:p>
        </w:tc>
        <w:tc>
          <w:tcPr>
            <w:tcW w:w="1258" w:type="dxa"/>
            <w:tcBorders>
              <w:top w:val="single" w:sz="4" w:space="0" w:color="000000"/>
              <w:left w:val="nil"/>
              <w:bottom w:val="single" w:sz="4" w:space="0" w:color="000000"/>
              <w:right w:val="nil"/>
            </w:tcBorders>
            <w:shd w:val="clear" w:color="auto" w:fill="F2F2F2"/>
          </w:tcPr>
          <w:p w:rsidR="00906D38" w:rsidRDefault="00906D38" w:rsidP="00C63747">
            <w:pPr>
              <w:pStyle w:val="tabletextstyle"/>
            </w:pPr>
          </w:p>
        </w:tc>
        <w:tc>
          <w:tcPr>
            <w:tcW w:w="1877" w:type="dxa"/>
            <w:tcBorders>
              <w:top w:val="single" w:sz="4" w:space="0" w:color="000000"/>
              <w:left w:val="nil"/>
              <w:bottom w:val="nil"/>
              <w:right w:val="nil"/>
            </w:tcBorders>
            <w:shd w:val="clear" w:color="auto" w:fill="F2F2F2"/>
          </w:tcPr>
          <w:p w:rsidR="00906D38" w:rsidRDefault="00906D38" w:rsidP="00C63747">
            <w:pPr>
              <w:pStyle w:val="tabletextstyle"/>
            </w:pPr>
          </w:p>
        </w:tc>
        <w:tc>
          <w:tcPr>
            <w:tcW w:w="3642" w:type="dxa"/>
            <w:tcBorders>
              <w:top w:val="nil"/>
              <w:left w:val="nil"/>
              <w:bottom w:val="nil"/>
              <w:right w:val="nil"/>
            </w:tcBorders>
            <w:shd w:val="clear" w:color="auto" w:fill="F2F2F2"/>
          </w:tcPr>
          <w:p w:rsidR="00906D38" w:rsidRDefault="00906D38" w:rsidP="00C63747">
            <w:pPr>
              <w:pStyle w:val="tabletextstyle"/>
            </w:pPr>
          </w:p>
        </w:tc>
      </w:tr>
      <w:tr w:rsidR="00E313C2" w:rsidRPr="00433664" w:rsidTr="00C8063F">
        <w:tc>
          <w:tcPr>
            <w:tcW w:w="1712" w:type="dxa"/>
            <w:vMerge w:val="restart"/>
            <w:tcBorders>
              <w:top w:val="nil"/>
              <w:left w:val="single" w:sz="4" w:space="0" w:color="000000"/>
              <w:right w:val="single" w:sz="4" w:space="0" w:color="000000"/>
            </w:tcBorders>
            <w:shd w:val="clear" w:color="auto" w:fill="F2F2F2"/>
          </w:tcPr>
          <w:p w:rsidR="00E313C2" w:rsidRDefault="00E313C2" w:rsidP="00C63747">
            <w:pPr>
              <w:pStyle w:val="tabletextstyle"/>
            </w:pPr>
          </w:p>
        </w:tc>
        <w:tc>
          <w:tcPr>
            <w:tcW w:w="1258" w:type="dxa"/>
            <w:tcBorders>
              <w:left w:val="single" w:sz="4" w:space="0" w:color="000000"/>
              <w:bottom w:val="single" w:sz="4" w:space="0" w:color="000000"/>
              <w:right w:val="nil"/>
            </w:tcBorders>
            <w:shd w:val="clear" w:color="auto" w:fill="F2F2F2"/>
          </w:tcPr>
          <w:p w:rsidR="00E313C2" w:rsidRDefault="00E313C2" w:rsidP="00C63747">
            <w:pPr>
              <w:pStyle w:val="tabletextstyle"/>
            </w:pPr>
            <w:r>
              <w:t>/META-INF</w:t>
            </w:r>
          </w:p>
        </w:tc>
        <w:tc>
          <w:tcPr>
            <w:tcW w:w="5519" w:type="dxa"/>
            <w:gridSpan w:val="2"/>
            <w:tcBorders>
              <w:top w:val="nil"/>
              <w:left w:val="nil"/>
              <w:bottom w:val="nil"/>
              <w:right w:val="nil"/>
            </w:tcBorders>
            <w:shd w:val="clear" w:color="auto" w:fill="F2F2F2"/>
          </w:tcPr>
          <w:p w:rsidR="00E313C2" w:rsidRPr="00433664" w:rsidRDefault="00E313C2" w:rsidP="00E313C2">
            <w:pPr>
              <w:pStyle w:val="tabletextstyle"/>
              <w:rPr>
                <w:lang w:val="fr-BE"/>
              </w:rPr>
            </w:pPr>
            <w:r w:rsidRPr="00433664">
              <w:rPr>
                <w:lang w:val="fr-BE"/>
              </w:rPr>
              <w:t xml:space="preserve">MANIFEST.MF, etc. Standard Java archive </w:t>
            </w:r>
            <w:proofErr w:type="spellStart"/>
            <w:r w:rsidRPr="00433664">
              <w:rPr>
                <w:lang w:val="fr-BE"/>
              </w:rPr>
              <w:t>meta</w:t>
            </w:r>
            <w:proofErr w:type="spellEnd"/>
            <w:r w:rsidRPr="00433664">
              <w:rPr>
                <w:lang w:val="fr-BE"/>
              </w:rPr>
              <w:t xml:space="preserve"> data</w:t>
            </w:r>
          </w:p>
        </w:tc>
      </w:tr>
      <w:tr w:rsidR="00E313C2" w:rsidRPr="00433664" w:rsidTr="00C8063F">
        <w:trPr>
          <w:trHeight w:val="152"/>
        </w:trPr>
        <w:tc>
          <w:tcPr>
            <w:tcW w:w="1712" w:type="dxa"/>
            <w:vMerge/>
            <w:tcBorders>
              <w:left w:val="single" w:sz="4" w:space="0" w:color="000000"/>
              <w:right w:val="nil"/>
            </w:tcBorders>
            <w:shd w:val="clear" w:color="auto" w:fill="F2F2F2"/>
          </w:tcPr>
          <w:p w:rsidR="00E313C2" w:rsidRPr="00433664" w:rsidRDefault="00E313C2" w:rsidP="00C63747">
            <w:pPr>
              <w:pStyle w:val="tabletextstyle"/>
              <w:rPr>
                <w:lang w:val="fr-BE"/>
              </w:rPr>
            </w:pPr>
          </w:p>
        </w:tc>
        <w:tc>
          <w:tcPr>
            <w:tcW w:w="1258" w:type="dxa"/>
            <w:tcBorders>
              <w:left w:val="nil"/>
              <w:bottom w:val="single" w:sz="4" w:space="0" w:color="000000"/>
              <w:right w:val="nil"/>
            </w:tcBorders>
            <w:shd w:val="clear" w:color="auto" w:fill="F2F2F2"/>
          </w:tcPr>
          <w:p w:rsidR="00E313C2" w:rsidRPr="00433664" w:rsidRDefault="00E313C2" w:rsidP="00C63747">
            <w:pPr>
              <w:pStyle w:val="tabletextstyle"/>
              <w:rPr>
                <w:sz w:val="8"/>
                <w:lang w:val="fr-BE"/>
              </w:rPr>
            </w:pPr>
          </w:p>
        </w:tc>
        <w:tc>
          <w:tcPr>
            <w:tcW w:w="1877" w:type="dxa"/>
            <w:tcBorders>
              <w:top w:val="nil"/>
              <w:left w:val="nil"/>
              <w:bottom w:val="nil"/>
              <w:right w:val="nil"/>
            </w:tcBorders>
            <w:shd w:val="clear" w:color="auto" w:fill="F2F2F2"/>
          </w:tcPr>
          <w:p w:rsidR="00E313C2" w:rsidRPr="00433664" w:rsidRDefault="00E313C2" w:rsidP="00C63747">
            <w:pPr>
              <w:pStyle w:val="tabletextstyle"/>
              <w:rPr>
                <w:sz w:val="8"/>
                <w:lang w:val="fr-BE"/>
              </w:rPr>
            </w:pPr>
          </w:p>
        </w:tc>
        <w:tc>
          <w:tcPr>
            <w:tcW w:w="3642" w:type="dxa"/>
            <w:tcBorders>
              <w:top w:val="nil"/>
              <w:left w:val="nil"/>
              <w:bottom w:val="nil"/>
              <w:right w:val="nil"/>
            </w:tcBorders>
            <w:shd w:val="clear" w:color="auto" w:fill="F2F2F2"/>
          </w:tcPr>
          <w:p w:rsidR="00E313C2" w:rsidRPr="00433664" w:rsidRDefault="00E313C2" w:rsidP="00C63747">
            <w:pPr>
              <w:pStyle w:val="tabletextstyle"/>
              <w:rPr>
                <w:sz w:val="8"/>
                <w:lang w:val="fr-BE"/>
              </w:rPr>
            </w:pPr>
          </w:p>
        </w:tc>
      </w:tr>
      <w:tr w:rsidR="00E313C2" w:rsidTr="00C8063F">
        <w:tc>
          <w:tcPr>
            <w:tcW w:w="1712" w:type="dxa"/>
            <w:vMerge/>
            <w:tcBorders>
              <w:left w:val="single" w:sz="4" w:space="0" w:color="000000"/>
              <w:right w:val="single" w:sz="4" w:space="0" w:color="000000"/>
            </w:tcBorders>
            <w:shd w:val="clear" w:color="auto" w:fill="F2F2F2"/>
          </w:tcPr>
          <w:p w:rsidR="00E313C2" w:rsidRPr="00433664" w:rsidRDefault="00E313C2" w:rsidP="00C63747">
            <w:pPr>
              <w:pStyle w:val="tabletextstyle"/>
              <w:rPr>
                <w:lang w:val="fr-BE"/>
              </w:rPr>
            </w:pPr>
          </w:p>
        </w:tc>
        <w:tc>
          <w:tcPr>
            <w:tcW w:w="1258" w:type="dxa"/>
            <w:tcBorders>
              <w:left w:val="single" w:sz="4" w:space="0" w:color="000000"/>
              <w:bottom w:val="nil"/>
              <w:right w:val="nil"/>
            </w:tcBorders>
            <w:shd w:val="clear" w:color="auto" w:fill="F2F2F2"/>
          </w:tcPr>
          <w:p w:rsidR="00E313C2" w:rsidRDefault="00E313C2" w:rsidP="00C63747">
            <w:pPr>
              <w:pStyle w:val="tabletextstyle"/>
            </w:pPr>
            <w:r>
              <w:t>/com</w:t>
            </w:r>
          </w:p>
        </w:tc>
        <w:tc>
          <w:tcPr>
            <w:tcW w:w="1877" w:type="dxa"/>
            <w:tcBorders>
              <w:top w:val="nil"/>
              <w:left w:val="nil"/>
              <w:bottom w:val="single" w:sz="4" w:space="0" w:color="000000"/>
              <w:right w:val="nil"/>
            </w:tcBorders>
            <w:shd w:val="clear" w:color="auto" w:fill="F2F2F2"/>
          </w:tcPr>
          <w:p w:rsidR="00E313C2" w:rsidRDefault="00E313C2" w:rsidP="00C63747">
            <w:pPr>
              <w:pStyle w:val="tabletextstyle"/>
            </w:pPr>
          </w:p>
        </w:tc>
        <w:tc>
          <w:tcPr>
            <w:tcW w:w="3642" w:type="dxa"/>
            <w:tcBorders>
              <w:top w:val="nil"/>
              <w:left w:val="nil"/>
              <w:bottom w:val="nil"/>
              <w:right w:val="nil"/>
            </w:tcBorders>
            <w:shd w:val="clear" w:color="auto" w:fill="F2F2F2"/>
          </w:tcPr>
          <w:p w:rsidR="00E313C2" w:rsidRDefault="00E313C2" w:rsidP="00C63747">
            <w:pPr>
              <w:pStyle w:val="tabletextstyle"/>
            </w:pPr>
          </w:p>
        </w:tc>
      </w:tr>
      <w:tr w:rsidR="00E313C2" w:rsidTr="00C8063F">
        <w:tc>
          <w:tcPr>
            <w:tcW w:w="1712" w:type="dxa"/>
            <w:vMerge/>
            <w:tcBorders>
              <w:left w:val="single" w:sz="4" w:space="0" w:color="000000"/>
              <w:right w:val="single" w:sz="4" w:space="0" w:color="000000"/>
            </w:tcBorders>
            <w:shd w:val="clear" w:color="auto" w:fill="F2F2F2"/>
          </w:tcPr>
          <w:p w:rsidR="00E313C2" w:rsidRDefault="00E313C2" w:rsidP="00C63747">
            <w:pPr>
              <w:pStyle w:val="tabletextstyle"/>
            </w:pPr>
          </w:p>
        </w:tc>
        <w:tc>
          <w:tcPr>
            <w:tcW w:w="1258" w:type="dxa"/>
            <w:tcBorders>
              <w:top w:val="nil"/>
              <w:left w:val="single" w:sz="4" w:space="0" w:color="000000"/>
              <w:bottom w:val="single" w:sz="4" w:space="0" w:color="000000"/>
            </w:tcBorders>
            <w:shd w:val="clear" w:color="auto" w:fill="F2F2F2"/>
          </w:tcPr>
          <w:p w:rsidR="00E313C2" w:rsidRDefault="00E313C2" w:rsidP="00C63747">
            <w:pPr>
              <w:pStyle w:val="tabletextstyle"/>
            </w:pPr>
          </w:p>
        </w:tc>
        <w:tc>
          <w:tcPr>
            <w:tcW w:w="1877" w:type="dxa"/>
            <w:tcBorders>
              <w:bottom w:val="single" w:sz="4" w:space="0" w:color="000000"/>
              <w:right w:val="nil"/>
            </w:tcBorders>
            <w:shd w:val="clear" w:color="auto" w:fill="F2F2F2"/>
          </w:tcPr>
          <w:p w:rsidR="00E313C2" w:rsidRDefault="00E313C2" w:rsidP="00C63747">
            <w:pPr>
              <w:pStyle w:val="tabletextstyle"/>
            </w:pPr>
            <w:r>
              <w:t>/</w:t>
            </w:r>
            <w:proofErr w:type="spellStart"/>
            <w:r>
              <w:t>reverseXSL</w:t>
            </w:r>
            <w:proofErr w:type="spellEnd"/>
          </w:p>
        </w:tc>
        <w:tc>
          <w:tcPr>
            <w:tcW w:w="3642" w:type="dxa"/>
            <w:tcBorders>
              <w:top w:val="nil"/>
              <w:left w:val="nil"/>
              <w:bottom w:val="nil"/>
              <w:right w:val="nil"/>
            </w:tcBorders>
            <w:shd w:val="clear" w:color="auto" w:fill="F2F2F2"/>
          </w:tcPr>
          <w:p w:rsidR="00E313C2" w:rsidRDefault="00E313C2" w:rsidP="001338D9">
            <w:pPr>
              <w:pStyle w:val="tabletextstyle"/>
            </w:pPr>
            <w:proofErr w:type="gramStart"/>
            <w:r>
              <w:t>java</w:t>
            </w:r>
            <w:proofErr w:type="gramEnd"/>
            <w:r>
              <w:t xml:space="preserve"> class files of the original </w:t>
            </w:r>
            <w:proofErr w:type="spellStart"/>
            <w:r>
              <w:t>reve</w:t>
            </w:r>
            <w:r>
              <w:t>r</w:t>
            </w:r>
            <w:r>
              <w:t>seXSL</w:t>
            </w:r>
            <w:proofErr w:type="spellEnd"/>
            <w:r>
              <w:t xml:space="preserve"> software.</w:t>
            </w:r>
            <w:r w:rsidR="001338D9">
              <w:t xml:space="preserve"> Some source code is also included for customisation.</w:t>
            </w:r>
          </w:p>
        </w:tc>
      </w:tr>
      <w:tr w:rsidR="00E313C2" w:rsidTr="00C8063F">
        <w:tc>
          <w:tcPr>
            <w:tcW w:w="1712" w:type="dxa"/>
            <w:vMerge/>
            <w:tcBorders>
              <w:left w:val="single" w:sz="4" w:space="0" w:color="000000"/>
              <w:right w:val="nil"/>
            </w:tcBorders>
            <w:shd w:val="clear" w:color="auto" w:fill="F2F2F2"/>
          </w:tcPr>
          <w:p w:rsidR="00E313C2" w:rsidRDefault="00E313C2" w:rsidP="00C63747">
            <w:pPr>
              <w:pStyle w:val="tabletextstyle"/>
            </w:pPr>
          </w:p>
        </w:tc>
        <w:tc>
          <w:tcPr>
            <w:tcW w:w="1258" w:type="dxa"/>
            <w:tcBorders>
              <w:top w:val="single" w:sz="4" w:space="0" w:color="000000"/>
              <w:left w:val="nil"/>
              <w:bottom w:val="single" w:sz="4" w:space="0" w:color="000000"/>
              <w:right w:val="nil"/>
            </w:tcBorders>
            <w:shd w:val="clear" w:color="auto" w:fill="F2F2F2"/>
          </w:tcPr>
          <w:p w:rsidR="00E313C2" w:rsidRPr="00906D38" w:rsidRDefault="00E313C2" w:rsidP="00C63747">
            <w:pPr>
              <w:pStyle w:val="tabletextstyle"/>
              <w:rPr>
                <w:sz w:val="8"/>
              </w:rPr>
            </w:pPr>
          </w:p>
        </w:tc>
        <w:tc>
          <w:tcPr>
            <w:tcW w:w="1877" w:type="dxa"/>
            <w:tcBorders>
              <w:left w:val="nil"/>
              <w:bottom w:val="nil"/>
              <w:right w:val="nil"/>
            </w:tcBorders>
            <w:shd w:val="clear" w:color="auto" w:fill="F2F2F2"/>
          </w:tcPr>
          <w:p w:rsidR="00E313C2" w:rsidRPr="00906D38" w:rsidRDefault="00E313C2" w:rsidP="00C63747">
            <w:pPr>
              <w:pStyle w:val="tabletextstyle"/>
              <w:rPr>
                <w:sz w:val="8"/>
              </w:rPr>
            </w:pPr>
          </w:p>
        </w:tc>
        <w:tc>
          <w:tcPr>
            <w:tcW w:w="3642" w:type="dxa"/>
            <w:tcBorders>
              <w:top w:val="nil"/>
              <w:left w:val="nil"/>
              <w:bottom w:val="nil"/>
              <w:right w:val="nil"/>
            </w:tcBorders>
            <w:shd w:val="clear" w:color="auto" w:fill="F2F2F2"/>
          </w:tcPr>
          <w:p w:rsidR="00E313C2" w:rsidRPr="00906D38" w:rsidRDefault="00E313C2" w:rsidP="00C63747">
            <w:pPr>
              <w:pStyle w:val="tabletextstyle"/>
              <w:rPr>
                <w:sz w:val="8"/>
              </w:rPr>
            </w:pPr>
          </w:p>
        </w:tc>
      </w:tr>
      <w:tr w:rsidR="00E313C2" w:rsidTr="00C8063F">
        <w:tc>
          <w:tcPr>
            <w:tcW w:w="1712" w:type="dxa"/>
            <w:vMerge/>
            <w:tcBorders>
              <w:left w:val="single" w:sz="4" w:space="0" w:color="000000"/>
              <w:right w:val="single" w:sz="4" w:space="0" w:color="000000"/>
            </w:tcBorders>
            <w:shd w:val="clear" w:color="auto" w:fill="F2F2F2"/>
          </w:tcPr>
          <w:p w:rsidR="00E313C2" w:rsidRDefault="00E313C2" w:rsidP="00C63747">
            <w:pPr>
              <w:pStyle w:val="tabletextstyle"/>
            </w:pPr>
          </w:p>
        </w:tc>
        <w:tc>
          <w:tcPr>
            <w:tcW w:w="1258" w:type="dxa"/>
            <w:tcBorders>
              <w:left w:val="single" w:sz="4" w:space="0" w:color="000000"/>
              <w:bottom w:val="nil"/>
              <w:right w:val="nil"/>
            </w:tcBorders>
            <w:shd w:val="clear" w:color="auto" w:fill="F2F2F2"/>
          </w:tcPr>
          <w:p w:rsidR="00E313C2" w:rsidRDefault="00E313C2" w:rsidP="00C63747">
            <w:pPr>
              <w:pStyle w:val="tabletextstyle"/>
            </w:pPr>
            <w:r>
              <w:t>/resources</w:t>
            </w:r>
          </w:p>
        </w:tc>
        <w:tc>
          <w:tcPr>
            <w:tcW w:w="5519" w:type="dxa"/>
            <w:gridSpan w:val="2"/>
            <w:tcBorders>
              <w:top w:val="nil"/>
              <w:left w:val="nil"/>
              <w:bottom w:val="nil"/>
              <w:right w:val="nil"/>
            </w:tcBorders>
            <w:shd w:val="clear" w:color="auto" w:fill="F2F2F2"/>
          </w:tcPr>
          <w:p w:rsidR="00E313C2" w:rsidRDefault="00E313C2" w:rsidP="00E313C2">
            <w:pPr>
              <w:pStyle w:val="tabletextstyle"/>
            </w:pPr>
            <w:r w:rsidRPr="001338D9">
              <w:rPr>
                <w:b/>
              </w:rPr>
              <w:t>meta-data</w:t>
            </w:r>
            <w:r>
              <w:t xml:space="preserve"> used by the </w:t>
            </w:r>
            <w:proofErr w:type="spellStart"/>
            <w:r>
              <w:t>reverseXSL</w:t>
            </w:r>
            <w:proofErr w:type="spellEnd"/>
            <w:r>
              <w:t xml:space="preserve"> software</w:t>
            </w:r>
          </w:p>
        </w:tc>
      </w:tr>
      <w:tr w:rsidR="00E313C2" w:rsidTr="00C8063F">
        <w:tc>
          <w:tcPr>
            <w:tcW w:w="1712" w:type="dxa"/>
            <w:vMerge/>
            <w:tcBorders>
              <w:left w:val="single" w:sz="4" w:space="0" w:color="000000"/>
              <w:right w:val="single" w:sz="4" w:space="0" w:color="000000"/>
            </w:tcBorders>
            <w:shd w:val="clear" w:color="auto" w:fill="F2F2F2"/>
          </w:tcPr>
          <w:p w:rsidR="00E313C2" w:rsidRDefault="00E313C2" w:rsidP="00C63747">
            <w:pPr>
              <w:pStyle w:val="tabletextstyle"/>
            </w:pPr>
          </w:p>
        </w:tc>
        <w:tc>
          <w:tcPr>
            <w:tcW w:w="1258" w:type="dxa"/>
            <w:tcBorders>
              <w:top w:val="nil"/>
              <w:left w:val="single" w:sz="4" w:space="0" w:color="000000"/>
              <w:bottom w:val="nil"/>
            </w:tcBorders>
            <w:shd w:val="clear" w:color="auto" w:fill="F2F2F2"/>
          </w:tcPr>
          <w:p w:rsidR="00E313C2" w:rsidRDefault="00E313C2" w:rsidP="00C63747">
            <w:pPr>
              <w:pStyle w:val="tabletextstyle"/>
            </w:pPr>
          </w:p>
        </w:tc>
        <w:tc>
          <w:tcPr>
            <w:tcW w:w="1877" w:type="dxa"/>
            <w:tcBorders>
              <w:top w:val="single" w:sz="4" w:space="0" w:color="000000"/>
              <w:right w:val="nil"/>
            </w:tcBorders>
            <w:shd w:val="clear" w:color="auto" w:fill="F2F2F2"/>
          </w:tcPr>
          <w:p w:rsidR="00E313C2" w:rsidRDefault="00E313C2" w:rsidP="00C63747">
            <w:pPr>
              <w:pStyle w:val="tabletextstyle"/>
            </w:pPr>
            <w:r>
              <w:t>/DEF</w:t>
            </w:r>
          </w:p>
        </w:tc>
        <w:tc>
          <w:tcPr>
            <w:tcW w:w="3642" w:type="dxa"/>
            <w:tcBorders>
              <w:top w:val="nil"/>
              <w:left w:val="nil"/>
              <w:bottom w:val="nil"/>
              <w:right w:val="nil"/>
            </w:tcBorders>
            <w:shd w:val="clear" w:color="auto" w:fill="F2F2F2"/>
          </w:tcPr>
          <w:p w:rsidR="00E313C2" w:rsidRDefault="00E313C2" w:rsidP="00E313C2">
            <w:pPr>
              <w:pStyle w:val="tabletextstyle"/>
            </w:pPr>
            <w:r>
              <w:t xml:space="preserve">Messages </w:t>
            </w:r>
            <w:proofErr w:type="spellStart"/>
            <w:r>
              <w:t>DEFinition</w:t>
            </w:r>
            <w:proofErr w:type="spellEnd"/>
            <w:r>
              <w:t xml:space="preserve"> files used by the Parsing step.</w:t>
            </w:r>
          </w:p>
        </w:tc>
      </w:tr>
      <w:tr w:rsidR="00E313C2" w:rsidTr="00C8063F">
        <w:tc>
          <w:tcPr>
            <w:tcW w:w="1712" w:type="dxa"/>
            <w:vMerge/>
            <w:tcBorders>
              <w:left w:val="single" w:sz="4" w:space="0" w:color="000000"/>
              <w:right w:val="single" w:sz="4" w:space="0" w:color="000000"/>
            </w:tcBorders>
            <w:shd w:val="clear" w:color="auto" w:fill="F2F2F2"/>
          </w:tcPr>
          <w:p w:rsidR="00E313C2" w:rsidRDefault="00E313C2" w:rsidP="00C63747">
            <w:pPr>
              <w:pStyle w:val="tabletextstyle"/>
            </w:pPr>
          </w:p>
        </w:tc>
        <w:tc>
          <w:tcPr>
            <w:tcW w:w="1258" w:type="dxa"/>
            <w:tcBorders>
              <w:top w:val="nil"/>
              <w:left w:val="single" w:sz="4" w:space="0" w:color="000000"/>
              <w:bottom w:val="nil"/>
            </w:tcBorders>
            <w:shd w:val="clear" w:color="auto" w:fill="F2F2F2"/>
          </w:tcPr>
          <w:p w:rsidR="00E313C2" w:rsidRDefault="00E313C2" w:rsidP="00C63747">
            <w:pPr>
              <w:pStyle w:val="tabletextstyle"/>
            </w:pPr>
          </w:p>
        </w:tc>
        <w:tc>
          <w:tcPr>
            <w:tcW w:w="1877" w:type="dxa"/>
            <w:tcBorders>
              <w:right w:val="nil"/>
            </w:tcBorders>
            <w:shd w:val="clear" w:color="auto" w:fill="F2F2F2"/>
          </w:tcPr>
          <w:p w:rsidR="00E313C2" w:rsidRDefault="00E313C2" w:rsidP="00C63747">
            <w:pPr>
              <w:pStyle w:val="tabletextstyle"/>
            </w:pPr>
            <w:r>
              <w:t>/TABLES</w:t>
            </w:r>
          </w:p>
        </w:tc>
        <w:tc>
          <w:tcPr>
            <w:tcW w:w="3642" w:type="dxa"/>
            <w:tcBorders>
              <w:top w:val="nil"/>
              <w:left w:val="nil"/>
              <w:bottom w:val="nil"/>
              <w:right w:val="nil"/>
            </w:tcBorders>
            <w:shd w:val="clear" w:color="auto" w:fill="F2F2F2"/>
          </w:tcPr>
          <w:p w:rsidR="00E313C2" w:rsidRDefault="00E313C2" w:rsidP="00E313C2">
            <w:pPr>
              <w:pStyle w:val="tabletextstyle"/>
            </w:pPr>
            <w:proofErr w:type="gramStart"/>
            <w:r>
              <w:t>contains</w:t>
            </w:r>
            <w:proofErr w:type="gramEnd"/>
            <w:r>
              <w:t xml:space="preserve"> the Mapping Selection Table.</w:t>
            </w:r>
          </w:p>
        </w:tc>
      </w:tr>
      <w:tr w:rsidR="00E313C2" w:rsidTr="00C8063F">
        <w:tc>
          <w:tcPr>
            <w:tcW w:w="1712" w:type="dxa"/>
            <w:vMerge/>
            <w:tcBorders>
              <w:left w:val="single" w:sz="4" w:space="0" w:color="000000"/>
              <w:right w:val="single" w:sz="4" w:space="0" w:color="000000"/>
            </w:tcBorders>
            <w:shd w:val="clear" w:color="auto" w:fill="F2F2F2"/>
          </w:tcPr>
          <w:p w:rsidR="00E313C2" w:rsidRDefault="00E313C2" w:rsidP="00C63747">
            <w:pPr>
              <w:pStyle w:val="tabletextstyle"/>
            </w:pPr>
          </w:p>
        </w:tc>
        <w:tc>
          <w:tcPr>
            <w:tcW w:w="1258" w:type="dxa"/>
            <w:tcBorders>
              <w:top w:val="nil"/>
              <w:left w:val="single" w:sz="4" w:space="0" w:color="000000"/>
              <w:bottom w:val="single" w:sz="4" w:space="0" w:color="000000"/>
            </w:tcBorders>
            <w:shd w:val="clear" w:color="auto" w:fill="F2F2F2"/>
          </w:tcPr>
          <w:p w:rsidR="00E313C2" w:rsidRDefault="00E313C2" w:rsidP="00C63747">
            <w:pPr>
              <w:pStyle w:val="tabletextstyle"/>
            </w:pPr>
          </w:p>
        </w:tc>
        <w:tc>
          <w:tcPr>
            <w:tcW w:w="1877" w:type="dxa"/>
            <w:tcBorders>
              <w:bottom w:val="single" w:sz="4" w:space="0" w:color="000000"/>
              <w:right w:val="nil"/>
            </w:tcBorders>
            <w:shd w:val="clear" w:color="auto" w:fill="F2F2F2"/>
          </w:tcPr>
          <w:p w:rsidR="00E313C2" w:rsidRDefault="00E313C2" w:rsidP="00C63747">
            <w:pPr>
              <w:pStyle w:val="tabletextstyle"/>
            </w:pPr>
            <w:r>
              <w:t>/XSLT</w:t>
            </w:r>
          </w:p>
        </w:tc>
        <w:tc>
          <w:tcPr>
            <w:tcW w:w="3642" w:type="dxa"/>
            <w:tcBorders>
              <w:top w:val="nil"/>
              <w:left w:val="nil"/>
              <w:bottom w:val="nil"/>
              <w:right w:val="nil"/>
            </w:tcBorders>
            <w:shd w:val="clear" w:color="auto" w:fill="F2F2F2"/>
          </w:tcPr>
          <w:p w:rsidR="00E313C2" w:rsidRDefault="00E313C2" w:rsidP="00C63747">
            <w:pPr>
              <w:pStyle w:val="tabletextstyle"/>
            </w:pPr>
            <w:r>
              <w:t>XSL templates for the XSLT step.</w:t>
            </w:r>
          </w:p>
        </w:tc>
      </w:tr>
      <w:tr w:rsidR="00E313C2" w:rsidRPr="00E313C2" w:rsidTr="00C8063F">
        <w:tc>
          <w:tcPr>
            <w:tcW w:w="1712" w:type="dxa"/>
            <w:vMerge/>
            <w:tcBorders>
              <w:left w:val="single" w:sz="4" w:space="0" w:color="000000"/>
              <w:right w:val="nil"/>
            </w:tcBorders>
            <w:shd w:val="clear" w:color="auto" w:fill="F2F2F2"/>
          </w:tcPr>
          <w:p w:rsidR="00E313C2" w:rsidRPr="00E313C2" w:rsidRDefault="00E313C2" w:rsidP="00C63747">
            <w:pPr>
              <w:pStyle w:val="tabletextstyle"/>
              <w:rPr>
                <w:sz w:val="8"/>
              </w:rPr>
            </w:pPr>
          </w:p>
        </w:tc>
        <w:tc>
          <w:tcPr>
            <w:tcW w:w="1258" w:type="dxa"/>
            <w:tcBorders>
              <w:top w:val="single" w:sz="4" w:space="0" w:color="000000"/>
              <w:left w:val="nil"/>
              <w:bottom w:val="single" w:sz="4" w:space="0" w:color="000000"/>
              <w:right w:val="nil"/>
            </w:tcBorders>
            <w:shd w:val="clear" w:color="auto" w:fill="F2F2F2"/>
          </w:tcPr>
          <w:p w:rsidR="00E313C2" w:rsidRPr="00E313C2" w:rsidRDefault="00E313C2" w:rsidP="00C63747">
            <w:pPr>
              <w:pStyle w:val="tabletextstyle"/>
              <w:rPr>
                <w:sz w:val="8"/>
              </w:rPr>
            </w:pPr>
          </w:p>
        </w:tc>
        <w:tc>
          <w:tcPr>
            <w:tcW w:w="1877" w:type="dxa"/>
            <w:tcBorders>
              <w:left w:val="nil"/>
              <w:bottom w:val="nil"/>
              <w:right w:val="nil"/>
            </w:tcBorders>
            <w:shd w:val="clear" w:color="auto" w:fill="F2F2F2"/>
          </w:tcPr>
          <w:p w:rsidR="00E313C2" w:rsidRPr="00E313C2" w:rsidRDefault="00E313C2" w:rsidP="00C63747">
            <w:pPr>
              <w:pStyle w:val="tabletextstyle"/>
              <w:rPr>
                <w:sz w:val="8"/>
              </w:rPr>
            </w:pPr>
          </w:p>
        </w:tc>
        <w:tc>
          <w:tcPr>
            <w:tcW w:w="3642" w:type="dxa"/>
            <w:tcBorders>
              <w:top w:val="nil"/>
              <w:left w:val="nil"/>
              <w:bottom w:val="nil"/>
              <w:right w:val="nil"/>
            </w:tcBorders>
            <w:shd w:val="clear" w:color="auto" w:fill="F2F2F2"/>
          </w:tcPr>
          <w:p w:rsidR="00E313C2" w:rsidRPr="00E313C2" w:rsidRDefault="00E313C2" w:rsidP="00C63747">
            <w:pPr>
              <w:pStyle w:val="tabletextstyle"/>
              <w:rPr>
                <w:sz w:val="8"/>
              </w:rPr>
            </w:pPr>
          </w:p>
        </w:tc>
      </w:tr>
      <w:tr w:rsidR="00E313C2" w:rsidTr="00C8063F">
        <w:tc>
          <w:tcPr>
            <w:tcW w:w="1712" w:type="dxa"/>
            <w:vMerge/>
            <w:tcBorders>
              <w:left w:val="single" w:sz="4" w:space="0" w:color="000000"/>
              <w:right w:val="single" w:sz="4" w:space="0" w:color="000000"/>
            </w:tcBorders>
            <w:shd w:val="clear" w:color="auto" w:fill="F2F2F2"/>
          </w:tcPr>
          <w:p w:rsidR="00E313C2" w:rsidRDefault="00E313C2" w:rsidP="00C63747">
            <w:pPr>
              <w:pStyle w:val="tabletextstyle"/>
            </w:pPr>
          </w:p>
        </w:tc>
        <w:tc>
          <w:tcPr>
            <w:tcW w:w="1258" w:type="dxa"/>
            <w:tcBorders>
              <w:left w:val="single" w:sz="4" w:space="0" w:color="000000"/>
              <w:bottom w:val="single" w:sz="4" w:space="0" w:color="000000"/>
              <w:right w:val="nil"/>
            </w:tcBorders>
            <w:shd w:val="clear" w:color="auto" w:fill="F2F2F2"/>
          </w:tcPr>
          <w:p w:rsidR="00E313C2" w:rsidRDefault="00E313C2" w:rsidP="00C63747">
            <w:pPr>
              <w:pStyle w:val="tabletextstyle"/>
            </w:pPr>
            <w:r>
              <w:t>/reference</w:t>
            </w:r>
          </w:p>
        </w:tc>
        <w:tc>
          <w:tcPr>
            <w:tcW w:w="5519" w:type="dxa"/>
            <w:gridSpan w:val="2"/>
            <w:tcBorders>
              <w:top w:val="nil"/>
              <w:left w:val="nil"/>
              <w:bottom w:val="nil"/>
              <w:right w:val="nil"/>
            </w:tcBorders>
            <w:shd w:val="clear" w:color="auto" w:fill="F2F2F2"/>
          </w:tcPr>
          <w:p w:rsidR="00E313C2" w:rsidRDefault="00C70DC8" w:rsidP="001338D9">
            <w:pPr>
              <w:pStyle w:val="tabletextstyle"/>
            </w:pPr>
            <w:r>
              <w:t>S</w:t>
            </w:r>
            <w:r w:rsidR="00E313C2">
              <w:t xml:space="preserve">chemas </w:t>
            </w:r>
            <w:r>
              <w:t>and specifications associated to the Transform</w:t>
            </w:r>
            <w:r>
              <w:t>a</w:t>
            </w:r>
            <w:r>
              <w:t xml:space="preserve">tion libraries included in resources (varies </w:t>
            </w:r>
            <w:r w:rsidR="001338D9">
              <w:t xml:space="preserve">much with the </w:t>
            </w:r>
            <w:r>
              <w:t>soft</w:t>
            </w:r>
            <w:r w:rsidR="001338D9">
              <w:t>ware delivery shipment at stake</w:t>
            </w:r>
            <w:r>
              <w:t>)</w:t>
            </w:r>
          </w:p>
        </w:tc>
      </w:tr>
      <w:tr w:rsidR="00E313C2" w:rsidRPr="00E313C2" w:rsidTr="00C8063F">
        <w:tc>
          <w:tcPr>
            <w:tcW w:w="1712" w:type="dxa"/>
            <w:vMerge/>
            <w:tcBorders>
              <w:left w:val="single" w:sz="4" w:space="0" w:color="000000"/>
              <w:right w:val="nil"/>
            </w:tcBorders>
            <w:shd w:val="clear" w:color="auto" w:fill="F2F2F2"/>
          </w:tcPr>
          <w:p w:rsidR="00E313C2" w:rsidRPr="00E313C2" w:rsidRDefault="00E313C2" w:rsidP="00C63747">
            <w:pPr>
              <w:pStyle w:val="tabletextstyle"/>
              <w:rPr>
                <w:sz w:val="8"/>
              </w:rPr>
            </w:pPr>
          </w:p>
        </w:tc>
        <w:tc>
          <w:tcPr>
            <w:tcW w:w="1258" w:type="dxa"/>
            <w:tcBorders>
              <w:left w:val="nil"/>
              <w:bottom w:val="single" w:sz="4" w:space="0" w:color="000000"/>
              <w:right w:val="nil"/>
            </w:tcBorders>
            <w:shd w:val="clear" w:color="auto" w:fill="F2F2F2"/>
          </w:tcPr>
          <w:p w:rsidR="00E313C2" w:rsidRPr="00E313C2" w:rsidRDefault="00E313C2" w:rsidP="00C63747">
            <w:pPr>
              <w:pStyle w:val="tabletextstyle"/>
              <w:rPr>
                <w:sz w:val="8"/>
              </w:rPr>
            </w:pPr>
          </w:p>
        </w:tc>
        <w:tc>
          <w:tcPr>
            <w:tcW w:w="1877" w:type="dxa"/>
            <w:tcBorders>
              <w:top w:val="nil"/>
              <w:left w:val="nil"/>
              <w:bottom w:val="nil"/>
              <w:right w:val="nil"/>
            </w:tcBorders>
            <w:shd w:val="clear" w:color="auto" w:fill="F2F2F2"/>
          </w:tcPr>
          <w:p w:rsidR="00E313C2" w:rsidRPr="00E313C2" w:rsidRDefault="00E313C2" w:rsidP="00C63747">
            <w:pPr>
              <w:pStyle w:val="tabletextstyle"/>
              <w:rPr>
                <w:sz w:val="8"/>
              </w:rPr>
            </w:pPr>
          </w:p>
        </w:tc>
        <w:tc>
          <w:tcPr>
            <w:tcW w:w="3642" w:type="dxa"/>
            <w:tcBorders>
              <w:top w:val="nil"/>
              <w:left w:val="nil"/>
              <w:bottom w:val="nil"/>
              <w:right w:val="nil"/>
            </w:tcBorders>
            <w:shd w:val="clear" w:color="auto" w:fill="F2F2F2"/>
          </w:tcPr>
          <w:p w:rsidR="00E313C2" w:rsidRPr="00E313C2" w:rsidRDefault="00E313C2" w:rsidP="00C63747">
            <w:pPr>
              <w:pStyle w:val="tabletextstyle"/>
              <w:rPr>
                <w:sz w:val="8"/>
              </w:rPr>
            </w:pPr>
          </w:p>
        </w:tc>
      </w:tr>
      <w:tr w:rsidR="00C70DC8" w:rsidTr="00C8063F">
        <w:tc>
          <w:tcPr>
            <w:tcW w:w="1712" w:type="dxa"/>
            <w:vMerge/>
            <w:tcBorders>
              <w:left w:val="single" w:sz="4" w:space="0" w:color="000000"/>
              <w:right w:val="single" w:sz="4" w:space="0" w:color="000000"/>
            </w:tcBorders>
            <w:shd w:val="clear" w:color="auto" w:fill="F2F2F2"/>
          </w:tcPr>
          <w:p w:rsidR="00C70DC8" w:rsidRDefault="00C70DC8" w:rsidP="00C63747">
            <w:pPr>
              <w:pStyle w:val="tabletextstyle"/>
            </w:pPr>
          </w:p>
        </w:tc>
        <w:tc>
          <w:tcPr>
            <w:tcW w:w="1258" w:type="dxa"/>
            <w:tcBorders>
              <w:left w:val="single" w:sz="4" w:space="0" w:color="000000"/>
              <w:right w:val="nil"/>
            </w:tcBorders>
            <w:shd w:val="clear" w:color="auto" w:fill="F2F2F2"/>
          </w:tcPr>
          <w:p w:rsidR="00C70DC8" w:rsidRPr="00E313C2" w:rsidRDefault="00C70DC8" w:rsidP="00E313C2">
            <w:pPr>
              <w:pStyle w:val="tabletextstyle"/>
            </w:pPr>
            <w:r>
              <w:t>/samples</w:t>
            </w:r>
          </w:p>
        </w:tc>
        <w:tc>
          <w:tcPr>
            <w:tcW w:w="5519" w:type="dxa"/>
            <w:gridSpan w:val="2"/>
            <w:tcBorders>
              <w:top w:val="nil"/>
              <w:left w:val="nil"/>
              <w:bottom w:val="nil"/>
              <w:right w:val="nil"/>
            </w:tcBorders>
            <w:shd w:val="clear" w:color="auto" w:fill="F2F2F2"/>
          </w:tcPr>
          <w:p w:rsidR="00C70DC8" w:rsidRPr="00E313C2" w:rsidRDefault="00C70DC8" w:rsidP="00C63747">
            <w:pPr>
              <w:pStyle w:val="tabletextstyle"/>
              <w:rPr>
                <w:sz w:val="8"/>
              </w:rPr>
            </w:pPr>
            <w:r>
              <w:t>Sample messages for test runs, copies of expected outputs</w:t>
            </w:r>
          </w:p>
        </w:tc>
      </w:tr>
      <w:tr w:rsidR="00E313C2" w:rsidTr="00C8063F">
        <w:tc>
          <w:tcPr>
            <w:tcW w:w="1712" w:type="dxa"/>
            <w:vMerge/>
            <w:tcBorders>
              <w:left w:val="single" w:sz="4" w:space="0" w:color="000000"/>
              <w:bottom w:val="single" w:sz="4" w:space="0" w:color="000000"/>
              <w:right w:val="nil"/>
            </w:tcBorders>
            <w:shd w:val="clear" w:color="auto" w:fill="F2F2F2"/>
          </w:tcPr>
          <w:p w:rsidR="00E313C2" w:rsidRDefault="00E313C2" w:rsidP="00C63747">
            <w:pPr>
              <w:pStyle w:val="tabletextstyle"/>
            </w:pPr>
          </w:p>
        </w:tc>
        <w:tc>
          <w:tcPr>
            <w:tcW w:w="1258" w:type="dxa"/>
            <w:tcBorders>
              <w:left w:val="nil"/>
              <w:bottom w:val="single" w:sz="4" w:space="0" w:color="000000"/>
              <w:right w:val="nil"/>
            </w:tcBorders>
            <w:shd w:val="clear" w:color="auto" w:fill="F2F2F2"/>
          </w:tcPr>
          <w:p w:rsidR="00E313C2" w:rsidRPr="00E313C2" w:rsidRDefault="00E313C2" w:rsidP="00C63747">
            <w:pPr>
              <w:pStyle w:val="tabletextstyle"/>
              <w:rPr>
                <w:sz w:val="8"/>
              </w:rPr>
            </w:pPr>
          </w:p>
        </w:tc>
        <w:tc>
          <w:tcPr>
            <w:tcW w:w="1877" w:type="dxa"/>
            <w:tcBorders>
              <w:top w:val="nil"/>
              <w:left w:val="nil"/>
              <w:bottom w:val="single" w:sz="4" w:space="0" w:color="000000"/>
              <w:right w:val="nil"/>
            </w:tcBorders>
            <w:shd w:val="clear" w:color="auto" w:fill="F2F2F2"/>
          </w:tcPr>
          <w:p w:rsidR="00E313C2" w:rsidRPr="00E313C2" w:rsidRDefault="00E313C2" w:rsidP="00C63747">
            <w:pPr>
              <w:pStyle w:val="tabletextstyle"/>
              <w:rPr>
                <w:sz w:val="8"/>
              </w:rPr>
            </w:pPr>
          </w:p>
        </w:tc>
        <w:tc>
          <w:tcPr>
            <w:tcW w:w="3642" w:type="dxa"/>
            <w:tcBorders>
              <w:top w:val="nil"/>
              <w:left w:val="nil"/>
              <w:bottom w:val="nil"/>
              <w:right w:val="nil"/>
            </w:tcBorders>
            <w:shd w:val="clear" w:color="auto" w:fill="F2F2F2"/>
          </w:tcPr>
          <w:p w:rsidR="00E313C2" w:rsidRPr="00E313C2" w:rsidRDefault="00E313C2" w:rsidP="00C63747">
            <w:pPr>
              <w:pStyle w:val="tabletextstyle"/>
              <w:rPr>
                <w:sz w:val="8"/>
              </w:rPr>
            </w:pPr>
          </w:p>
        </w:tc>
      </w:tr>
    </w:tbl>
    <w:p w:rsidR="00A947D3" w:rsidRDefault="00A947D3" w:rsidP="00C15BFD">
      <w:pPr>
        <w:pStyle w:val="Heading4"/>
      </w:pPr>
      <w:r>
        <w:lastRenderedPageBreak/>
        <w:t>System requirements</w:t>
      </w:r>
    </w:p>
    <w:p w:rsidR="00A947D3" w:rsidRDefault="00A947D3" w:rsidP="00A947D3">
      <w:pPr>
        <w:pStyle w:val="sideemphasis"/>
        <w:framePr w:wrap="around"/>
      </w:pPr>
      <w:r>
        <w:t xml:space="preserve">If you download the Java runtime from </w:t>
      </w:r>
      <w:hyperlink r:id="rId15" w:history="1">
        <w:r w:rsidRPr="00C008FF">
          <w:rPr>
            <w:rStyle w:val="Hyperlink"/>
          </w:rPr>
          <w:t>http://java.sun.com</w:t>
        </w:r>
      </w:hyperlink>
      <w:r w:rsidRPr="00A947D3">
        <w:t xml:space="preserve">, </w:t>
      </w:r>
      <w:r>
        <w:t>the JSE (Standard Edition) bundle is sufficient.</w:t>
      </w:r>
    </w:p>
    <w:p w:rsidR="00A947D3" w:rsidRDefault="00A947D3" w:rsidP="00A947D3">
      <w:r>
        <w:t xml:space="preserve">A Java runtime environment (JRE) from version </w:t>
      </w:r>
      <w:r w:rsidR="00AD4F5E">
        <w:t>1.5.0</w:t>
      </w:r>
      <w:r>
        <w:t xml:space="preserve"> or later (1.</w:t>
      </w:r>
      <w:r w:rsidR="00AD4F5E">
        <w:t>6, 1.7</w:t>
      </w:r>
      <w:r>
        <w:t xml:space="preserve">…) must be already installed in the target </w:t>
      </w:r>
      <w:r w:rsidR="001338D9">
        <w:t xml:space="preserve">computer </w:t>
      </w:r>
      <w:r>
        <w:t>systems.</w:t>
      </w:r>
    </w:p>
    <w:p w:rsidR="00A947D3" w:rsidRDefault="00A947D3" w:rsidP="00A947D3">
      <w:pPr>
        <w:pStyle w:val="details"/>
      </w:pPr>
      <w:r>
        <w:t>These versions contain regular expression libraries and JAXP (XSLT) libraries by construction, so nothing else particular is therefore required.</w:t>
      </w:r>
    </w:p>
    <w:p w:rsidR="00A04258" w:rsidRDefault="00A947D3" w:rsidP="00C15BFD">
      <w:pPr>
        <w:pStyle w:val="Heading4"/>
      </w:pPr>
      <w:bookmarkStart w:id="5" w:name="_Ref232244825"/>
      <w:r>
        <w:t>Installation</w:t>
      </w:r>
      <w:bookmarkEnd w:id="5"/>
    </w:p>
    <w:p w:rsidR="001A3C7B" w:rsidRDefault="001338D9" w:rsidP="00A947D3">
      <w:r>
        <w:t>Simply unzip the software distribution archive (reverseXSL.zip) to a dire</w:t>
      </w:r>
      <w:r>
        <w:t>c</w:t>
      </w:r>
      <w:r>
        <w:t>tory of your choice (extract all files and preserve the relative directory hie</w:t>
      </w:r>
      <w:r>
        <w:t>r</w:t>
      </w:r>
      <w:r>
        <w:t>archies)</w:t>
      </w:r>
      <w:r w:rsidR="00FC6BD3">
        <w:t xml:space="preserve"> with a zip extractor (</w:t>
      </w:r>
      <w:proofErr w:type="spellStart"/>
      <w:r w:rsidR="00FC6BD3">
        <w:t>Winzip</w:t>
      </w:r>
      <w:proofErr w:type="spellEnd"/>
      <w:r w:rsidR="00FC6BD3">
        <w:rPr>
          <w:rFonts w:cs="Arial"/>
        </w:rPr>
        <w:t>™</w:t>
      </w:r>
      <w:r w:rsidR="00FC6BD3">
        <w:t xml:space="preserve">, </w:t>
      </w:r>
      <w:proofErr w:type="spellStart"/>
      <w:r w:rsidR="00FC6BD3">
        <w:t>WinRAR</w:t>
      </w:r>
      <w:proofErr w:type="spellEnd"/>
      <w:r w:rsidR="00FC6BD3">
        <w:rPr>
          <w:rFonts w:cs="Arial"/>
        </w:rPr>
        <w:t>™</w:t>
      </w:r>
      <w:r w:rsidR="00FC6BD3">
        <w:t>, or the one embedded in MS-Windows</w:t>
      </w:r>
      <w:r w:rsidR="00FC6BD3">
        <w:rPr>
          <w:rFonts w:cs="Arial"/>
        </w:rPr>
        <w:t>™</w:t>
      </w:r>
      <w:r w:rsidR="00FC6BD3">
        <w:t>).</w:t>
      </w:r>
      <w:r w:rsidR="001A3C7B">
        <w:t xml:space="preserve"> </w:t>
      </w:r>
    </w:p>
    <w:p w:rsidR="001338D9" w:rsidRDefault="001A3C7B" w:rsidP="00A947D3">
      <w:r>
        <w:t xml:space="preserve">UNIX/LINUX users will prefer the </w:t>
      </w:r>
      <w:proofErr w:type="spellStart"/>
      <w:r>
        <w:t>Gzip’ped</w:t>
      </w:r>
      <w:proofErr w:type="spellEnd"/>
      <w:r>
        <w:t xml:space="preserve"> tar archive format available for download from the web site.</w:t>
      </w:r>
    </w:p>
    <w:p w:rsidR="00F92141" w:rsidRDefault="00F92141" w:rsidP="00A947D3">
      <w:pPr>
        <w:pStyle w:val="Heading4"/>
      </w:pPr>
      <w:r>
        <w:t>Quick test runs</w:t>
      </w:r>
    </w:p>
    <w:p w:rsidR="001338D9" w:rsidRDefault="001338D9" w:rsidP="00A947D3">
      <w:r>
        <w:t xml:space="preserve">You can immediately execute the </w:t>
      </w:r>
      <w:r w:rsidRPr="001338D9">
        <w:rPr>
          <w:i/>
        </w:rPr>
        <w:t>Transform Sample1/2/3</w:t>
      </w:r>
      <w:r>
        <w:t xml:space="preserve"> batch files</w:t>
      </w:r>
      <w:r w:rsidR="00FC6BD3">
        <w:t>.</w:t>
      </w:r>
    </w:p>
    <w:p w:rsidR="00C20798" w:rsidRDefault="00C20798" w:rsidP="00C20798">
      <w:pPr>
        <w:pStyle w:val="sideemphasis"/>
        <w:framePr w:wrap="around"/>
      </w:pPr>
      <w:r>
        <w:t>On Windows co</w:t>
      </w:r>
      <w:r>
        <w:t>m</w:t>
      </w:r>
      <w:r>
        <w:t>mand line and UNIX shell you redirect the standard output and error stream</w:t>
      </w:r>
      <w:r w:rsidR="00E04C05">
        <w:t>s</w:t>
      </w:r>
      <w:r>
        <w:t xml:space="preserve"> by adding 1&gt;out.txt and 2&gt;err.log at the end of the co</w:t>
      </w:r>
      <w:r>
        <w:t>m</w:t>
      </w:r>
      <w:r>
        <w:t>mand line.</w:t>
      </w:r>
    </w:p>
    <w:p w:rsidR="007D3DED" w:rsidRDefault="007D3DED" w:rsidP="007D3DED">
      <w:r>
        <w:t xml:space="preserve">The scrolling output mixes execution logs with the transformed message in proper. If you edit the batch file to redirect the </w:t>
      </w:r>
      <w:r w:rsidRPr="00950596">
        <w:rPr>
          <w:u w:val="single"/>
        </w:rPr>
        <w:t>standard output</w:t>
      </w:r>
      <w:r>
        <w:t xml:space="preserve"> stream to a file, you capture the output message data. If you redirect the </w:t>
      </w:r>
      <w:r w:rsidRPr="00950596">
        <w:rPr>
          <w:u w:val="single"/>
        </w:rPr>
        <w:t>standard e</w:t>
      </w:r>
      <w:r w:rsidRPr="00950596">
        <w:rPr>
          <w:u w:val="single"/>
        </w:rPr>
        <w:t>r</w:t>
      </w:r>
      <w:r w:rsidRPr="00950596">
        <w:rPr>
          <w:u w:val="single"/>
        </w:rPr>
        <w:t>ror</w:t>
      </w:r>
      <w:r>
        <w:t xml:space="preserve"> stream to a file, you capture the logs.</w:t>
      </w:r>
    </w:p>
    <w:p w:rsidR="007D3DED" w:rsidRDefault="007D3DED" w:rsidP="007D3DED">
      <w:pPr>
        <w:pStyle w:val="Quote"/>
      </w:pPr>
      <w:r>
        <w:t xml:space="preserve">The </w:t>
      </w:r>
      <w:r w:rsidRPr="007D3DED">
        <w:t>command</w:t>
      </w:r>
      <w:r>
        <w:t xml:space="preserve"> line</w:t>
      </w:r>
      <w:r w:rsidR="002B5CBF">
        <w:t xml:space="preserve"> programs as supplied are </w:t>
      </w:r>
      <w:r w:rsidR="00F92141">
        <w:t>just handy deve</w:t>
      </w:r>
      <w:r w:rsidR="00F92141">
        <w:t>l</w:t>
      </w:r>
      <w:r w:rsidR="00F92141">
        <w:t>opment tools</w:t>
      </w:r>
      <w:r>
        <w:t>.</w:t>
      </w:r>
      <w:r w:rsidR="00F92141">
        <w:t xml:space="preserve"> You will want to customise them (source code is inside the jar), or better, integrate the software into an applic</w:t>
      </w:r>
      <w:r w:rsidR="00F92141">
        <w:t>a</w:t>
      </w:r>
      <w:r w:rsidR="00F92141">
        <w:t>tion environment via the API (</w:t>
      </w:r>
      <w:proofErr w:type="spellStart"/>
      <w:r w:rsidR="00F92141">
        <w:t>cfr</w:t>
      </w:r>
      <w:proofErr w:type="spellEnd"/>
      <w:r w:rsidR="00F92141">
        <w:t xml:space="preserve"> </w:t>
      </w:r>
      <w:proofErr w:type="spellStart"/>
      <w:r w:rsidR="00F92141">
        <w:t>javadoc</w:t>
      </w:r>
      <w:proofErr w:type="spellEnd"/>
      <w:r w:rsidR="00F92141">
        <w:t xml:space="preserve">). </w:t>
      </w:r>
      <w:r>
        <w:t xml:space="preserve"> </w:t>
      </w:r>
    </w:p>
    <w:p w:rsidR="00F92141" w:rsidRPr="00F92141" w:rsidRDefault="00F92141" w:rsidP="00F92141">
      <w:pPr>
        <w:pStyle w:val="Heading4"/>
      </w:pPr>
      <w:bookmarkStart w:id="6" w:name="_Ref344119876"/>
      <w:proofErr w:type="spellStart"/>
      <w:r>
        <w:t>Classpath</w:t>
      </w:r>
      <w:proofErr w:type="spellEnd"/>
      <w:r>
        <w:t xml:space="preserve"> issues</w:t>
      </w:r>
      <w:bookmarkEnd w:id="6"/>
    </w:p>
    <w:p w:rsidR="007D3DED" w:rsidRPr="007D3DED" w:rsidRDefault="007D3DED" w:rsidP="007D3DED">
      <w:pPr>
        <w:pStyle w:val="sideemphasis"/>
        <w:framePr w:wrap="around"/>
      </w:pPr>
      <w:r w:rsidRPr="007D3DED">
        <w:t xml:space="preserve">TIP: within the Java runtime directories, there is a lib/ext directory that is designed to contain runtime extensions. Copy the </w:t>
      </w:r>
      <w:r w:rsidR="00512A33">
        <w:t>Reve</w:t>
      </w:r>
      <w:r w:rsidR="00512A33">
        <w:t>r</w:t>
      </w:r>
      <w:r w:rsidR="00512A33">
        <w:t>seXSL.jar</w:t>
      </w:r>
      <w:r w:rsidRPr="007D3DED">
        <w:t xml:space="preserve"> there and you have done.</w:t>
      </w:r>
    </w:p>
    <w:p w:rsidR="00A947D3" w:rsidRDefault="00A947D3" w:rsidP="00A947D3">
      <w:r>
        <w:t>T</w:t>
      </w:r>
      <w:r w:rsidR="00FC6BD3">
        <w:t>o facilitate further works, t</w:t>
      </w:r>
      <w:r>
        <w:t xml:space="preserve">he </w:t>
      </w:r>
      <w:r w:rsidR="00512A33">
        <w:t>ReverseXSL.jar</w:t>
      </w:r>
      <w:r>
        <w:t xml:space="preserve"> file </w:t>
      </w:r>
      <w:r w:rsidR="00FC6BD3">
        <w:t>can</w:t>
      </w:r>
      <w:r>
        <w:t xml:space="preserve"> </w:t>
      </w:r>
      <w:r w:rsidR="001338D9">
        <w:t>then</w:t>
      </w:r>
      <w:r>
        <w:t xml:space="preserve"> be copied to a directory elsewhere on the Java CLASSPATH, or this CLASSPATH must be updated to include the </w:t>
      </w:r>
      <w:r w:rsidR="00D56A2C">
        <w:t xml:space="preserve">full </w:t>
      </w:r>
      <w:r>
        <w:t xml:space="preserve">path </w:t>
      </w:r>
      <w:r w:rsidR="00D56A2C">
        <w:t xml:space="preserve">name of </w:t>
      </w:r>
      <w:r>
        <w:t xml:space="preserve">the </w:t>
      </w:r>
      <w:r w:rsidR="00512A33">
        <w:t>ReverseXSL.jar</w:t>
      </w:r>
      <w:r>
        <w:t xml:space="preserve"> file.</w:t>
      </w:r>
    </w:p>
    <w:p w:rsidR="00FC6BD3" w:rsidRPr="007D3DED" w:rsidRDefault="007B633F" w:rsidP="007D3DED">
      <w:pPr>
        <w:pStyle w:val="Quote"/>
      </w:pPr>
      <w:r w:rsidRPr="007D3DED">
        <w:t xml:space="preserve">Checking and editing the CLASSPATH is explained elsewhere in Java documentation. </w:t>
      </w:r>
      <w:r w:rsidR="002C5702" w:rsidRPr="007D3DED">
        <w:t>You may also supply a "-</w:t>
      </w:r>
      <w:proofErr w:type="spellStart"/>
      <w:r w:rsidR="002C5702" w:rsidRPr="007D3DED">
        <w:t>classpath</w:t>
      </w:r>
      <w:proofErr w:type="spellEnd"/>
      <w:r w:rsidR="002C5702" w:rsidRPr="007D3DED">
        <w:t xml:space="preserve">" </w:t>
      </w:r>
      <w:r w:rsidR="00B376A9">
        <w:t xml:space="preserve">(or –cp ...") </w:t>
      </w:r>
      <w:r w:rsidR="002C5702" w:rsidRPr="007D3DED">
        <w:t xml:space="preserve">argument to every Java command line. </w:t>
      </w:r>
    </w:p>
    <w:p w:rsidR="00FC6BD3" w:rsidRDefault="00FC6BD3" w:rsidP="00FC6BD3">
      <w:pPr>
        <w:pStyle w:val="details"/>
      </w:pPr>
      <w:r>
        <w:t>S</w:t>
      </w:r>
      <w:r w:rsidR="007B633F">
        <w:t>oftware development workbenches like Eclipse</w:t>
      </w:r>
      <w:bookmarkStart w:id="7" w:name="OLE_LINK1"/>
      <w:bookmarkStart w:id="8" w:name="OLE_LINK2"/>
      <w:r w:rsidR="002C5702">
        <w:rPr>
          <w:rFonts w:cs="Arial"/>
        </w:rPr>
        <w:t>™</w:t>
      </w:r>
      <w:bookmarkEnd w:id="7"/>
      <w:bookmarkEnd w:id="8"/>
      <w:r w:rsidR="007B633F">
        <w:t xml:space="preserve"> or the </w:t>
      </w:r>
      <w:proofErr w:type="spellStart"/>
      <w:r w:rsidR="002C5702">
        <w:t>N</w:t>
      </w:r>
      <w:r w:rsidR="007B633F">
        <w:t>etBeans</w:t>
      </w:r>
      <w:proofErr w:type="spellEnd"/>
      <w:r w:rsidR="002C5702">
        <w:rPr>
          <w:rFonts w:cs="Arial"/>
        </w:rPr>
        <w:t>™</w:t>
      </w:r>
      <w:r w:rsidR="007B633F">
        <w:t xml:space="preserve"> IDE do supply local facilities to manage CLASSPATH definitions </w:t>
      </w:r>
      <w:r w:rsidR="00D56A2C">
        <w:t xml:space="preserve">per project; </w:t>
      </w:r>
      <w:r w:rsidR="007B633F">
        <w:t xml:space="preserve">you may like (or need) to adjust </w:t>
      </w:r>
      <w:r w:rsidR="00D56A2C">
        <w:t xml:space="preserve">such definitions </w:t>
      </w:r>
      <w:r w:rsidR="002C5702">
        <w:t xml:space="preserve">for the execution of the </w:t>
      </w:r>
      <w:proofErr w:type="spellStart"/>
      <w:r w:rsidR="002C5702">
        <w:t>reverseXSL</w:t>
      </w:r>
      <w:proofErr w:type="spellEnd"/>
      <w:r w:rsidR="002C5702">
        <w:t xml:space="preserve"> software from inside the workbench</w:t>
      </w:r>
      <w:r w:rsidR="007B633F">
        <w:t>.</w:t>
      </w:r>
    </w:p>
    <w:p w:rsidR="00FC6BD3" w:rsidRDefault="00FC6BD3" w:rsidP="00FC6BD3">
      <w:r>
        <w:t xml:space="preserve">If you decide to </w:t>
      </w:r>
      <w:r w:rsidRPr="00FC6BD3">
        <w:rPr>
          <w:u w:val="single"/>
        </w:rPr>
        <w:t>move</w:t>
      </w:r>
      <w:r>
        <w:t xml:space="preserve"> the </w:t>
      </w:r>
      <w:r w:rsidR="00512A33">
        <w:t>ReverseXSL.jar</w:t>
      </w:r>
      <w:r>
        <w:t xml:space="preserve"> instead of copying it elsewhere, the example transformation batch files may no longer work, as these co</w:t>
      </w:r>
      <w:r>
        <w:t>n</w:t>
      </w:r>
      <w:r>
        <w:t>tain commands like:</w:t>
      </w:r>
    </w:p>
    <w:p w:rsidR="00FC6BD3" w:rsidRPr="005F353A" w:rsidRDefault="00FC6BD3" w:rsidP="00FC6BD3">
      <w:pPr>
        <w:ind w:left="864"/>
        <w:rPr>
          <w:rStyle w:val="computer"/>
        </w:rPr>
      </w:pPr>
      <w:proofErr w:type="gramStart"/>
      <w:r w:rsidRPr="005F353A">
        <w:rPr>
          <w:rStyle w:val="computer"/>
        </w:rPr>
        <w:t>java</w:t>
      </w:r>
      <w:proofErr w:type="gramEnd"/>
      <w:r w:rsidRPr="005F353A">
        <w:rPr>
          <w:rStyle w:val="computer"/>
        </w:rPr>
        <w:t xml:space="preserve"> </w:t>
      </w:r>
      <w:r>
        <w:rPr>
          <w:rStyle w:val="computer"/>
        </w:rPr>
        <w:t xml:space="preserve">–jar </w:t>
      </w:r>
      <w:r w:rsidR="00512A33">
        <w:rPr>
          <w:rStyle w:val="computer"/>
        </w:rPr>
        <w:t>ReverseXSL.jar</w:t>
      </w:r>
      <w:r w:rsidRPr="005F353A">
        <w:rPr>
          <w:rStyle w:val="computer"/>
        </w:rPr>
        <w:t xml:space="preserve"> </w:t>
      </w:r>
      <w:proofErr w:type="spellStart"/>
      <w:r w:rsidRPr="00FC6BD3">
        <w:rPr>
          <w:rStyle w:val="computer"/>
          <w:i/>
        </w:rPr>
        <w:t>myInputSampleFile</w:t>
      </w:r>
      <w:proofErr w:type="spellEnd"/>
    </w:p>
    <w:p w:rsidR="00FC6BD3" w:rsidRDefault="001A3C7B" w:rsidP="00FC6BD3">
      <w:r>
        <w:t>...that assume that the jar is in the local directory; b</w:t>
      </w:r>
      <w:r w:rsidR="00FC6BD3">
        <w:t>ut you can update them into:</w:t>
      </w:r>
    </w:p>
    <w:p w:rsidR="00FC6BD3" w:rsidRPr="005F353A" w:rsidRDefault="00FC6BD3" w:rsidP="00FC6BD3">
      <w:pPr>
        <w:ind w:left="864"/>
        <w:rPr>
          <w:rStyle w:val="computer"/>
        </w:rPr>
      </w:pPr>
      <w:proofErr w:type="gramStart"/>
      <w:r w:rsidRPr="005F353A">
        <w:rPr>
          <w:rStyle w:val="computer"/>
        </w:rPr>
        <w:t>java</w:t>
      </w:r>
      <w:proofErr w:type="gramEnd"/>
      <w:r w:rsidRPr="005F353A">
        <w:rPr>
          <w:rStyle w:val="computer"/>
        </w:rPr>
        <w:t xml:space="preserve"> </w:t>
      </w:r>
      <w:proofErr w:type="spellStart"/>
      <w:r w:rsidRPr="005F353A">
        <w:rPr>
          <w:rStyle w:val="computer"/>
        </w:rPr>
        <w:t>com.reverseXSL.Transform</w:t>
      </w:r>
      <w:proofErr w:type="spellEnd"/>
      <w:r w:rsidRPr="005F353A">
        <w:rPr>
          <w:rStyle w:val="computer"/>
        </w:rPr>
        <w:t xml:space="preserve"> </w:t>
      </w:r>
      <w:proofErr w:type="spellStart"/>
      <w:r w:rsidRPr="00FC6BD3">
        <w:rPr>
          <w:rStyle w:val="computer"/>
          <w:i/>
        </w:rPr>
        <w:t>myInputSampleFile</w:t>
      </w:r>
      <w:proofErr w:type="spellEnd"/>
    </w:p>
    <w:p w:rsidR="007B633F" w:rsidRDefault="00FC6BD3" w:rsidP="00C15BFD">
      <w:pPr>
        <w:pStyle w:val="Heading4"/>
      </w:pPr>
      <w:r>
        <w:lastRenderedPageBreak/>
        <w:t>The</w:t>
      </w:r>
      <w:r w:rsidR="00D56A2C">
        <w:t xml:space="preserve"> documentation</w:t>
      </w:r>
    </w:p>
    <w:p w:rsidR="00D56A2C" w:rsidRDefault="00FC6BD3" w:rsidP="007B633F">
      <w:r>
        <w:t>In the directory where you extracted the software, y</w:t>
      </w:r>
      <w:r w:rsidR="008F7A37">
        <w:t xml:space="preserve">ou will find the software manuals in PDF format and the </w:t>
      </w:r>
      <w:proofErr w:type="spellStart"/>
      <w:r w:rsidR="008F7A37">
        <w:t>Java</w:t>
      </w:r>
      <w:r w:rsidR="001A3C7B">
        <w:t>Doc</w:t>
      </w:r>
      <w:proofErr w:type="spellEnd"/>
      <w:r w:rsidR="001A3C7B">
        <w:t xml:space="preserve"> of the API</w:t>
      </w:r>
      <w:r>
        <w:t xml:space="preserve"> (double-click or open the </w:t>
      </w:r>
      <w:r w:rsidR="007D3DED">
        <w:t xml:space="preserve">file </w:t>
      </w:r>
      <w:r w:rsidRPr="007D3DED">
        <w:rPr>
          <w:rStyle w:val="computer"/>
        </w:rPr>
        <w:t>.</w:t>
      </w:r>
      <w:r w:rsidR="008F7A37" w:rsidRPr="007D3DED">
        <w:rPr>
          <w:rStyle w:val="computer"/>
        </w:rPr>
        <w:t>/</w:t>
      </w:r>
      <w:proofErr w:type="spellStart"/>
      <w:r w:rsidR="008F7A37" w:rsidRPr="007D3DED">
        <w:rPr>
          <w:rStyle w:val="computer"/>
        </w:rPr>
        <w:t>javadoc</w:t>
      </w:r>
      <w:proofErr w:type="spellEnd"/>
      <w:r w:rsidR="008F7A37" w:rsidRPr="007D3DED">
        <w:rPr>
          <w:rStyle w:val="computer"/>
        </w:rPr>
        <w:t xml:space="preserve">/index.html </w:t>
      </w:r>
      <w:r w:rsidR="008F7A37">
        <w:t>with an Internet browser).</w:t>
      </w:r>
    </w:p>
    <w:p w:rsidR="007D3DED" w:rsidRDefault="007D3DED" w:rsidP="007B633F">
      <w:r>
        <w:t xml:space="preserve">The web site </w:t>
      </w:r>
      <w:hyperlink r:id="rId16" w:history="1">
        <w:r w:rsidRPr="005D2061">
          <w:rPr>
            <w:rStyle w:val="Hyperlink"/>
          </w:rPr>
          <w:t>www.reverseXSL.com</w:t>
        </w:r>
      </w:hyperlink>
      <w:r>
        <w:t xml:space="preserve"> supplies tutorial samples and an a</w:t>
      </w:r>
      <w:r>
        <w:t>c</w:t>
      </w:r>
      <w:r>
        <w:t xml:space="preserve">celerated </w:t>
      </w:r>
      <w:r w:rsidR="003537D1">
        <w:t>tutorial on 'regular expressions'.</w:t>
      </w:r>
    </w:p>
    <w:p w:rsidR="00FE1C14" w:rsidRDefault="00FE1C14" w:rsidP="00C15BFD">
      <w:pPr>
        <w:pStyle w:val="Heading4"/>
      </w:pPr>
      <w:r>
        <w:t>License</w:t>
      </w:r>
    </w:p>
    <w:p w:rsidR="00512A33" w:rsidRPr="00FB7BBD" w:rsidRDefault="00FB7BBD" w:rsidP="000363ED">
      <w:r>
        <w:t xml:space="preserve">The </w:t>
      </w:r>
      <w:proofErr w:type="spellStart"/>
      <w:r>
        <w:t>ReverseXSL</w:t>
      </w:r>
      <w:proofErr w:type="spellEnd"/>
      <w:r>
        <w:t xml:space="preserve"> parser is </w:t>
      </w:r>
      <w:proofErr w:type="gramStart"/>
      <w:r>
        <w:t>an Open</w:t>
      </w:r>
      <w:proofErr w:type="gramEnd"/>
      <w:r>
        <w:t xml:space="preserve"> Source software available under the </w:t>
      </w:r>
      <w:hyperlink r:id="rId17" w:history="1">
        <w:r w:rsidRPr="00FB7BBD">
          <w:rPr>
            <w:rStyle w:val="Hyperlink"/>
            <w:i/>
          </w:rPr>
          <w:t>Apache 2.0</w:t>
        </w:r>
      </w:hyperlink>
      <w:r>
        <w:t xml:space="preserve"> license.</w:t>
      </w:r>
    </w:p>
    <w:p w:rsidR="00D56A2C" w:rsidRPr="007B633F" w:rsidRDefault="00217D37" w:rsidP="00C15BFD">
      <w:pPr>
        <w:pStyle w:val="Heading4"/>
      </w:pPr>
      <w:r>
        <w:t>Managing t</w:t>
      </w:r>
      <w:r w:rsidR="00D56A2C">
        <w:t>ransformation resources</w:t>
      </w:r>
    </w:p>
    <w:p w:rsidR="002E7B7B" w:rsidRDefault="005F353A" w:rsidP="002E7B7B">
      <w:r>
        <w:t xml:space="preserve">As shipped, the software archive does contain </w:t>
      </w:r>
      <w:r w:rsidR="00335CF7">
        <w:t>sample</w:t>
      </w:r>
      <w:r>
        <w:t xml:space="preserve"> meta-data r</w:t>
      </w:r>
      <w:r>
        <w:t>e</w:t>
      </w:r>
      <w:r>
        <w:t xml:space="preserve">sources </w:t>
      </w:r>
      <w:r w:rsidR="00217D37">
        <w:t xml:space="preserve">(that drive transformations) </w:t>
      </w:r>
      <w:r>
        <w:t xml:space="preserve">within the .jar file itself. </w:t>
      </w:r>
      <w:r w:rsidR="00950596">
        <w:t>You may add</w:t>
      </w:r>
      <w:r w:rsidR="003537D1">
        <w:t xml:space="preserve">/replace </w:t>
      </w:r>
      <w:r w:rsidR="00335CF7">
        <w:t>by</w:t>
      </w:r>
      <w:r w:rsidR="00950596">
        <w:t xml:space="preserve"> your own message defini</w:t>
      </w:r>
      <w:r w:rsidR="00335CF7">
        <w:t>tions and XSL templates</w:t>
      </w:r>
      <w:r w:rsidR="00950596">
        <w:t>. Altern</w:t>
      </w:r>
      <w:r w:rsidR="00950596">
        <w:t>a</w:t>
      </w:r>
      <w:r w:rsidR="00950596">
        <w:t>tively, y</w:t>
      </w:r>
      <w:r>
        <w:t>ou may like to manage such meta-data in separate .jar files, and separate it from the software in proper. In the lat</w:t>
      </w:r>
      <w:r w:rsidR="00217D37">
        <w:t xml:space="preserve">er case, remove the /reference </w:t>
      </w:r>
      <w:r>
        <w:t>and /samples directories from the original jar file</w:t>
      </w:r>
      <w:r w:rsidR="00F233D2">
        <w:t xml:space="preserve">, and move the /resources to a separate jar file (or a regular directory) that you will place on the CLASSPATH. The </w:t>
      </w:r>
      <w:proofErr w:type="spellStart"/>
      <w:r w:rsidR="00F233D2">
        <w:t>reverseXSL</w:t>
      </w:r>
      <w:proofErr w:type="spellEnd"/>
      <w:r w:rsidR="00F233D2">
        <w:t xml:space="preserve"> software will perform identically.</w:t>
      </w:r>
    </w:p>
    <w:p w:rsidR="00F233D2" w:rsidRDefault="00950596" w:rsidP="00950596">
      <w:pPr>
        <w:pStyle w:val="details"/>
      </w:pPr>
      <w:r>
        <w:t xml:space="preserve">The exact way the </w:t>
      </w:r>
      <w:proofErr w:type="spellStart"/>
      <w:r>
        <w:t>reverseXSL</w:t>
      </w:r>
      <w:proofErr w:type="spellEnd"/>
      <w:r>
        <w:t xml:space="preserve"> software looks up for meta-data resources is explained </w:t>
      </w:r>
      <w:r w:rsidR="00335CF7">
        <w:t>in the next section</w:t>
      </w:r>
      <w:r>
        <w:t>.</w:t>
      </w:r>
    </w:p>
    <w:p w:rsidR="00CC3687" w:rsidRDefault="00D97B09">
      <w:pPr>
        <w:pStyle w:val="Heading1"/>
      </w:pPr>
      <w:bookmarkStart w:id="9" w:name="_Toc344131161"/>
      <w:r>
        <w:t>Operations</w:t>
      </w:r>
      <w:bookmarkEnd w:id="9"/>
    </w:p>
    <w:p w:rsidR="00D97B09" w:rsidRPr="00D97B09" w:rsidRDefault="00186D91" w:rsidP="00D97B09">
      <w:pPr>
        <w:pStyle w:val="Heading2"/>
      </w:pPr>
      <w:bookmarkStart w:id="10" w:name="_Toc344131162"/>
      <w:r>
        <w:t>Transformer o</w:t>
      </w:r>
      <w:r w:rsidR="00D97B09">
        <w:t>verview</w:t>
      </w:r>
      <w:bookmarkEnd w:id="10"/>
    </w:p>
    <w:p w:rsidR="00D72B61" w:rsidRDefault="00A23CBA">
      <w:r>
        <w:t>With each new message that arrives, the</w:t>
      </w:r>
      <w:r w:rsidR="00D72B61">
        <w:t xml:space="preserve"> </w:t>
      </w:r>
      <w:proofErr w:type="spellStart"/>
      <w:r w:rsidR="00D72B61">
        <w:t>reverseXSL</w:t>
      </w:r>
      <w:proofErr w:type="spellEnd"/>
      <w:r w:rsidR="00D72B61">
        <w:t xml:space="preserve"> Transformer </w:t>
      </w:r>
      <w:r>
        <w:t>ex</w:t>
      </w:r>
      <w:r>
        <w:t>e</w:t>
      </w:r>
      <w:r>
        <w:t xml:space="preserve">cutes from 1 up to 3 different activities </w:t>
      </w:r>
      <w:r w:rsidR="00D72B61">
        <w:t xml:space="preserve">(see the figure on page </w:t>
      </w:r>
      <w:r w:rsidR="00280D72">
        <w:fldChar w:fldCharType="begin"/>
      </w:r>
      <w:r w:rsidR="005A578C">
        <w:instrText xml:space="preserve"> PAGEREF _Ref231888400 \h </w:instrText>
      </w:r>
      <w:r w:rsidR="00280D72">
        <w:fldChar w:fldCharType="separate"/>
      </w:r>
      <w:r w:rsidR="00701DF6">
        <w:rPr>
          <w:noProof/>
        </w:rPr>
        <w:t>3</w:t>
      </w:r>
      <w:r w:rsidR="00280D72">
        <w:fldChar w:fldCharType="end"/>
      </w:r>
      <w:r w:rsidR="005A578C">
        <w:t xml:space="preserve"> and b</w:t>
      </w:r>
      <w:r w:rsidR="005A578C">
        <w:t>e</w:t>
      </w:r>
      <w:r w:rsidR="005A578C">
        <w:t>low</w:t>
      </w:r>
      <w:r>
        <w:t>)</w:t>
      </w:r>
      <w:r w:rsidR="00D72B61">
        <w:t>:</w:t>
      </w:r>
    </w:p>
    <w:p w:rsidR="005A578C" w:rsidRDefault="005A578C" w:rsidP="00D97B09">
      <w:pPr>
        <w:pStyle w:val="Bulletlist123"/>
      </w:pPr>
      <w:r>
        <w:t xml:space="preserve">A first step, using pattern recognition, matches a transformation profile to </w:t>
      </w:r>
      <w:r w:rsidR="00A23CBA">
        <w:t>the</w:t>
      </w:r>
      <w:r>
        <w:t xml:space="preserve"> arbitrary input message. A transformation profile contains zero, one, or both of the next two steps, </w:t>
      </w:r>
      <w:r w:rsidR="00A23CBA">
        <w:t>plus</w:t>
      </w:r>
      <w:r>
        <w:t xml:space="preserve"> optional message handling p</w:t>
      </w:r>
      <w:r>
        <w:t>a</w:t>
      </w:r>
      <w:r>
        <w:t xml:space="preserve">rameters. </w:t>
      </w:r>
    </w:p>
    <w:p w:rsidR="005A578C" w:rsidRDefault="005A578C" w:rsidP="00D97B09">
      <w:pPr>
        <w:pStyle w:val="Bulletlist123"/>
      </w:pPr>
      <w:r>
        <w:t xml:space="preserve">The Parsing step is triggered </w:t>
      </w:r>
      <w:r w:rsidR="00A23CBA">
        <w:t xml:space="preserve">(or not) </w:t>
      </w:r>
      <w:r>
        <w:t xml:space="preserve">according to the selected profile. It decodes any structured character-data message and produces an XML document. </w:t>
      </w:r>
    </w:p>
    <w:p w:rsidR="00D72B61" w:rsidRDefault="005A578C" w:rsidP="00D97B09">
      <w:pPr>
        <w:pStyle w:val="Bulletlist123"/>
      </w:pPr>
      <w:r>
        <w:t>The XSL Transformation step</w:t>
      </w:r>
      <w:r w:rsidRPr="005A578C">
        <w:t xml:space="preserve"> </w:t>
      </w:r>
      <w:r>
        <w:t xml:space="preserve">is triggered </w:t>
      </w:r>
      <w:r w:rsidR="00A23CBA">
        <w:t xml:space="preserve">(or not) </w:t>
      </w:r>
      <w:r>
        <w:t>according to the s</w:t>
      </w:r>
      <w:r>
        <w:t>e</w:t>
      </w:r>
      <w:r>
        <w:t>lected profile. It converts XML documents into other XML documents, else flat file structures.</w:t>
      </w:r>
    </w:p>
    <w:p w:rsidR="005A578C" w:rsidRDefault="005A578C" w:rsidP="005A578C"/>
    <w:p w:rsidR="000113F5" w:rsidRDefault="00103989" w:rsidP="000113F5">
      <w:pPr>
        <w:keepNext/>
      </w:pPr>
      <w:r>
        <w:rPr>
          <w:noProof/>
          <w:lang w:val="fr-BE" w:eastAsia="fr-BE" w:bidi="ne-IN"/>
        </w:rPr>
        <w:lastRenderedPageBreak/>
        <w:drawing>
          <wp:inline distT="0" distB="0" distL="0" distR="0">
            <wp:extent cx="5038725"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038725" cy="2657475"/>
                    </a:xfrm>
                    <a:prstGeom prst="rect">
                      <a:avLst/>
                    </a:prstGeom>
                    <a:noFill/>
                    <a:ln w="9525">
                      <a:noFill/>
                      <a:miter lim="800000"/>
                      <a:headEnd/>
                      <a:tailEnd/>
                    </a:ln>
                  </pic:spPr>
                </pic:pic>
              </a:graphicData>
            </a:graphic>
          </wp:inline>
        </w:drawing>
      </w:r>
    </w:p>
    <w:p w:rsidR="005A578C" w:rsidRDefault="000113F5" w:rsidP="000113F5">
      <w:pPr>
        <w:pStyle w:val="Caption"/>
      </w:pPr>
      <w:proofErr w:type="gramStart"/>
      <w:r>
        <w:t xml:space="preserve">Figure </w:t>
      </w:r>
      <w:fldSimple w:instr=" SEQ Figure \* ARABIC ">
        <w:r w:rsidR="00701DF6">
          <w:rPr>
            <w:noProof/>
          </w:rPr>
          <w:t>2</w:t>
        </w:r>
      </w:fldSimple>
      <w:r>
        <w:t>.</w:t>
      </w:r>
      <w:proofErr w:type="gramEnd"/>
      <w:r>
        <w:t xml:space="preserve"> The flow of data</w:t>
      </w:r>
    </w:p>
    <w:p w:rsidR="004623D7" w:rsidRDefault="004623D7" w:rsidP="00C15BFD">
      <w:pPr>
        <w:pStyle w:val="Heading4"/>
      </w:pPr>
      <w:proofErr w:type="gramStart"/>
      <w:r>
        <w:t>Bytes or characters?</w:t>
      </w:r>
      <w:proofErr w:type="gramEnd"/>
    </w:p>
    <w:p w:rsidR="00A23CBA" w:rsidRDefault="000113F5" w:rsidP="000113F5">
      <w:r>
        <w:t xml:space="preserve">Although all internal software operations and the parsing step in particular are based on </w:t>
      </w:r>
      <w:r w:rsidRPr="009218D5">
        <w:rPr>
          <w:u w:val="single"/>
        </w:rPr>
        <w:t>characters</w:t>
      </w:r>
      <w:r>
        <w:t xml:space="preserve">, the Transformer actually takes a </w:t>
      </w:r>
      <w:r w:rsidRPr="009218D5">
        <w:rPr>
          <w:u w:val="single"/>
        </w:rPr>
        <w:t>byte stream</w:t>
      </w:r>
      <w:r>
        <w:t xml:space="preserve"> as input and produces another </w:t>
      </w:r>
      <w:r w:rsidRPr="009218D5">
        <w:rPr>
          <w:u w:val="single"/>
        </w:rPr>
        <w:t>byte stream</w:t>
      </w:r>
      <w:r>
        <w:t xml:space="preserve"> as output. </w:t>
      </w:r>
    </w:p>
    <w:p w:rsidR="00A23CBA" w:rsidRDefault="00A23CBA" w:rsidP="000113F5">
      <w:r>
        <w:t>These byte streams are read from and written to disk files (case of co</w:t>
      </w:r>
      <w:r>
        <w:t>m</w:t>
      </w:r>
      <w:r>
        <w:t>mand-line operations), else passed as input/output stream arguments to methods in the API.</w:t>
      </w:r>
    </w:p>
    <w:p w:rsidR="00177396" w:rsidRDefault="00177396" w:rsidP="00177396">
      <w:pPr>
        <w:pStyle w:val="sideemphasis"/>
        <w:framePr w:wrap="around"/>
      </w:pPr>
      <w:r>
        <w:t>De</w:t>
      </w:r>
      <w:r w:rsidR="00217D37">
        <w:t>fault input and output char set</w:t>
      </w:r>
      <w:r>
        <w:t xml:space="preserve"> is UTF-8</w:t>
      </w:r>
    </w:p>
    <w:p w:rsidR="00CC3687" w:rsidRDefault="00CC3687" w:rsidP="000113F5">
      <w:r>
        <w:t xml:space="preserve">The </w:t>
      </w:r>
      <w:r>
        <w:rPr>
          <w:b/>
          <w:bCs/>
        </w:rPr>
        <w:t>byte</w:t>
      </w:r>
      <w:r>
        <w:t xml:space="preserve"> stream is decoded into a </w:t>
      </w:r>
      <w:r>
        <w:rPr>
          <w:b/>
          <w:bCs/>
        </w:rPr>
        <w:t>character</w:t>
      </w:r>
      <w:r>
        <w:t xml:space="preserve"> stream</w:t>
      </w:r>
      <w:r w:rsidR="000113F5">
        <w:t xml:space="preserve"> according to a spec</w:t>
      </w:r>
      <w:r w:rsidR="000113F5">
        <w:t>i</w:t>
      </w:r>
      <w:r w:rsidR="000113F5">
        <w:t xml:space="preserve">fied </w:t>
      </w:r>
      <w:r w:rsidR="000113F5" w:rsidRPr="00A23CBA">
        <w:rPr>
          <w:u w:val="single"/>
        </w:rPr>
        <w:t>input character set</w:t>
      </w:r>
      <w:r w:rsidR="000113F5">
        <w:t>. Similarly,</w:t>
      </w:r>
      <w:r w:rsidR="00F51D64">
        <w:t xml:space="preserve"> the output character stream is returned encoded as a byte stream according to a specified </w:t>
      </w:r>
      <w:r w:rsidR="00F51D64" w:rsidRPr="00A23CBA">
        <w:rPr>
          <w:u w:val="single"/>
        </w:rPr>
        <w:t>output character set</w:t>
      </w:r>
      <w:r w:rsidR="00F51D64">
        <w:t xml:space="preserve">. The reason why the inputs/outputs are based on byte streams is </w:t>
      </w:r>
      <w:r w:rsidR="00D97B09">
        <w:t>f</w:t>
      </w:r>
      <w:r w:rsidR="009218D5">
        <w:t>ive</w:t>
      </w:r>
      <w:r w:rsidR="00F51D64">
        <w:t>fold:</w:t>
      </w:r>
    </w:p>
    <w:p w:rsidR="00F51D64" w:rsidRDefault="00F51D64" w:rsidP="00F51D64">
      <w:pPr>
        <w:pStyle w:val="bulletlist1"/>
      </w:pPr>
      <w:r>
        <w:t xml:space="preserve">Preserving the ability to apply byte-oriented </w:t>
      </w:r>
      <w:proofErr w:type="spellStart"/>
      <w:r>
        <w:t>'de</w:t>
      </w:r>
      <w:proofErr w:type="spellEnd"/>
      <w:r>
        <w:t>-pollution' functions to the input message before undertaking the identification and tran</w:t>
      </w:r>
      <w:r>
        <w:t>s</w:t>
      </w:r>
      <w:r>
        <w:t>formation steps in proper</w:t>
      </w:r>
    </w:p>
    <w:p w:rsidR="00F51D64" w:rsidRDefault="00F51D64" w:rsidP="00F51D64">
      <w:pPr>
        <w:pStyle w:val="bulletlist1"/>
      </w:pPr>
      <w:r>
        <w:t>Paving the way to software extensions in the area of envelope pro</w:t>
      </w:r>
      <w:r>
        <w:t>c</w:t>
      </w:r>
      <w:r>
        <w:t>essing, where such envelopes can bear a byte-oriented design and/or im</w:t>
      </w:r>
      <w:r w:rsidR="00D97B09">
        <w:t xml:space="preserve">ply specific transfer encodings on </w:t>
      </w:r>
      <w:r w:rsidR="004623D7">
        <w:t>a</w:t>
      </w:r>
      <w:r w:rsidR="00D97B09">
        <w:t xml:space="preserve"> </w:t>
      </w:r>
      <w:r w:rsidR="004623D7">
        <w:t>byte-oriented</w:t>
      </w:r>
      <w:r w:rsidR="00D97B09">
        <w:t xml:space="preserve"> payload.</w:t>
      </w:r>
    </w:p>
    <w:p w:rsidR="00F51D64" w:rsidRDefault="00F51D64" w:rsidP="00D97B09">
      <w:pPr>
        <w:pStyle w:val="bulletlist1"/>
      </w:pPr>
      <w:r>
        <w:t xml:space="preserve">Keeping the possibility </w:t>
      </w:r>
      <w:r w:rsidR="004623D7">
        <w:t>for functional extensions into zip/un</w:t>
      </w:r>
      <w:r>
        <w:t xml:space="preserve">zip, </w:t>
      </w:r>
      <w:r w:rsidR="004623D7">
        <w:t xml:space="preserve">or </w:t>
      </w:r>
      <w:r>
        <w:t>e</w:t>
      </w:r>
      <w:r>
        <w:t>n</w:t>
      </w:r>
      <w:r>
        <w:t>crypt</w:t>
      </w:r>
      <w:r w:rsidR="00D97B09">
        <w:t>/</w:t>
      </w:r>
      <w:r w:rsidR="004623D7">
        <w:t xml:space="preserve">decrypt </w:t>
      </w:r>
      <w:r>
        <w:t>be</w:t>
      </w:r>
      <w:r w:rsidR="00D97B09">
        <w:t>fore/after transf</w:t>
      </w:r>
      <w:r w:rsidR="004623D7">
        <w:t>ormation, and similar functions wor</w:t>
      </w:r>
      <w:r w:rsidR="004623D7">
        <w:t>k</w:t>
      </w:r>
      <w:r w:rsidR="004623D7">
        <w:t>ing on bytes and not characters.</w:t>
      </w:r>
    </w:p>
    <w:p w:rsidR="009218D5" w:rsidRDefault="00D97B09" w:rsidP="00D97B09">
      <w:pPr>
        <w:pStyle w:val="bulletlist1"/>
      </w:pPr>
      <w:r>
        <w:t>Being more flexible with regard to the actual source</w:t>
      </w:r>
      <w:r w:rsidR="00060322">
        <w:t>/target</w:t>
      </w:r>
      <w:r>
        <w:t xml:space="preserve"> of me</w:t>
      </w:r>
      <w:r>
        <w:t>s</w:t>
      </w:r>
      <w:r>
        <w:t xml:space="preserve">sage data: a buffer in memory, a sequential file on disk, </w:t>
      </w:r>
      <w:r w:rsidR="00A23CBA">
        <w:t>a data stream, a blob in a database.</w:t>
      </w:r>
      <w:r w:rsidR="004623D7">
        <w:t xml:space="preserve"> </w:t>
      </w:r>
    </w:p>
    <w:p w:rsidR="00D97B09" w:rsidRDefault="004623D7" w:rsidP="00D97B09">
      <w:pPr>
        <w:pStyle w:val="bulletlist1"/>
      </w:pPr>
      <w:r>
        <w:t>And, keeping control over an area which is a frequent source of miss-handlings (</w:t>
      </w:r>
      <w:r w:rsidR="009218D5">
        <w:t>taking bytes for</w:t>
      </w:r>
      <w:r>
        <w:t xml:space="preserve"> characters, mixing </w:t>
      </w:r>
      <w:r w:rsidR="009218D5">
        <w:t xml:space="preserve">multiple </w:t>
      </w:r>
      <w:r>
        <w:t>encod</w:t>
      </w:r>
      <w:r w:rsidR="009218D5">
        <w:t>ings, u</w:t>
      </w:r>
      <w:r w:rsidR="009218D5">
        <w:t>s</w:t>
      </w:r>
      <w:r w:rsidR="009218D5">
        <w:t>ing java methods that perform implicit conversions, implementing char-oriented operations on byte arrays, still assuming 8-bit chara</w:t>
      </w:r>
      <w:r w:rsidR="009218D5">
        <w:t>c</w:t>
      </w:r>
      <w:r w:rsidR="009218D5">
        <w:t>ters, and so on).</w:t>
      </w:r>
    </w:p>
    <w:p w:rsidR="009218D5" w:rsidRPr="00BC6400" w:rsidRDefault="00BC6400" w:rsidP="00C15BFD">
      <w:pPr>
        <w:pStyle w:val="Heading4"/>
      </w:pPr>
      <w:r>
        <w:lastRenderedPageBreak/>
        <w:t>R</w:t>
      </w:r>
      <w:r w:rsidRPr="00BC6400">
        <w:t xml:space="preserve">estrictive-listening versus </w:t>
      </w:r>
      <w:r>
        <w:t>automated mapping s</w:t>
      </w:r>
      <w:r w:rsidR="009218D5" w:rsidRPr="00BC6400">
        <w:t>elections</w:t>
      </w:r>
    </w:p>
    <w:p w:rsidR="009218D5" w:rsidRDefault="00386C81" w:rsidP="009218D5">
      <w:r>
        <w:t>Numerous third party integration platforms provide all means to assemble and deploy sophisticated message processing chains, but each of these is often capable to process only one type of input message. If a different message enters through the exact same channel, it would likely be r</w:t>
      </w:r>
      <w:r>
        <w:t>e</w:t>
      </w:r>
      <w:r>
        <w:t>jected as "bad format". For instance, reading message files from direct</w:t>
      </w:r>
      <w:r>
        <w:t>o</w:t>
      </w:r>
      <w:r>
        <w:t xml:space="preserve">ries, different message types shall match different file name patterns so that each brand is picked up by the one process that can handle it. </w:t>
      </w:r>
      <w:r w:rsidR="00BC6400">
        <w:t xml:space="preserve">This </w:t>
      </w:r>
      <w:r w:rsidR="00BC6400" w:rsidRPr="00BC6400">
        <w:rPr>
          <w:b/>
          <w:i/>
        </w:rPr>
        <w:t>restrictive-listening</w:t>
      </w:r>
      <w:r w:rsidR="00BC6400">
        <w:t xml:space="preserve"> approach is even encouraged by the use of web se</w:t>
      </w:r>
      <w:r w:rsidR="00BC6400">
        <w:t>r</w:t>
      </w:r>
      <w:r w:rsidR="00BC6400">
        <w:t>vices</w:t>
      </w:r>
      <w:r w:rsidR="009F3360">
        <w:t>. E</w:t>
      </w:r>
      <w:r w:rsidR="00BC6400">
        <w:t xml:space="preserve">ach web service operation has an associated message type. Each operation is </w:t>
      </w:r>
      <w:r w:rsidR="009F3360">
        <w:t>handled</w:t>
      </w:r>
      <w:r w:rsidR="00BC6400">
        <w:t xml:space="preserve"> as an event that triggers a specific process flow</w:t>
      </w:r>
      <w:r w:rsidR="00BC6400">
        <w:rPr>
          <w:rStyle w:val="FootnoteReference"/>
        </w:rPr>
        <w:footnoteReference w:id="4"/>
      </w:r>
      <w:r w:rsidR="00BC6400">
        <w:t>, thus handling the specific payload associated to the operation.</w:t>
      </w:r>
    </w:p>
    <w:p w:rsidR="00BC6400" w:rsidRDefault="00BC6400" w:rsidP="009218D5">
      <w:r>
        <w:t xml:space="preserve">The reality, in particular in </w:t>
      </w:r>
      <w:r w:rsidR="00B82783">
        <w:t>the context</w:t>
      </w:r>
      <w:r>
        <w:t xml:space="preserve"> of electronic trading, is different: all message are likely to</w:t>
      </w:r>
      <w:r w:rsidR="003222CA">
        <w:t xml:space="preserve"> arrive, </w:t>
      </w:r>
      <w:r w:rsidR="00F26F67">
        <w:t xml:space="preserve">in </w:t>
      </w:r>
      <w:r w:rsidR="003222CA" w:rsidRPr="00F26F67">
        <w:rPr>
          <w:b/>
        </w:rPr>
        <w:t>mixed</w:t>
      </w:r>
      <w:r w:rsidR="00F26F67" w:rsidRPr="00F26F67">
        <w:rPr>
          <w:b/>
        </w:rPr>
        <w:t>-types</w:t>
      </w:r>
      <w:r w:rsidR="003222CA">
        <w:t xml:space="preserve">, </w:t>
      </w:r>
      <w:r>
        <w:t>through the same commun</w:t>
      </w:r>
      <w:r>
        <w:t>i</w:t>
      </w:r>
      <w:r>
        <w:t>cation channel</w:t>
      </w:r>
      <w:r w:rsidR="003222CA">
        <w:t xml:space="preserve"> (MQ-series, SMTP or AS1, HTTP or AS2, </w:t>
      </w:r>
      <w:proofErr w:type="spellStart"/>
      <w:r w:rsidR="003222CA">
        <w:t>ebMS</w:t>
      </w:r>
      <w:proofErr w:type="spellEnd"/>
      <w:r w:rsidR="003222CA">
        <w:t xml:space="preserve">, </w:t>
      </w:r>
      <w:proofErr w:type="spellStart"/>
      <w:r w:rsidR="003222CA">
        <w:t>sectorial</w:t>
      </w:r>
      <w:proofErr w:type="spellEnd"/>
      <w:r w:rsidR="003222CA">
        <w:t xml:space="preserve"> network connections like SWIFT or SITA, links to community systems, etc.). The sup</w:t>
      </w:r>
      <w:r w:rsidR="00F26F67">
        <w:t>port of such mixed-types</w:t>
      </w:r>
      <w:r w:rsidR="003222CA">
        <w:t xml:space="preserve"> flows often implies the purchase of additional </w:t>
      </w:r>
      <w:r w:rsidR="00F26F67">
        <w:t xml:space="preserve">third party </w:t>
      </w:r>
      <w:r w:rsidR="003222CA">
        <w:t xml:space="preserve">'EDI' modules such as to acquire the facility to sort out which input message </w:t>
      </w:r>
      <w:r w:rsidR="009F3360">
        <w:t>is</w:t>
      </w:r>
      <w:r w:rsidR="003222CA">
        <w:t xml:space="preserve"> of what type and trigger an adequate process in each case.</w:t>
      </w:r>
    </w:p>
    <w:p w:rsidR="003222CA" w:rsidRDefault="003222CA" w:rsidP="009218D5">
      <w:r>
        <w:t xml:space="preserve">The </w:t>
      </w:r>
      <w:proofErr w:type="spellStart"/>
      <w:r>
        <w:t>reverseXSL</w:t>
      </w:r>
      <w:proofErr w:type="spellEnd"/>
      <w:r>
        <w:t xml:space="preserve"> software can be integrated in both environments:</w:t>
      </w:r>
    </w:p>
    <w:p w:rsidR="00F26F67" w:rsidRDefault="00F26F67" w:rsidP="00F26F67">
      <w:pPr>
        <w:pStyle w:val="sideemphasis"/>
        <w:framePr w:wrap="around"/>
      </w:pPr>
      <w:r>
        <w:t>Restrictive-listening mode</w:t>
      </w:r>
    </w:p>
    <w:p w:rsidR="003222CA" w:rsidRDefault="003222CA" w:rsidP="009F3360">
      <w:pPr>
        <w:pStyle w:val="BulletlistABC"/>
      </w:pPr>
      <w:r>
        <w:t>A Transformation can be invoked that enforces a specific Parsing step, and/or a specific XSLT step. Whenever the input message does not match the syntax implied by either the Par</w:t>
      </w:r>
      <w:r w:rsidR="009F3360">
        <w:t>sing</w:t>
      </w:r>
      <w:r>
        <w:t xml:space="preserve"> </w:t>
      </w:r>
      <w:proofErr w:type="spellStart"/>
      <w:r>
        <w:t>DEFinition</w:t>
      </w:r>
      <w:proofErr w:type="spellEnd"/>
      <w:r>
        <w:t>, else XSL template</w:t>
      </w:r>
      <w:r w:rsidR="009F3360">
        <w:t xml:space="preserve">, exceptions </w:t>
      </w:r>
      <w:r w:rsidR="00B82783">
        <w:t>arise</w:t>
      </w:r>
      <w:r w:rsidR="009F3360">
        <w:t>.</w:t>
      </w:r>
    </w:p>
    <w:p w:rsidR="00F26F67" w:rsidRDefault="00F26F67" w:rsidP="00F26F67">
      <w:pPr>
        <w:pStyle w:val="sideemphasis"/>
        <w:framePr w:wrap="around"/>
      </w:pPr>
      <w:r>
        <w:t>Mixed-types mode</w:t>
      </w:r>
    </w:p>
    <w:p w:rsidR="009F3360" w:rsidRDefault="009F3360" w:rsidP="009F3360">
      <w:pPr>
        <w:pStyle w:val="BulletlistABC"/>
      </w:pPr>
      <w:r>
        <w:t>On the other hand, one may simply invoke 'Transform' and delegate to the software the selection of the one transformation profile that matches the actual input brand.</w:t>
      </w:r>
    </w:p>
    <w:p w:rsidR="009F3360" w:rsidRDefault="009F3360" w:rsidP="009F3360">
      <w:r>
        <w:t>The selection mechanism is dreadfully simp</w:t>
      </w:r>
      <w:r w:rsidR="00F26F67">
        <w:t>le but appallingly efficient: up to the first 1500 characters</w:t>
      </w:r>
      <w:r w:rsidR="00F26F67">
        <w:rPr>
          <w:rStyle w:val="FootnoteReference"/>
        </w:rPr>
        <w:footnoteReference w:id="5"/>
      </w:r>
      <w:r w:rsidR="005646B2">
        <w:t xml:space="preserve"> of the input message</w:t>
      </w:r>
      <w:r w:rsidR="00F26F67">
        <w:t xml:space="preserve"> are presented, in s</w:t>
      </w:r>
      <w:r w:rsidR="00F26F67">
        <w:t>e</w:t>
      </w:r>
      <w:r w:rsidR="00F26F67">
        <w:t>quence, to an ordered set of mapping selection entries. Each entry co</w:t>
      </w:r>
      <w:r w:rsidR="00F26F67">
        <w:t>n</w:t>
      </w:r>
      <w:r w:rsidR="00F26F67">
        <w:t>tains a regular expression that is tentatively matched</w:t>
      </w:r>
      <w:r w:rsidR="00335CF7">
        <w:rPr>
          <w:rStyle w:val="FootnoteReference"/>
        </w:rPr>
        <w:footnoteReference w:id="6"/>
      </w:r>
      <w:r w:rsidR="00F26F67">
        <w:t>. On the first match, the entry is selected and the associated Parsing step and/or XSL Tran</w:t>
      </w:r>
      <w:r w:rsidR="00F26F67">
        <w:t>s</w:t>
      </w:r>
      <w:r w:rsidR="00F26F67">
        <w:t>formation step are carried on.</w:t>
      </w:r>
    </w:p>
    <w:p w:rsidR="00C15BFD" w:rsidRDefault="00C15BFD" w:rsidP="00C15BFD">
      <w:r>
        <w:t xml:space="preserve">Such Mapping Selection mechanism is suitable for small collections of messages up to a </w:t>
      </w:r>
      <w:r w:rsidR="00B82783">
        <w:t>hundred</w:t>
      </w:r>
      <w:r>
        <w:t xml:space="preserve"> entries; performance will degrade with larger sets. One must then either manage a few </w:t>
      </w:r>
      <w:proofErr w:type="gramStart"/>
      <w:r>
        <w:t>different  Mapping</w:t>
      </w:r>
      <w:proofErr w:type="gramEnd"/>
      <w:r>
        <w:t xml:space="preserve"> Selection t</w:t>
      </w:r>
      <w:r>
        <w:t>a</w:t>
      </w:r>
      <w:r>
        <w:t xml:space="preserve">bles, each associated to a data exchange context, else use 'external' </w:t>
      </w:r>
      <w:r>
        <w:lastRenderedPageBreak/>
        <w:t xml:space="preserve">means to determine a suitable profile and invoke the Transformer with the specific </w:t>
      </w:r>
      <w:proofErr w:type="spellStart"/>
      <w:r>
        <w:t>parsing</w:t>
      </w:r>
      <w:proofErr w:type="spellEnd"/>
      <w:r>
        <w:t xml:space="preserve"> DEF and XSL template in this profile.</w:t>
      </w:r>
    </w:p>
    <w:p w:rsidR="009218D5" w:rsidRDefault="009218D5" w:rsidP="00C15BFD">
      <w:pPr>
        <w:pStyle w:val="Heading4"/>
      </w:pPr>
      <w:r>
        <w:t xml:space="preserve">Combining the Parser with XSLT: </w:t>
      </w:r>
      <w:r w:rsidR="00386C81">
        <w:t xml:space="preserve">doing </w:t>
      </w:r>
      <w:r>
        <w:t>none, one, or both</w:t>
      </w:r>
    </w:p>
    <w:p w:rsidR="009F3360" w:rsidRDefault="009F3360" w:rsidP="009F3360">
      <w:r>
        <w:t>In the case B above</w:t>
      </w:r>
      <w:r w:rsidR="00F26F67">
        <w:t xml:space="preserve"> (mixed-types)</w:t>
      </w:r>
      <w:r>
        <w:t xml:space="preserve">, one can even mix XML and non-XML inputs, and let the </w:t>
      </w:r>
      <w:proofErr w:type="spellStart"/>
      <w:r>
        <w:t>reverseXSL</w:t>
      </w:r>
      <w:proofErr w:type="spellEnd"/>
      <w:r w:rsidR="0047074D">
        <w:t xml:space="preserve"> Transformer select the proper combination of Parsing and XSL transformation applicable to each case. On the output side, one can ensure a flow of neatly distinguished XML document types, or even the production of a 'universal' XML document envelope inside which the various payload types are wrapped.</w:t>
      </w:r>
    </w:p>
    <w:p w:rsidR="00B64A06" w:rsidRDefault="00B64A06" w:rsidP="009F3360"/>
    <w:tbl>
      <w:tblPr>
        <w:tblW w:w="0" w:type="auto"/>
        <w:tblInd w:w="378" w:type="dxa"/>
        <w:tblBorders>
          <w:insideH w:val="single" w:sz="4" w:space="0" w:color="FFFFFF"/>
        </w:tblBorders>
        <w:tblLook w:val="04A0"/>
      </w:tblPr>
      <w:tblGrid>
        <w:gridCol w:w="3060"/>
        <w:gridCol w:w="1962"/>
        <w:gridCol w:w="2286"/>
      </w:tblGrid>
      <w:tr w:rsidR="005646B2" w:rsidTr="00161503">
        <w:tc>
          <w:tcPr>
            <w:tcW w:w="3060" w:type="dxa"/>
            <w:shd w:val="clear" w:color="auto" w:fill="B6DDE8"/>
          </w:tcPr>
          <w:p w:rsidR="005646B2" w:rsidRPr="00161503" w:rsidRDefault="005646B2" w:rsidP="00161503">
            <w:pPr>
              <w:pStyle w:val="tabletextstyle"/>
              <w:rPr>
                <w:b/>
                <w:bCs/>
                <w:color w:val="000000"/>
              </w:rPr>
            </w:pPr>
            <w:r w:rsidRPr="00161503">
              <w:rPr>
                <w:b/>
                <w:bCs/>
                <w:color w:val="000000"/>
              </w:rPr>
              <w:t>Input (ALL TYPES MIXED)</w:t>
            </w:r>
          </w:p>
        </w:tc>
        <w:tc>
          <w:tcPr>
            <w:tcW w:w="1962" w:type="dxa"/>
            <w:shd w:val="clear" w:color="auto" w:fill="B6DDE8"/>
          </w:tcPr>
          <w:p w:rsidR="005646B2" w:rsidRPr="00161503" w:rsidRDefault="00B64A06" w:rsidP="00161503">
            <w:pPr>
              <w:pStyle w:val="tabletextstyle"/>
              <w:rPr>
                <w:b/>
                <w:bCs/>
                <w:color w:val="000000"/>
              </w:rPr>
            </w:pPr>
            <w:r w:rsidRPr="00161503">
              <w:rPr>
                <w:b/>
                <w:bCs/>
                <w:color w:val="000000"/>
              </w:rPr>
              <w:t xml:space="preserve">RXSL </w:t>
            </w:r>
            <w:r w:rsidR="005646B2" w:rsidRPr="00161503">
              <w:rPr>
                <w:b/>
                <w:bCs/>
                <w:color w:val="000000"/>
              </w:rPr>
              <w:t>Parsing?</w:t>
            </w:r>
          </w:p>
        </w:tc>
        <w:tc>
          <w:tcPr>
            <w:tcW w:w="2286" w:type="dxa"/>
            <w:shd w:val="clear" w:color="auto" w:fill="B6DDE8"/>
          </w:tcPr>
          <w:p w:rsidR="005646B2" w:rsidRPr="00161503" w:rsidRDefault="005646B2" w:rsidP="00161503">
            <w:pPr>
              <w:pStyle w:val="tabletextstyle"/>
              <w:rPr>
                <w:b/>
                <w:bCs/>
                <w:color w:val="000000"/>
              </w:rPr>
            </w:pPr>
            <w:r w:rsidRPr="00161503">
              <w:rPr>
                <w:b/>
                <w:bCs/>
                <w:color w:val="000000"/>
              </w:rPr>
              <w:t>XSLT?</w:t>
            </w:r>
          </w:p>
        </w:tc>
      </w:tr>
      <w:tr w:rsidR="005646B2" w:rsidTr="00161503">
        <w:tc>
          <w:tcPr>
            <w:tcW w:w="3060" w:type="dxa"/>
            <w:shd w:val="clear" w:color="auto" w:fill="31849B"/>
          </w:tcPr>
          <w:p w:rsidR="005646B2" w:rsidRPr="00161503" w:rsidRDefault="005646B2" w:rsidP="00161503">
            <w:pPr>
              <w:pStyle w:val="tabletextstyle"/>
              <w:rPr>
                <w:color w:val="FFFFFF"/>
              </w:rPr>
            </w:pPr>
            <w:r w:rsidRPr="00161503">
              <w:rPr>
                <w:color w:val="FFFFFF"/>
              </w:rPr>
              <w:t>non-XML</w:t>
            </w:r>
          </w:p>
        </w:tc>
        <w:tc>
          <w:tcPr>
            <w:tcW w:w="1962" w:type="dxa"/>
            <w:shd w:val="clear" w:color="auto" w:fill="A5D5E2"/>
          </w:tcPr>
          <w:p w:rsidR="005646B2" w:rsidRPr="00161503" w:rsidRDefault="005646B2" w:rsidP="005646B2">
            <w:pPr>
              <w:pStyle w:val="tabletextstyle"/>
              <w:rPr>
                <w:color w:val="000000"/>
              </w:rPr>
            </w:pPr>
            <w:r w:rsidRPr="00161503">
              <w:rPr>
                <w:color w:val="000000"/>
              </w:rPr>
              <w:t>yes</w:t>
            </w:r>
            <w:r w:rsidR="00C8063F" w:rsidRPr="00161503">
              <w:rPr>
                <w:color w:val="000000"/>
              </w:rPr>
              <w:t>:</w:t>
            </w:r>
          </w:p>
          <w:p w:rsidR="00C8063F" w:rsidRPr="00161503" w:rsidRDefault="00C8063F" w:rsidP="00161503">
            <w:pPr>
              <w:pStyle w:val="tabletextstyle"/>
              <w:rPr>
                <w:color w:val="000000"/>
              </w:rPr>
            </w:pPr>
            <w:r w:rsidRPr="00161503">
              <w:rPr>
                <w:color w:val="000000"/>
              </w:rPr>
              <w:t>any input syntax is transformed to a clean XML doc</w:t>
            </w:r>
            <w:r w:rsidRPr="00161503">
              <w:rPr>
                <w:color w:val="000000"/>
              </w:rPr>
              <w:t>u</w:t>
            </w:r>
            <w:r w:rsidRPr="00161503">
              <w:rPr>
                <w:color w:val="000000"/>
              </w:rPr>
              <w:t>ment</w:t>
            </w:r>
          </w:p>
        </w:tc>
        <w:tc>
          <w:tcPr>
            <w:tcW w:w="2286" w:type="dxa"/>
            <w:shd w:val="clear" w:color="auto" w:fill="A5D5E2"/>
          </w:tcPr>
          <w:p w:rsidR="005646B2" w:rsidRPr="00161503" w:rsidRDefault="005646B2" w:rsidP="005646B2">
            <w:pPr>
              <w:pStyle w:val="tabletextstyle"/>
              <w:rPr>
                <w:color w:val="000000"/>
              </w:rPr>
            </w:pPr>
            <w:r w:rsidRPr="00161503">
              <w:rPr>
                <w:color w:val="000000"/>
              </w:rPr>
              <w:t>yes or no:</w:t>
            </w:r>
          </w:p>
          <w:p w:rsidR="005646B2" w:rsidRPr="00161503" w:rsidRDefault="005646B2" w:rsidP="00161503">
            <w:pPr>
              <w:pStyle w:val="tabletextstyle"/>
              <w:rPr>
                <w:color w:val="000000"/>
              </w:rPr>
            </w:pPr>
            <w:r w:rsidRPr="00161503">
              <w:rPr>
                <w:color w:val="000000"/>
              </w:rPr>
              <w:t>as needed to reorder and/or combine el</w:t>
            </w:r>
            <w:r w:rsidRPr="00161503">
              <w:rPr>
                <w:color w:val="000000"/>
              </w:rPr>
              <w:t>e</w:t>
            </w:r>
            <w:r w:rsidRPr="00161503">
              <w:rPr>
                <w:color w:val="000000"/>
              </w:rPr>
              <w:t>ments in the message, else to match an i</w:t>
            </w:r>
            <w:r w:rsidRPr="00161503">
              <w:rPr>
                <w:color w:val="000000"/>
              </w:rPr>
              <w:t>m</w:t>
            </w:r>
            <w:r w:rsidRPr="00161503">
              <w:rPr>
                <w:color w:val="000000"/>
              </w:rPr>
              <w:t>posed output schema</w:t>
            </w:r>
          </w:p>
        </w:tc>
      </w:tr>
      <w:tr w:rsidR="005646B2" w:rsidTr="00161503">
        <w:tc>
          <w:tcPr>
            <w:tcW w:w="3060" w:type="dxa"/>
            <w:shd w:val="clear" w:color="auto" w:fill="31849B"/>
          </w:tcPr>
          <w:p w:rsidR="005646B2" w:rsidRPr="00161503" w:rsidRDefault="005646B2" w:rsidP="00161503">
            <w:pPr>
              <w:pStyle w:val="tabletextstyle"/>
              <w:rPr>
                <w:color w:val="FFFFFF"/>
              </w:rPr>
            </w:pPr>
            <w:r w:rsidRPr="00161503">
              <w:rPr>
                <w:color w:val="FFFFFF"/>
              </w:rPr>
              <w:t>XML, whose schema is not acceptable by the target</w:t>
            </w:r>
          </w:p>
        </w:tc>
        <w:tc>
          <w:tcPr>
            <w:tcW w:w="1962" w:type="dxa"/>
            <w:shd w:val="clear" w:color="auto" w:fill="DAEEF3"/>
          </w:tcPr>
          <w:p w:rsidR="005646B2" w:rsidRPr="00161503" w:rsidRDefault="005646B2" w:rsidP="00161503">
            <w:pPr>
              <w:pStyle w:val="tabletextstyle"/>
              <w:rPr>
                <w:color w:val="000000"/>
              </w:rPr>
            </w:pPr>
            <w:r w:rsidRPr="00161503">
              <w:rPr>
                <w:color w:val="000000"/>
              </w:rPr>
              <w:t>no</w:t>
            </w:r>
          </w:p>
        </w:tc>
        <w:tc>
          <w:tcPr>
            <w:tcW w:w="2286" w:type="dxa"/>
            <w:shd w:val="clear" w:color="auto" w:fill="DAEEF3"/>
          </w:tcPr>
          <w:p w:rsidR="005646B2" w:rsidRPr="00161503" w:rsidRDefault="00C8063F" w:rsidP="005646B2">
            <w:pPr>
              <w:pStyle w:val="tabletextstyle"/>
              <w:rPr>
                <w:color w:val="000000"/>
              </w:rPr>
            </w:pPr>
            <w:r w:rsidRPr="00161503">
              <w:rPr>
                <w:color w:val="000000"/>
              </w:rPr>
              <w:t>y</w:t>
            </w:r>
            <w:r w:rsidR="005646B2" w:rsidRPr="00161503">
              <w:rPr>
                <w:color w:val="000000"/>
              </w:rPr>
              <w:t xml:space="preserve">es: </w:t>
            </w:r>
          </w:p>
          <w:p w:rsidR="005646B2" w:rsidRPr="00161503" w:rsidRDefault="005646B2" w:rsidP="00161503">
            <w:pPr>
              <w:pStyle w:val="tabletextstyle"/>
              <w:rPr>
                <w:color w:val="000000"/>
              </w:rPr>
            </w:pPr>
            <w:r w:rsidRPr="00161503">
              <w:rPr>
                <w:color w:val="000000"/>
              </w:rPr>
              <w:t>transform such as to match the imposed output schema</w:t>
            </w:r>
          </w:p>
        </w:tc>
      </w:tr>
      <w:tr w:rsidR="005646B2" w:rsidTr="00161503">
        <w:tc>
          <w:tcPr>
            <w:tcW w:w="3060" w:type="dxa"/>
            <w:shd w:val="clear" w:color="auto" w:fill="31849B"/>
          </w:tcPr>
          <w:p w:rsidR="005646B2" w:rsidRPr="00161503" w:rsidRDefault="005646B2" w:rsidP="005646B2">
            <w:pPr>
              <w:pStyle w:val="tabletextstyle"/>
              <w:rPr>
                <w:color w:val="FFFFFF"/>
              </w:rPr>
            </w:pPr>
            <w:r w:rsidRPr="00161503">
              <w:rPr>
                <w:color w:val="FFFFFF"/>
              </w:rPr>
              <w:t>XML, already compliant to a supported target schema</w:t>
            </w:r>
          </w:p>
        </w:tc>
        <w:tc>
          <w:tcPr>
            <w:tcW w:w="1962" w:type="dxa"/>
            <w:shd w:val="clear" w:color="auto" w:fill="A5D5E2"/>
          </w:tcPr>
          <w:p w:rsidR="005646B2" w:rsidRPr="00161503" w:rsidRDefault="005646B2" w:rsidP="005646B2">
            <w:pPr>
              <w:pStyle w:val="tabletextstyle"/>
              <w:rPr>
                <w:color w:val="000000"/>
              </w:rPr>
            </w:pPr>
            <w:r w:rsidRPr="00161503">
              <w:rPr>
                <w:color w:val="000000"/>
              </w:rPr>
              <w:t>no</w:t>
            </w:r>
          </w:p>
        </w:tc>
        <w:tc>
          <w:tcPr>
            <w:tcW w:w="2286" w:type="dxa"/>
            <w:shd w:val="clear" w:color="auto" w:fill="A5D5E2"/>
          </w:tcPr>
          <w:p w:rsidR="00C8063F" w:rsidRPr="00161503" w:rsidRDefault="00C8063F" w:rsidP="005646B2">
            <w:pPr>
              <w:pStyle w:val="tabletextstyle"/>
              <w:rPr>
                <w:color w:val="000000"/>
              </w:rPr>
            </w:pPr>
            <w:r w:rsidRPr="00161503">
              <w:rPr>
                <w:color w:val="000000"/>
              </w:rPr>
              <w:t>no:</w:t>
            </w:r>
          </w:p>
          <w:p w:rsidR="005646B2" w:rsidRPr="00161503" w:rsidRDefault="00C8063F" w:rsidP="005646B2">
            <w:pPr>
              <w:pStyle w:val="tabletextstyle"/>
              <w:rPr>
                <w:color w:val="000000"/>
              </w:rPr>
            </w:pPr>
            <w:r w:rsidRPr="00161503">
              <w:rPr>
                <w:color w:val="000000"/>
              </w:rPr>
              <w:t>as option, used</w:t>
            </w:r>
            <w:r w:rsidR="00750142" w:rsidRPr="00161503">
              <w:rPr>
                <w:color w:val="000000"/>
              </w:rPr>
              <w:t xml:space="preserve"> </w:t>
            </w:r>
            <w:r w:rsidRPr="00161503">
              <w:rPr>
                <w:color w:val="000000"/>
              </w:rPr>
              <w:t>for XML schema validation</w:t>
            </w:r>
          </w:p>
        </w:tc>
      </w:tr>
    </w:tbl>
    <w:p w:rsidR="00B64A06" w:rsidRPr="009218D5" w:rsidRDefault="00B64A06" w:rsidP="009218D5">
      <w:r>
        <w:t xml:space="preserve">In all cases, when the </w:t>
      </w:r>
      <w:proofErr w:type="spellStart"/>
      <w:r>
        <w:t>reverseXSL</w:t>
      </w:r>
      <w:proofErr w:type="spellEnd"/>
      <w:r>
        <w:t xml:space="preserve"> Transformer has finished with the tran</w:t>
      </w:r>
      <w:r>
        <w:t>s</w:t>
      </w:r>
      <w:r>
        <w:t xml:space="preserve">formation (in zero, one or two steps), the calling application may use the </w:t>
      </w:r>
      <w:proofErr w:type="spellStart"/>
      <w:proofErr w:type="gramStart"/>
      <w:r w:rsidR="006A738C" w:rsidRPr="006A738C">
        <w:rPr>
          <w:rStyle w:val="computer"/>
        </w:rPr>
        <w:t>myTransformer.</w:t>
      </w:r>
      <w:r w:rsidRPr="006A738C">
        <w:rPr>
          <w:rStyle w:val="computer"/>
        </w:rPr>
        <w:t>getName</w:t>
      </w:r>
      <w:proofErr w:type="spellEnd"/>
      <w:r w:rsidRPr="006A738C">
        <w:rPr>
          <w:rStyle w:val="computer"/>
        </w:rPr>
        <w:t>(</w:t>
      </w:r>
      <w:proofErr w:type="gramEnd"/>
      <w:r w:rsidRPr="006A738C">
        <w:rPr>
          <w:rStyle w:val="computer"/>
        </w:rPr>
        <w:t>)</w:t>
      </w:r>
      <w:r>
        <w:t xml:space="preserve"> method to retrieve the name </w:t>
      </w:r>
      <w:r w:rsidR="006A738C">
        <w:t>associated to</w:t>
      </w:r>
      <w:r>
        <w:t xml:space="preserve"> the mapping table entry that has been matched and executed. This name can then be used to branch to diverse </w:t>
      </w:r>
      <w:r w:rsidR="006A738C">
        <w:t>onward processing flows. Unique names are not enforced in the Mapping Selection table.</w:t>
      </w:r>
    </w:p>
    <w:p w:rsidR="005B73CB" w:rsidRDefault="00914465" w:rsidP="005B73CB">
      <w:pPr>
        <w:pStyle w:val="sideemphasis"/>
        <w:framePr w:wrap="around" w:x="765" w:y="776"/>
      </w:pPr>
      <w:r>
        <w:t>The</w:t>
      </w:r>
      <w:r w:rsidR="005B73CB">
        <w:t xml:space="preserve"> command line tools are also co</w:t>
      </w:r>
      <w:r w:rsidR="005B73CB">
        <w:t>n</w:t>
      </w:r>
      <w:r w:rsidR="005B73CB">
        <w:t>tained in the sof</w:t>
      </w:r>
      <w:r w:rsidR="005B73CB">
        <w:t>t</w:t>
      </w:r>
      <w:r w:rsidR="005B73CB">
        <w:t>ware distribution jar.</w:t>
      </w:r>
    </w:p>
    <w:p w:rsidR="00CC3687" w:rsidRDefault="00177396" w:rsidP="00D97B09">
      <w:pPr>
        <w:pStyle w:val="Heading2"/>
      </w:pPr>
      <w:bookmarkStart w:id="11" w:name="_Ref232423824"/>
      <w:bookmarkStart w:id="12" w:name="_Toc344131163"/>
      <w:r>
        <w:t>Using the command line interface</w:t>
      </w:r>
      <w:bookmarkEnd w:id="11"/>
      <w:bookmarkEnd w:id="12"/>
    </w:p>
    <w:p w:rsidR="006A738C" w:rsidRDefault="006A738C" w:rsidP="006A738C">
      <w:pPr>
        <w:pStyle w:val="Reply"/>
      </w:pPr>
      <w:r w:rsidRPr="002E6F99">
        <w:t xml:space="preserve">We assume that the </w:t>
      </w:r>
      <w:proofErr w:type="spellStart"/>
      <w:r w:rsidRPr="002E6F99">
        <w:t>reverseXSL</w:t>
      </w:r>
      <w:proofErr w:type="spellEnd"/>
      <w:r>
        <w:t xml:space="preserve"> </w:t>
      </w:r>
      <w:r w:rsidRPr="002E6F99">
        <w:t>.jar</w:t>
      </w:r>
      <w:r>
        <w:t xml:space="preserve"> file</w:t>
      </w:r>
      <w:r w:rsidRPr="002E6F99">
        <w:t xml:space="preserve"> is available on the CLASSPATH</w:t>
      </w:r>
      <w:r>
        <w:t xml:space="preserve">, </w:t>
      </w:r>
      <w:proofErr w:type="spellStart"/>
      <w:r w:rsidR="00544DD5">
        <w:t>cfr</w:t>
      </w:r>
      <w:proofErr w:type="spellEnd"/>
      <w:r w:rsidR="00544DD5">
        <w:t xml:space="preserve"> </w:t>
      </w:r>
      <w:r w:rsidR="005B73CB">
        <w:t>'</w:t>
      </w:r>
      <w:r w:rsidR="00280D72">
        <w:fldChar w:fldCharType="begin"/>
      </w:r>
      <w:r w:rsidR="005B73CB">
        <w:instrText xml:space="preserve"> REF _Ref232244825 \h </w:instrText>
      </w:r>
      <w:r w:rsidR="00280D72">
        <w:fldChar w:fldCharType="separate"/>
      </w:r>
      <w:r w:rsidR="00701DF6">
        <w:t>Installation</w:t>
      </w:r>
      <w:r w:rsidR="00280D72">
        <w:fldChar w:fldCharType="end"/>
      </w:r>
      <w:r w:rsidR="005B73CB">
        <w:t xml:space="preserve">' </w:t>
      </w:r>
      <w:r w:rsidR="00B376A9">
        <w:t>and '</w:t>
      </w:r>
      <w:proofErr w:type="spellStart"/>
      <w:r w:rsidR="00280D72">
        <w:fldChar w:fldCharType="begin"/>
      </w:r>
      <w:r w:rsidR="00B376A9">
        <w:instrText xml:space="preserve"> REF _Ref344119876 \h </w:instrText>
      </w:r>
      <w:r w:rsidR="00280D72">
        <w:fldChar w:fldCharType="separate"/>
      </w:r>
      <w:r w:rsidR="00701DF6">
        <w:t>Classpath</w:t>
      </w:r>
      <w:proofErr w:type="spellEnd"/>
      <w:r w:rsidR="00701DF6">
        <w:t xml:space="preserve"> issues</w:t>
      </w:r>
      <w:r w:rsidR="00280D72">
        <w:fldChar w:fldCharType="end"/>
      </w:r>
      <w:r w:rsidR="00B376A9">
        <w:t xml:space="preserve">' from </w:t>
      </w:r>
      <w:r w:rsidR="005B73CB">
        <w:t xml:space="preserve">pg </w:t>
      </w:r>
      <w:r w:rsidR="00280D72">
        <w:fldChar w:fldCharType="begin"/>
      </w:r>
      <w:r w:rsidR="005B73CB">
        <w:instrText xml:space="preserve"> PAGEREF _Ref232244825 \h </w:instrText>
      </w:r>
      <w:r w:rsidR="00280D72">
        <w:fldChar w:fldCharType="separate"/>
      </w:r>
      <w:r w:rsidR="00701DF6">
        <w:rPr>
          <w:noProof/>
        </w:rPr>
        <w:t>6</w:t>
      </w:r>
      <w:r w:rsidR="00280D72">
        <w:fldChar w:fldCharType="end"/>
      </w:r>
      <w:r w:rsidR="005B73CB">
        <w:t>.</w:t>
      </w:r>
    </w:p>
    <w:p w:rsidR="00B376A9" w:rsidRDefault="00B376A9" w:rsidP="00B376A9">
      <w:pPr>
        <w:pStyle w:val="Reply"/>
        <w:rPr>
          <w:lang w:val="en-US" w:eastAsia="fr-BE"/>
        </w:rPr>
      </w:pPr>
      <w:r>
        <w:rPr>
          <w:lang w:val="en-US" w:eastAsia="fr-BE"/>
        </w:rPr>
        <w:t>If not, you can</w:t>
      </w:r>
      <w:r w:rsidRPr="00B376A9">
        <w:rPr>
          <w:lang w:val="en-US" w:eastAsia="fr-BE"/>
        </w:rPr>
        <w:t xml:space="preserve"> use an explicit –cp argument as in</w:t>
      </w:r>
      <w:r>
        <w:rPr>
          <w:lang w:val="en-US" w:eastAsia="fr-BE"/>
        </w:rPr>
        <w:t>:</w:t>
      </w:r>
    </w:p>
    <w:p w:rsidR="00B376A9" w:rsidRPr="00B376A9" w:rsidRDefault="00B376A9" w:rsidP="00B376A9">
      <w:pPr>
        <w:pStyle w:val="details"/>
        <w:rPr>
          <w:rStyle w:val="computer"/>
          <w:lang w:val="fr-BE"/>
        </w:rPr>
      </w:pPr>
      <w:proofErr w:type="gramStart"/>
      <w:r w:rsidRPr="00B376A9">
        <w:rPr>
          <w:rStyle w:val="computer"/>
          <w:lang w:val="fr-BE"/>
        </w:rPr>
        <w:t>java</w:t>
      </w:r>
      <w:proofErr w:type="gramEnd"/>
      <w:r w:rsidRPr="00B376A9">
        <w:rPr>
          <w:rStyle w:val="computer"/>
          <w:lang w:val="fr-BE"/>
        </w:rPr>
        <w:t xml:space="preserve"> –</w:t>
      </w:r>
      <w:proofErr w:type="spellStart"/>
      <w:r w:rsidRPr="00B376A9">
        <w:rPr>
          <w:rStyle w:val="computer"/>
          <w:lang w:val="fr-BE"/>
        </w:rPr>
        <w:t>cp</w:t>
      </w:r>
      <w:proofErr w:type="spellEnd"/>
      <w:r w:rsidRPr="00B376A9">
        <w:rPr>
          <w:rStyle w:val="computer"/>
          <w:lang w:val="fr-BE"/>
        </w:rPr>
        <w:t xml:space="preserve"> ReverseXSL.jar </w:t>
      </w:r>
      <w:proofErr w:type="spellStart"/>
      <w:r w:rsidRPr="00B376A9">
        <w:rPr>
          <w:rStyle w:val="computer"/>
          <w:lang w:val="fr-BE"/>
        </w:rPr>
        <w:t>com.reverseXSL.</w:t>
      </w:r>
      <w:r>
        <w:rPr>
          <w:rStyle w:val="computer"/>
          <w:lang w:val="fr-BE"/>
        </w:rPr>
        <w:t>Transform</w:t>
      </w:r>
      <w:proofErr w:type="spellEnd"/>
      <w:r w:rsidRPr="00B376A9">
        <w:rPr>
          <w:rStyle w:val="computer"/>
          <w:lang w:val="fr-BE"/>
        </w:rPr>
        <w:t xml:space="preserve"> </w:t>
      </w:r>
    </w:p>
    <w:p w:rsidR="006A738C" w:rsidRPr="00F00D0B" w:rsidRDefault="005B73CB" w:rsidP="00C15BFD">
      <w:pPr>
        <w:pStyle w:val="Heading4"/>
        <w:rPr>
          <w:rStyle w:val="computer"/>
          <w:rFonts w:ascii="Arial" w:hAnsi="Arial" w:cs="Arial"/>
          <w:spacing w:val="0"/>
          <w:sz w:val="24"/>
          <w:szCs w:val="28"/>
        </w:rPr>
      </w:pPr>
      <w:r>
        <w:t>Command-line Transformer</w:t>
      </w:r>
    </w:p>
    <w:p w:rsidR="006A738C" w:rsidRPr="00D87E7C" w:rsidRDefault="006A738C" w:rsidP="006A738C">
      <w:pPr>
        <w:spacing w:before="0"/>
        <w:jc w:val="left"/>
        <w:rPr>
          <w:rStyle w:val="computer"/>
          <w:b/>
          <w:bCs/>
          <w:noProof/>
        </w:rPr>
      </w:pPr>
      <w:r>
        <w:rPr>
          <w:rStyle w:val="computer"/>
          <w:b/>
          <w:bCs/>
          <w:noProof/>
        </w:rPr>
        <w:t>com.reverseXSL.</w:t>
      </w:r>
      <w:r w:rsidR="005B73CB">
        <w:rPr>
          <w:rStyle w:val="computer"/>
          <w:b/>
          <w:bCs/>
          <w:noProof/>
        </w:rPr>
        <w:t>Transform</w:t>
      </w:r>
    </w:p>
    <w:p w:rsidR="00D87E7C" w:rsidRDefault="004A626B" w:rsidP="0026234E">
      <w:pPr>
        <w:rPr>
          <w:lang w:val="en-US" w:eastAsia="en-US"/>
        </w:rPr>
      </w:pPr>
      <w:r w:rsidRPr="004A626B">
        <w:rPr>
          <w:lang w:val="en-US" w:eastAsia="en-US"/>
        </w:rPr>
        <w:t>This tool is a command-line wrapping of the Transformer API.</w:t>
      </w:r>
      <w:r w:rsidR="008A1F80">
        <w:rPr>
          <w:lang w:val="en-US" w:eastAsia="en-US"/>
        </w:rPr>
        <w:t xml:space="preserve"> </w:t>
      </w:r>
    </w:p>
    <w:p w:rsidR="004A626B" w:rsidRDefault="008A1F80" w:rsidP="0026234E">
      <w:pPr>
        <w:rPr>
          <w:lang w:val="en-US" w:eastAsia="en-US"/>
        </w:rPr>
      </w:pPr>
      <w:r>
        <w:rPr>
          <w:lang w:val="en-US" w:eastAsia="en-US"/>
        </w:rPr>
        <w:t>Execute the command alone to get help, as follows:</w:t>
      </w:r>
    </w:p>
    <w:p w:rsidR="008A1F80" w:rsidRDefault="008A1F80" w:rsidP="008A1F80">
      <w:pPr>
        <w:ind w:left="360"/>
        <w:rPr>
          <w:rStyle w:val="computer"/>
        </w:rPr>
      </w:pPr>
      <w:proofErr w:type="gramStart"/>
      <w:r w:rsidRPr="0026234E">
        <w:rPr>
          <w:rStyle w:val="computer"/>
        </w:rPr>
        <w:t>java</w:t>
      </w:r>
      <w:proofErr w:type="gramEnd"/>
      <w:r w:rsidRPr="0026234E">
        <w:rPr>
          <w:rStyle w:val="computer"/>
        </w:rPr>
        <w:t xml:space="preserve"> </w:t>
      </w:r>
      <w:proofErr w:type="spellStart"/>
      <w:r w:rsidRPr="0026234E">
        <w:rPr>
          <w:rStyle w:val="computer"/>
        </w:rPr>
        <w:t>com.reverseXSL.Transform</w:t>
      </w:r>
      <w:proofErr w:type="spellEnd"/>
      <w:r w:rsidRPr="0026234E">
        <w:rPr>
          <w:rStyle w:val="computer"/>
        </w:rPr>
        <w:t xml:space="preserve"> </w:t>
      </w:r>
    </w:p>
    <w:p w:rsidR="00914465" w:rsidRPr="00914465" w:rsidRDefault="00914465" w:rsidP="00914465">
      <w:proofErr w:type="gramStart"/>
      <w:r>
        <w:t>and</w:t>
      </w:r>
      <w:proofErr w:type="gramEnd"/>
      <w:r>
        <w:t>, for more options,</w:t>
      </w:r>
    </w:p>
    <w:p w:rsidR="00914465" w:rsidRDefault="00914465" w:rsidP="00914465">
      <w:pPr>
        <w:ind w:left="360"/>
        <w:rPr>
          <w:rStyle w:val="computer"/>
        </w:rPr>
      </w:pPr>
      <w:proofErr w:type="gramStart"/>
      <w:r w:rsidRPr="0026234E">
        <w:rPr>
          <w:rStyle w:val="computer"/>
        </w:rPr>
        <w:t>java</w:t>
      </w:r>
      <w:proofErr w:type="gramEnd"/>
      <w:r w:rsidRPr="0026234E">
        <w:rPr>
          <w:rStyle w:val="computer"/>
        </w:rPr>
        <w:t xml:space="preserve"> </w:t>
      </w:r>
      <w:proofErr w:type="spellStart"/>
      <w:r w:rsidRPr="0026234E">
        <w:rPr>
          <w:rStyle w:val="computer"/>
        </w:rPr>
        <w:t>com.reverseXSL.Transform</w:t>
      </w:r>
      <w:proofErr w:type="spellEnd"/>
      <w:r w:rsidRPr="0026234E">
        <w:rPr>
          <w:rStyle w:val="computer"/>
        </w:rPr>
        <w:t xml:space="preserve"> </w:t>
      </w:r>
      <w:r>
        <w:rPr>
          <w:rStyle w:val="computer"/>
        </w:rPr>
        <w:t>HELP</w:t>
      </w:r>
    </w:p>
    <w:p w:rsidR="00757B8D" w:rsidRPr="00195ED6" w:rsidRDefault="00914465" w:rsidP="00914465">
      <w:pPr>
        <w:rPr>
          <w:rStyle w:val="computer"/>
          <w:rFonts w:ascii="Arial" w:hAnsi="Arial" w:cs="Times New Roman"/>
          <w:spacing w:val="0"/>
          <w:sz w:val="24"/>
          <w:szCs w:val="20"/>
        </w:rPr>
      </w:pPr>
      <w:proofErr w:type="gramStart"/>
      <w:r w:rsidRPr="00914465">
        <w:t>as</w:t>
      </w:r>
      <w:proofErr w:type="gramEnd"/>
      <w:r w:rsidRPr="00914465">
        <w:t xml:space="preserve"> </w:t>
      </w:r>
      <w:r w:rsidR="00335CF7">
        <w:t>described</w:t>
      </w:r>
      <w:r w:rsidRPr="00914465">
        <w:t xml:space="preserve"> below</w:t>
      </w:r>
      <w:r>
        <w:t>.</w:t>
      </w:r>
    </w:p>
    <w:p w:rsidR="00D87E7C" w:rsidRDefault="00D87E7C" w:rsidP="00C15BFD">
      <w:pPr>
        <w:pStyle w:val="sideemphasis"/>
        <w:framePr w:wrap="around" w:x="750" w:y="464"/>
        <w:rPr>
          <w:lang w:val="en-US" w:eastAsia="en-US"/>
        </w:rPr>
      </w:pPr>
      <w:r>
        <w:rPr>
          <w:lang w:val="en-US" w:eastAsia="en-US"/>
        </w:rPr>
        <w:lastRenderedPageBreak/>
        <w:t>Beware that variant command line forms exhibit diffe</w:t>
      </w:r>
      <w:r>
        <w:rPr>
          <w:lang w:val="en-US" w:eastAsia="en-US"/>
        </w:rPr>
        <w:t>r</w:t>
      </w:r>
      <w:r>
        <w:rPr>
          <w:lang w:val="en-US" w:eastAsia="en-US"/>
        </w:rPr>
        <w:t>ent policies for searching and loa</w:t>
      </w:r>
      <w:r>
        <w:rPr>
          <w:lang w:val="en-US" w:eastAsia="en-US"/>
        </w:rPr>
        <w:t>d</w:t>
      </w:r>
      <w:r>
        <w:rPr>
          <w:lang w:val="en-US" w:eastAsia="en-US"/>
        </w:rPr>
        <w:t>ing meta-data r</w:t>
      </w:r>
      <w:r>
        <w:rPr>
          <w:lang w:val="en-US" w:eastAsia="en-US"/>
        </w:rPr>
        <w:t>e</w:t>
      </w:r>
      <w:r>
        <w:rPr>
          <w:lang w:val="en-US" w:eastAsia="en-US"/>
        </w:rPr>
        <w:t>sources.</w:t>
      </w:r>
    </w:p>
    <w:p w:rsidR="0026234E" w:rsidRDefault="004A626B" w:rsidP="0026234E">
      <w:pPr>
        <w:pStyle w:val="Bulletlist123"/>
        <w:numPr>
          <w:ilvl w:val="0"/>
          <w:numId w:val="35"/>
        </w:numPr>
      </w:pPr>
      <w:r w:rsidRPr="004A626B">
        <w:t>Simplest use, with a single jar containing softwa</w:t>
      </w:r>
      <w:r w:rsidR="0026234E">
        <w:t xml:space="preserve">re and transformation meta-data </w:t>
      </w:r>
      <w:r w:rsidRPr="0026234E">
        <w:t xml:space="preserve">(meta-data comprises Parsing </w:t>
      </w:r>
      <w:proofErr w:type="spellStart"/>
      <w:r w:rsidRPr="0026234E">
        <w:t>DEFinitions</w:t>
      </w:r>
      <w:proofErr w:type="spellEnd"/>
      <w:r w:rsidRPr="0026234E">
        <w:t>, XSL templates, and the mapping selection table)</w:t>
      </w:r>
    </w:p>
    <w:p w:rsidR="004A626B" w:rsidRPr="0026234E" w:rsidRDefault="0026234E" w:rsidP="0026234E">
      <w:pPr>
        <w:ind w:left="360"/>
      </w:pPr>
      <w:r>
        <w:t xml:space="preserve">Executed </w:t>
      </w:r>
      <w:r w:rsidRPr="00195ED6">
        <w:rPr>
          <w:u w:val="single"/>
        </w:rPr>
        <w:t>from the jar</w:t>
      </w:r>
      <w:r w:rsidR="00195ED6">
        <w:t xml:space="preserve"> (does not require the jar to be on the </w:t>
      </w:r>
      <w:proofErr w:type="spellStart"/>
      <w:r w:rsidR="00195ED6">
        <w:t>classpath</w:t>
      </w:r>
      <w:proofErr w:type="spellEnd"/>
      <w:r w:rsidR="00195ED6">
        <w:t>!)</w:t>
      </w:r>
      <w:r>
        <w:t>:</w:t>
      </w:r>
    </w:p>
    <w:p w:rsidR="004A626B" w:rsidRPr="0026234E" w:rsidRDefault="004A626B" w:rsidP="009806F4">
      <w:pPr>
        <w:ind w:left="360" w:firstLine="270"/>
        <w:rPr>
          <w:rStyle w:val="computer"/>
        </w:rPr>
      </w:pPr>
      <w:proofErr w:type="gramStart"/>
      <w:r w:rsidRPr="0026234E">
        <w:rPr>
          <w:rStyle w:val="computer"/>
        </w:rPr>
        <w:t>java</w:t>
      </w:r>
      <w:proofErr w:type="gramEnd"/>
      <w:r w:rsidRPr="0026234E">
        <w:rPr>
          <w:rStyle w:val="computer"/>
        </w:rPr>
        <w:t xml:space="preserve"> -jar ReverseXSL.jar </w:t>
      </w:r>
      <w:proofErr w:type="spellStart"/>
      <w:r w:rsidRPr="0026234E">
        <w:rPr>
          <w:rStyle w:val="computer"/>
        </w:rPr>
        <w:t>myInputDataFile</w:t>
      </w:r>
      <w:proofErr w:type="spellEnd"/>
    </w:p>
    <w:p w:rsidR="004A626B" w:rsidRPr="0026234E" w:rsidRDefault="0026234E" w:rsidP="0026234E">
      <w:pPr>
        <w:ind w:left="360"/>
        <w:rPr>
          <w:lang w:val="en-US" w:eastAsia="en-US"/>
        </w:rPr>
      </w:pPr>
      <w:r>
        <w:rPr>
          <w:lang w:val="en-US" w:eastAsia="en-US"/>
        </w:rPr>
        <w:t>V</w:t>
      </w:r>
      <w:r w:rsidR="004A626B" w:rsidRPr="0026234E">
        <w:rPr>
          <w:lang w:val="en-US" w:eastAsia="en-US"/>
        </w:rPr>
        <w:t xml:space="preserve">ariant, </w:t>
      </w:r>
      <w:r>
        <w:rPr>
          <w:lang w:val="en-US" w:eastAsia="en-US"/>
        </w:rPr>
        <w:t xml:space="preserve">executed from the CLASSPATH. </w:t>
      </w:r>
    </w:p>
    <w:p w:rsidR="004A626B" w:rsidRPr="0026234E" w:rsidRDefault="004A626B" w:rsidP="009806F4">
      <w:pPr>
        <w:ind w:left="360" w:firstLine="270"/>
        <w:rPr>
          <w:rStyle w:val="computer"/>
        </w:rPr>
      </w:pPr>
      <w:proofErr w:type="gramStart"/>
      <w:r w:rsidRPr="0026234E">
        <w:rPr>
          <w:rStyle w:val="computer"/>
        </w:rPr>
        <w:t>java</w:t>
      </w:r>
      <w:proofErr w:type="gramEnd"/>
      <w:r w:rsidRPr="0026234E">
        <w:rPr>
          <w:rStyle w:val="computer"/>
        </w:rPr>
        <w:t xml:space="preserve"> </w:t>
      </w:r>
      <w:proofErr w:type="spellStart"/>
      <w:r w:rsidRPr="0026234E">
        <w:rPr>
          <w:rStyle w:val="computer"/>
        </w:rPr>
        <w:t>com.reverseXSL.Transform</w:t>
      </w:r>
      <w:proofErr w:type="spellEnd"/>
      <w:r w:rsidRPr="0026234E">
        <w:rPr>
          <w:rStyle w:val="computer"/>
        </w:rPr>
        <w:t xml:space="preserve"> </w:t>
      </w:r>
      <w:proofErr w:type="spellStart"/>
      <w:r w:rsidRPr="0026234E">
        <w:rPr>
          <w:rStyle w:val="computer"/>
        </w:rPr>
        <w:t>myInputDataFile</w:t>
      </w:r>
      <w:proofErr w:type="spellEnd"/>
    </w:p>
    <w:p w:rsidR="00B02586" w:rsidRDefault="00B02586" w:rsidP="008A1F80">
      <w:pPr>
        <w:ind w:left="360"/>
        <w:rPr>
          <w:lang w:val="en-US" w:eastAsia="en-US"/>
        </w:rPr>
      </w:pPr>
      <w:r>
        <w:rPr>
          <w:lang w:val="en-US" w:eastAsia="en-US"/>
        </w:rPr>
        <w:t>In both above cases, meta-data r</w:t>
      </w:r>
      <w:r w:rsidRPr="0026234E">
        <w:rPr>
          <w:lang w:val="en-US" w:eastAsia="en-US"/>
        </w:rPr>
        <w:t xml:space="preserve">esources </w:t>
      </w:r>
      <w:r>
        <w:rPr>
          <w:lang w:val="en-US" w:eastAsia="en-US"/>
        </w:rPr>
        <w:t xml:space="preserve">are loaded </w:t>
      </w:r>
      <w:r w:rsidRPr="0026234E">
        <w:rPr>
          <w:lang w:val="en-US" w:eastAsia="en-US"/>
        </w:rPr>
        <w:t xml:space="preserve">from directories and/or multiple </w:t>
      </w:r>
      <w:proofErr w:type="gramStart"/>
      <w:r w:rsidRPr="0026234E">
        <w:rPr>
          <w:lang w:val="en-US" w:eastAsia="en-US"/>
        </w:rPr>
        <w:t>jar's</w:t>
      </w:r>
      <w:proofErr w:type="gramEnd"/>
      <w:r w:rsidRPr="0026234E">
        <w:rPr>
          <w:lang w:val="en-US" w:eastAsia="en-US"/>
        </w:rPr>
        <w:t xml:space="preserve"> us</w:t>
      </w:r>
      <w:r>
        <w:rPr>
          <w:lang w:val="en-US" w:eastAsia="en-US"/>
        </w:rPr>
        <w:t>ing the CLASSPATH</w:t>
      </w:r>
      <w:r>
        <w:rPr>
          <w:rStyle w:val="FootnoteReference"/>
          <w:lang w:val="en-US" w:eastAsia="en-US"/>
        </w:rPr>
        <w:footnoteReference w:id="7"/>
      </w:r>
      <w:r>
        <w:rPr>
          <w:lang w:val="en-US" w:eastAsia="en-US"/>
        </w:rPr>
        <w:t>.</w:t>
      </w:r>
    </w:p>
    <w:p w:rsidR="00B82783" w:rsidRPr="00B82783" w:rsidRDefault="00B82783" w:rsidP="00B82783">
      <w:pPr>
        <w:pStyle w:val="sideemphasis"/>
        <w:framePr w:wrap="around" w:x="750" w:y="1531"/>
      </w:pPr>
      <w:r w:rsidRPr="00B82783">
        <w:t>The variant co</w:t>
      </w:r>
      <w:r w:rsidRPr="00B82783">
        <w:t>m</w:t>
      </w:r>
      <w:r w:rsidRPr="00B82783">
        <w:t xml:space="preserve">mand line options and arguments are all features of the </w:t>
      </w:r>
      <w:r w:rsidRPr="00B82783">
        <w:rPr>
          <w:u w:val="single"/>
        </w:rPr>
        <w:t>Transform</w:t>
      </w:r>
      <w:r w:rsidRPr="00B82783">
        <w:t xml:space="preserve"> co</w:t>
      </w:r>
      <w:r w:rsidRPr="00B82783">
        <w:t>m</w:t>
      </w:r>
      <w:r w:rsidRPr="00B82783">
        <w:t>mand line applic</w:t>
      </w:r>
      <w:r w:rsidRPr="00B82783">
        <w:t>a</w:t>
      </w:r>
      <w:r w:rsidRPr="00B82783">
        <w:t>tion, itself wrapped around the Tran</w:t>
      </w:r>
      <w:r w:rsidRPr="00B82783">
        <w:t>s</w:t>
      </w:r>
      <w:r w:rsidRPr="00B82783">
        <w:t>former API. The source code is su</w:t>
      </w:r>
      <w:r w:rsidRPr="00B82783">
        <w:t>p</w:t>
      </w:r>
      <w:r w:rsidRPr="00B82783">
        <w:t>plied in the jar. So if you do not like the command line inte</w:t>
      </w:r>
      <w:r w:rsidRPr="00B82783">
        <w:t>r</w:t>
      </w:r>
      <w:r w:rsidRPr="00B82783">
        <w:t>face, create one that matches your style and requir</w:t>
      </w:r>
      <w:r w:rsidRPr="00B82783">
        <w:t>e</w:t>
      </w:r>
      <w:r w:rsidRPr="00B82783">
        <w:t>ments.</w:t>
      </w:r>
    </w:p>
    <w:p w:rsidR="009825C6" w:rsidRDefault="009825C6" w:rsidP="009825C6">
      <w:pPr>
        <w:pStyle w:val="BlockText"/>
        <w:rPr>
          <w:lang w:val="en-US"/>
        </w:rPr>
      </w:pPr>
      <w:r>
        <w:rPr>
          <w:lang w:val="en-US"/>
        </w:rPr>
        <w:t xml:space="preserve">Precisely, the software first tries to load the file named </w:t>
      </w:r>
      <w:r w:rsidRPr="009825C6">
        <w:rPr>
          <w:rStyle w:val="computer"/>
          <w:lang w:val="en-US"/>
        </w:rPr>
        <w:t>r</w:t>
      </w:r>
      <w:r w:rsidRPr="009825C6">
        <w:rPr>
          <w:rStyle w:val="computer"/>
          <w:lang w:val="en-US"/>
        </w:rPr>
        <w:t>e</w:t>
      </w:r>
      <w:r w:rsidRPr="009825C6">
        <w:rPr>
          <w:rStyle w:val="computer"/>
          <w:lang w:val="en-US"/>
        </w:rPr>
        <w:t>sources/TABLES/mapping_selection_table.txt</w:t>
      </w:r>
      <w:r w:rsidRPr="009825C6">
        <w:rPr>
          <w:rStyle w:val="computer"/>
        </w:rPr>
        <w:t xml:space="preserve"> </w:t>
      </w:r>
      <w:r w:rsidR="00016681" w:rsidRPr="00016681">
        <w:rPr>
          <w:lang w:val="en-US"/>
        </w:rPr>
        <w:t>else just</w:t>
      </w:r>
      <w:r w:rsidR="00016681">
        <w:rPr>
          <w:rStyle w:val="computer"/>
        </w:rPr>
        <w:t xml:space="preserve"> </w:t>
      </w:r>
      <w:r w:rsidR="00016681" w:rsidRPr="009825C6">
        <w:rPr>
          <w:rStyle w:val="computer"/>
          <w:lang w:val="en-US"/>
        </w:rPr>
        <w:t>mapping_selection_table.txt</w:t>
      </w:r>
      <w:r w:rsidR="00016681" w:rsidRPr="009825C6">
        <w:rPr>
          <w:rStyle w:val="computer"/>
        </w:rPr>
        <w:t xml:space="preserve"> </w:t>
      </w:r>
      <w:r>
        <w:rPr>
          <w:lang w:val="en-US"/>
        </w:rPr>
        <w:t>(</w:t>
      </w:r>
      <w:r w:rsidR="00016681">
        <w:rPr>
          <w:lang w:val="en-US"/>
        </w:rPr>
        <w:t>this is a fixed, built-in, name</w:t>
      </w:r>
      <w:r>
        <w:rPr>
          <w:lang w:val="en-US"/>
        </w:rPr>
        <w:t>)</w:t>
      </w:r>
      <w:r w:rsidR="00510055">
        <w:rPr>
          <w:lang w:val="en-US"/>
        </w:rPr>
        <w:t xml:space="preserve"> using the CLASSPATH, thus comprising the ReverseXSL.jar contents itself</w:t>
      </w:r>
      <w:r w:rsidR="009806F4">
        <w:rPr>
          <w:lang w:val="en-US"/>
        </w:rPr>
        <w:t xml:space="preserve">. </w:t>
      </w:r>
      <w:bookmarkStart w:id="13" w:name="OLE_LINK3"/>
      <w:bookmarkStart w:id="14" w:name="OLE_LINK4"/>
      <w:r w:rsidR="009806F4">
        <w:rPr>
          <w:lang w:val="en-US"/>
        </w:rPr>
        <w:t>When found, it proceeds to the mapping selection step in itself. If an entry matches the input message, then the pathnames specified within the selected mapping table entry are used to load the DEF and/or XSL resources</w:t>
      </w:r>
      <w:r w:rsidR="00510055">
        <w:rPr>
          <w:lang w:val="en-US"/>
        </w:rPr>
        <w:t>, again using the CLASSPATH</w:t>
      </w:r>
      <w:r w:rsidR="009806F4">
        <w:rPr>
          <w:lang w:val="en-US"/>
        </w:rPr>
        <w:t>.</w:t>
      </w:r>
      <w:r w:rsidR="00510055">
        <w:rPr>
          <w:lang w:val="en-US"/>
        </w:rPr>
        <w:t xml:space="preserve"> If the mapping selection table is not found in the very first step above, an I/O exception is thrown.</w:t>
      </w:r>
    </w:p>
    <w:bookmarkEnd w:id="13"/>
    <w:bookmarkEnd w:id="14"/>
    <w:p w:rsidR="00757B8D" w:rsidRPr="004A626B" w:rsidRDefault="008A1F80" w:rsidP="00757B8D">
      <w:pPr>
        <w:ind w:left="360"/>
        <w:rPr>
          <w:lang w:val="en-US" w:eastAsia="en-US"/>
        </w:rPr>
      </w:pPr>
      <w:r w:rsidRPr="004A626B">
        <w:rPr>
          <w:lang w:val="en-US" w:eastAsia="en-US"/>
        </w:rPr>
        <w:t>Both</w:t>
      </w:r>
      <w:r w:rsidR="004A626B" w:rsidRPr="004A626B">
        <w:rPr>
          <w:lang w:val="en-US" w:eastAsia="en-US"/>
        </w:rPr>
        <w:t xml:space="preserve"> these command lines followed by </w:t>
      </w:r>
      <w:r w:rsidR="004A626B" w:rsidRPr="004A626B">
        <w:rPr>
          <w:rFonts w:ascii="Courier New" w:hAnsi="Courier New" w:cs="Courier New"/>
          <w:sz w:val="20"/>
          <w:lang w:val="en-US" w:eastAsia="en-US"/>
        </w:rPr>
        <w:t>&gt;</w:t>
      </w:r>
      <w:proofErr w:type="spellStart"/>
      <w:r w:rsidR="004A626B" w:rsidRPr="004A626B">
        <w:rPr>
          <w:rFonts w:ascii="Courier New" w:hAnsi="Courier New" w:cs="Courier New"/>
          <w:sz w:val="20"/>
          <w:lang w:val="en-US" w:eastAsia="en-US"/>
        </w:rPr>
        <w:t>MyOutputFile</w:t>
      </w:r>
      <w:proofErr w:type="spellEnd"/>
      <w:r w:rsidR="004A626B" w:rsidRPr="004A626B">
        <w:rPr>
          <w:lang w:val="en-US" w:eastAsia="en-US"/>
        </w:rPr>
        <w:br/>
        <w:t xml:space="preserve">do capture the transformed result to a file; indeed, output is written on </w:t>
      </w:r>
      <w:r w:rsidR="009806F4">
        <w:rPr>
          <w:lang w:val="en-US" w:eastAsia="en-US"/>
        </w:rPr>
        <w:t>standard output</w:t>
      </w:r>
      <w:r w:rsidR="004A626B" w:rsidRPr="004A626B">
        <w:rPr>
          <w:lang w:val="en-US" w:eastAsia="en-US"/>
        </w:rPr>
        <w:t xml:space="preserve"> whereas execution logs are written on </w:t>
      </w:r>
      <w:r w:rsidR="009806F4">
        <w:rPr>
          <w:lang w:val="en-US" w:eastAsia="en-US"/>
        </w:rPr>
        <w:t>standard error</w:t>
      </w:r>
      <w:r w:rsidR="00B02586">
        <w:rPr>
          <w:lang w:val="en-US" w:eastAsia="en-US"/>
        </w:rPr>
        <w:t>.</w:t>
      </w:r>
    </w:p>
    <w:p w:rsidR="004A626B" w:rsidRPr="0026234E" w:rsidRDefault="00B82783" w:rsidP="0026234E">
      <w:pPr>
        <w:pStyle w:val="Bulletlist123"/>
        <w:numPr>
          <w:ilvl w:val="0"/>
          <w:numId w:val="35"/>
        </w:numPr>
      </w:pPr>
      <w:r>
        <w:t>Advanced use:</w:t>
      </w:r>
      <w:r w:rsidR="0026234E">
        <w:t xml:space="preserve"> enforce a </w:t>
      </w:r>
      <w:proofErr w:type="spellStart"/>
      <w:r w:rsidR="0026234E">
        <w:t>parsing</w:t>
      </w:r>
      <w:proofErr w:type="spellEnd"/>
      <w:r w:rsidR="0026234E">
        <w:t xml:space="preserve"> DEF and XSL Transformation</w:t>
      </w:r>
      <w:r w:rsidR="004A626B" w:rsidRPr="0026234E">
        <w:t>:</w:t>
      </w:r>
    </w:p>
    <w:p w:rsidR="004A626B" w:rsidRPr="0026234E" w:rsidRDefault="004A626B" w:rsidP="0026234E">
      <w:pPr>
        <w:ind w:left="360"/>
        <w:rPr>
          <w:rStyle w:val="computer"/>
        </w:rPr>
      </w:pPr>
      <w:proofErr w:type="gramStart"/>
      <w:r w:rsidRPr="0026234E">
        <w:rPr>
          <w:rStyle w:val="computer"/>
        </w:rPr>
        <w:t>java</w:t>
      </w:r>
      <w:proofErr w:type="gramEnd"/>
      <w:r w:rsidRPr="0026234E">
        <w:rPr>
          <w:rStyle w:val="computer"/>
        </w:rPr>
        <w:t xml:space="preserve"> </w:t>
      </w:r>
      <w:proofErr w:type="spellStart"/>
      <w:r w:rsidRPr="0026234E">
        <w:rPr>
          <w:rStyle w:val="computer"/>
        </w:rPr>
        <w:t>com.reverseXSL.Transform</w:t>
      </w:r>
      <w:proofErr w:type="spellEnd"/>
      <w:r w:rsidRPr="0026234E">
        <w:rPr>
          <w:rStyle w:val="computer"/>
        </w:rPr>
        <w:t xml:space="preserve"> </w:t>
      </w:r>
      <w:r w:rsidR="00B82783">
        <w:rPr>
          <w:rStyle w:val="computer"/>
        </w:rPr>
        <w:t xml:space="preserve"> </w:t>
      </w:r>
      <w:proofErr w:type="spellStart"/>
      <w:r w:rsidRPr="0026234E">
        <w:rPr>
          <w:rStyle w:val="computer"/>
        </w:rPr>
        <w:t>myDEFFile</w:t>
      </w:r>
      <w:proofErr w:type="spellEnd"/>
      <w:r w:rsidRPr="0026234E">
        <w:rPr>
          <w:rStyle w:val="computer"/>
        </w:rPr>
        <w:t xml:space="preserve"> </w:t>
      </w:r>
      <w:proofErr w:type="spellStart"/>
      <w:r w:rsidRPr="0026234E">
        <w:rPr>
          <w:rStyle w:val="computer"/>
        </w:rPr>
        <w:t>myXSLFile</w:t>
      </w:r>
      <w:proofErr w:type="spellEnd"/>
      <w:r w:rsidRPr="0026234E">
        <w:rPr>
          <w:rStyle w:val="computer"/>
        </w:rPr>
        <w:t xml:space="preserve"> </w:t>
      </w:r>
      <w:proofErr w:type="spellStart"/>
      <w:r w:rsidRPr="0026234E">
        <w:rPr>
          <w:rStyle w:val="computer"/>
        </w:rPr>
        <w:t>myInputDataFile</w:t>
      </w:r>
      <w:proofErr w:type="spellEnd"/>
    </w:p>
    <w:p w:rsidR="004A626B" w:rsidRPr="0026234E" w:rsidRDefault="008A1F80" w:rsidP="0026234E">
      <w:pPr>
        <w:ind w:left="360"/>
        <w:rPr>
          <w:lang w:val="en-US" w:eastAsia="en-US"/>
        </w:rPr>
      </w:pPr>
      <w:r>
        <w:rPr>
          <w:lang w:val="en-US" w:eastAsia="en-US"/>
        </w:rPr>
        <w:t>The Mapping Selection Table is ignored. T</w:t>
      </w:r>
      <w:r w:rsidR="004A626B" w:rsidRPr="0026234E">
        <w:rPr>
          <w:lang w:val="en-US" w:eastAsia="en-US"/>
        </w:rPr>
        <w:t>he parser DEF file and the XSL template file instruct to, respectively, parse the input with the a</w:t>
      </w:r>
      <w:r w:rsidR="004A626B" w:rsidRPr="0026234E">
        <w:rPr>
          <w:lang w:val="en-US" w:eastAsia="en-US"/>
        </w:rPr>
        <w:t>s</w:t>
      </w:r>
      <w:r w:rsidR="004A626B" w:rsidRPr="0026234E">
        <w:rPr>
          <w:lang w:val="en-US" w:eastAsia="en-US"/>
        </w:rPr>
        <w:t xml:space="preserve">sociated Parsing </w:t>
      </w:r>
      <w:proofErr w:type="spellStart"/>
      <w:r w:rsidR="004A626B" w:rsidRPr="0026234E">
        <w:rPr>
          <w:lang w:val="en-US" w:eastAsia="en-US"/>
        </w:rPr>
        <w:t>DEFinition</w:t>
      </w:r>
      <w:proofErr w:type="spellEnd"/>
      <w:r w:rsidR="004A626B" w:rsidRPr="0026234E">
        <w:rPr>
          <w:lang w:val="en-US" w:eastAsia="en-US"/>
        </w:rPr>
        <w:t>, and then transform the resulting XML with the specified XSL template. If any of those two resources are not found relative to the current working directory</w:t>
      </w:r>
      <w:r w:rsidR="00B02586">
        <w:rPr>
          <w:rStyle w:val="FootnoteReference"/>
          <w:lang w:val="en-US" w:eastAsia="en-US"/>
        </w:rPr>
        <w:footnoteReference w:id="8"/>
      </w:r>
      <w:r w:rsidR="004A626B" w:rsidRPr="0026234E">
        <w:rPr>
          <w:lang w:val="en-US" w:eastAsia="en-US"/>
        </w:rPr>
        <w:t>, the corresponding transfo</w:t>
      </w:r>
      <w:r w:rsidR="004A626B" w:rsidRPr="0026234E">
        <w:rPr>
          <w:lang w:val="en-US" w:eastAsia="en-US"/>
        </w:rPr>
        <w:t>r</w:t>
      </w:r>
      <w:r w:rsidR="004A626B" w:rsidRPr="0026234E">
        <w:rPr>
          <w:lang w:val="en-US" w:eastAsia="en-US"/>
        </w:rPr>
        <w:t xml:space="preserve">mation step is </w:t>
      </w:r>
      <w:r w:rsidR="0026234E" w:rsidRPr="0026234E">
        <w:rPr>
          <w:lang w:val="en-US" w:eastAsia="en-US"/>
        </w:rPr>
        <w:t>omitted</w:t>
      </w:r>
      <w:r>
        <w:rPr>
          <w:lang w:val="en-US" w:eastAsia="en-US"/>
        </w:rPr>
        <w:t xml:space="preserve"> (and indicated in logs).</w:t>
      </w:r>
      <w:r w:rsidR="009825C6">
        <w:rPr>
          <w:lang w:val="en-US" w:eastAsia="en-US"/>
        </w:rPr>
        <w:t xml:space="preserve"> </w:t>
      </w:r>
    </w:p>
    <w:p w:rsidR="004A626B" w:rsidRDefault="007E6D1E" w:rsidP="0026234E">
      <w:pPr>
        <w:pStyle w:val="Reply"/>
        <w:rPr>
          <w:lang w:val="en-US" w:eastAsia="en-US"/>
        </w:rPr>
      </w:pPr>
      <w:r>
        <w:rPr>
          <w:lang w:val="en-US" w:eastAsia="en-US"/>
        </w:rPr>
        <w:t xml:space="preserve">Tip: </w:t>
      </w:r>
      <w:r w:rsidR="00FA3A5B">
        <w:rPr>
          <w:lang w:val="en-US" w:eastAsia="en-US"/>
        </w:rPr>
        <w:t xml:space="preserve">simply </w:t>
      </w:r>
      <w:r>
        <w:rPr>
          <w:lang w:val="en-US" w:eastAsia="en-US"/>
        </w:rPr>
        <w:t>u</w:t>
      </w:r>
      <w:r w:rsidR="004A626B" w:rsidRPr="004A626B">
        <w:rPr>
          <w:lang w:val="en-US" w:eastAsia="en-US"/>
        </w:rPr>
        <w:t xml:space="preserve">se placeholder </w:t>
      </w:r>
      <w:r w:rsidR="00892226">
        <w:rPr>
          <w:lang w:val="en-US" w:eastAsia="en-US"/>
        </w:rPr>
        <w:t xml:space="preserve">DEF or </w:t>
      </w:r>
      <w:r w:rsidR="004A626B" w:rsidRPr="004A626B">
        <w:rPr>
          <w:lang w:val="en-US" w:eastAsia="en-US"/>
        </w:rPr>
        <w:t>XSL argument</w:t>
      </w:r>
      <w:r w:rsidR="00892226">
        <w:rPr>
          <w:lang w:val="en-US" w:eastAsia="en-US"/>
        </w:rPr>
        <w:t>s</w:t>
      </w:r>
      <w:r w:rsidR="004A626B" w:rsidRPr="004A626B">
        <w:rPr>
          <w:lang w:val="en-US" w:eastAsia="en-US"/>
        </w:rPr>
        <w:t xml:space="preserve"> </w:t>
      </w:r>
      <w:r w:rsidR="00892226">
        <w:rPr>
          <w:lang w:val="en-US" w:eastAsia="en-US"/>
        </w:rPr>
        <w:t>like '</w:t>
      </w:r>
      <w:proofErr w:type="spellStart"/>
      <w:r w:rsidR="00892226">
        <w:rPr>
          <w:lang w:val="en-US" w:eastAsia="en-US"/>
        </w:rPr>
        <w:t>NoDEF</w:t>
      </w:r>
      <w:proofErr w:type="spellEnd"/>
      <w:r w:rsidR="00892226">
        <w:rPr>
          <w:lang w:val="en-US" w:eastAsia="en-US"/>
        </w:rPr>
        <w:t>' and '</w:t>
      </w:r>
      <w:proofErr w:type="spellStart"/>
      <w:r w:rsidR="00892226">
        <w:rPr>
          <w:lang w:val="en-US" w:eastAsia="en-US"/>
        </w:rPr>
        <w:t>NoXSL</w:t>
      </w:r>
      <w:proofErr w:type="spellEnd"/>
      <w:r w:rsidR="00892226">
        <w:rPr>
          <w:lang w:val="en-US" w:eastAsia="en-US"/>
        </w:rPr>
        <w:t>' to skip the corresponding transformation step</w:t>
      </w:r>
      <w:r w:rsidR="004A626B" w:rsidRPr="004A626B">
        <w:rPr>
          <w:lang w:val="en-US" w:eastAsia="en-US"/>
        </w:rPr>
        <w:t>.</w:t>
      </w:r>
    </w:p>
    <w:p w:rsidR="00914465" w:rsidRPr="004A626B" w:rsidRDefault="00914465" w:rsidP="00914465">
      <w:pPr>
        <w:ind w:left="360"/>
        <w:rPr>
          <w:lang w:val="en-US" w:eastAsia="en-US"/>
        </w:rPr>
      </w:pPr>
      <w:r>
        <w:rPr>
          <w:lang w:val="en-US" w:eastAsia="en-US"/>
        </w:rPr>
        <w:t>The same advanced command with all arguments looks like:</w:t>
      </w:r>
    </w:p>
    <w:p w:rsidR="004A626B" w:rsidRPr="008A1F80" w:rsidRDefault="008A1F80" w:rsidP="00B02586">
      <w:pPr>
        <w:ind w:left="720" w:hanging="360"/>
        <w:rPr>
          <w:rStyle w:val="computer"/>
          <w:lang w:val="en-US" w:eastAsia="en-US"/>
        </w:rPr>
      </w:pPr>
      <w:proofErr w:type="gramStart"/>
      <w:r w:rsidRPr="008A1F80">
        <w:rPr>
          <w:rStyle w:val="computer"/>
        </w:rPr>
        <w:t>j</w:t>
      </w:r>
      <w:proofErr w:type="spellStart"/>
      <w:r w:rsidR="004A626B" w:rsidRPr="008A1F80">
        <w:rPr>
          <w:rStyle w:val="computer"/>
          <w:lang w:val="en-US" w:eastAsia="en-US"/>
        </w:rPr>
        <w:t>ava</w:t>
      </w:r>
      <w:proofErr w:type="spellEnd"/>
      <w:proofErr w:type="gramEnd"/>
      <w:r w:rsidR="004A626B" w:rsidRPr="008A1F80">
        <w:rPr>
          <w:rStyle w:val="computer"/>
          <w:lang w:val="en-US" w:eastAsia="en-US"/>
        </w:rPr>
        <w:t xml:space="preserve"> com.</w:t>
      </w:r>
      <w:proofErr w:type="spellStart"/>
      <w:r w:rsidR="004A626B" w:rsidRPr="008A1F80">
        <w:rPr>
          <w:rStyle w:val="computer"/>
        </w:rPr>
        <w:t>reverseXSL</w:t>
      </w:r>
      <w:proofErr w:type="spellEnd"/>
      <w:r w:rsidR="004A626B" w:rsidRPr="008A1F80">
        <w:rPr>
          <w:rStyle w:val="computer"/>
          <w:lang w:val="en-US" w:eastAsia="en-US"/>
        </w:rPr>
        <w:t xml:space="preserve">.Transform </w:t>
      </w:r>
      <w:proofErr w:type="spellStart"/>
      <w:r w:rsidR="004A626B" w:rsidRPr="008A1F80">
        <w:rPr>
          <w:rStyle w:val="computer"/>
          <w:lang w:val="en-US" w:eastAsia="en-US"/>
        </w:rPr>
        <w:t>myDefinitionFile</w:t>
      </w:r>
      <w:proofErr w:type="spellEnd"/>
      <w:r w:rsidR="004A626B" w:rsidRPr="008A1F80">
        <w:rPr>
          <w:rStyle w:val="computer"/>
          <w:lang w:val="en-US" w:eastAsia="en-US"/>
        </w:rPr>
        <w:t xml:space="preserve"> </w:t>
      </w:r>
      <w:proofErr w:type="spellStart"/>
      <w:r w:rsidR="004A626B" w:rsidRPr="008A1F80">
        <w:rPr>
          <w:rStyle w:val="computer"/>
          <w:lang w:val="en-US" w:eastAsia="en-US"/>
        </w:rPr>
        <w:t>myXSLFile</w:t>
      </w:r>
      <w:proofErr w:type="spellEnd"/>
      <w:r w:rsidR="004A626B" w:rsidRPr="008A1F80">
        <w:rPr>
          <w:rStyle w:val="computer"/>
          <w:lang w:val="en-US" w:eastAsia="en-US"/>
        </w:rPr>
        <w:t xml:space="preserve"> </w:t>
      </w:r>
      <w:proofErr w:type="spellStart"/>
      <w:r w:rsidR="004A626B" w:rsidRPr="008A1F80">
        <w:rPr>
          <w:rStyle w:val="computer"/>
          <w:lang w:val="en-US" w:eastAsia="en-US"/>
        </w:rPr>
        <w:t>myInputDataFile</w:t>
      </w:r>
      <w:proofErr w:type="spellEnd"/>
      <w:r w:rsidR="004A626B" w:rsidRPr="008A1F80">
        <w:rPr>
          <w:rStyle w:val="computer"/>
          <w:lang w:val="en-US" w:eastAsia="en-US"/>
        </w:rPr>
        <w:t xml:space="preserve"> [&lt;</w:t>
      </w:r>
      <w:proofErr w:type="spellStart"/>
      <w:r w:rsidR="004A626B" w:rsidRPr="008A1F80">
        <w:rPr>
          <w:rStyle w:val="computer"/>
          <w:lang w:val="en-US" w:eastAsia="en-US"/>
        </w:rPr>
        <w:t>InputCleansing</w:t>
      </w:r>
      <w:proofErr w:type="spellEnd"/>
      <w:r w:rsidR="004A626B" w:rsidRPr="008A1F80">
        <w:rPr>
          <w:rStyle w:val="computer"/>
          <w:lang w:val="en-US" w:eastAsia="en-US"/>
        </w:rPr>
        <w:t>&gt; &lt;</w:t>
      </w:r>
      <w:proofErr w:type="spellStart"/>
      <w:r w:rsidR="004A626B" w:rsidRPr="008A1F80">
        <w:rPr>
          <w:rStyle w:val="computer"/>
          <w:lang w:val="en-US" w:eastAsia="en-US"/>
        </w:rPr>
        <w:t>MaxFatalExceptions</w:t>
      </w:r>
      <w:proofErr w:type="spellEnd"/>
      <w:r w:rsidR="004A626B" w:rsidRPr="008A1F80">
        <w:rPr>
          <w:rStyle w:val="computer"/>
          <w:lang w:val="en-US" w:eastAsia="en-US"/>
        </w:rPr>
        <w:t>&gt; &lt;</w:t>
      </w:r>
      <w:proofErr w:type="spellStart"/>
      <w:r w:rsidR="004A626B" w:rsidRPr="008A1F80">
        <w:rPr>
          <w:rStyle w:val="computer"/>
          <w:lang w:val="en-US" w:eastAsia="en-US"/>
        </w:rPr>
        <w:t>MaxExceptions</w:t>
      </w:r>
      <w:proofErr w:type="spellEnd"/>
      <w:r w:rsidR="004A626B" w:rsidRPr="008A1F80">
        <w:rPr>
          <w:rStyle w:val="computer"/>
          <w:lang w:val="en-US" w:eastAsia="en-US"/>
        </w:rPr>
        <w:t>&gt; [&lt;</w:t>
      </w:r>
      <w:proofErr w:type="spellStart"/>
      <w:r w:rsidR="004A626B" w:rsidRPr="008A1F80">
        <w:rPr>
          <w:rStyle w:val="computer"/>
          <w:lang w:val="en-US" w:eastAsia="en-US"/>
        </w:rPr>
        <w:t>true|false</w:t>
      </w:r>
      <w:proofErr w:type="spellEnd"/>
      <w:r w:rsidR="004A626B" w:rsidRPr="008A1F80">
        <w:rPr>
          <w:rStyle w:val="computer"/>
          <w:lang w:val="en-US" w:eastAsia="en-US"/>
        </w:rPr>
        <w:t>&gt; [&lt;indent&gt;] ] ]</w:t>
      </w:r>
    </w:p>
    <w:p w:rsidR="004A626B" w:rsidRPr="004A626B" w:rsidRDefault="004A626B" w:rsidP="00195ED6">
      <w:pPr>
        <w:pStyle w:val="BlockText"/>
        <w:rPr>
          <w:lang w:val="en-US" w:eastAsia="en-US"/>
        </w:rPr>
      </w:pPr>
      <w:proofErr w:type="gramStart"/>
      <w:r w:rsidRPr="004A626B">
        <w:rPr>
          <w:lang w:val="en-US" w:eastAsia="en-US"/>
        </w:rPr>
        <w:t>where</w:t>
      </w:r>
      <w:proofErr w:type="gramEnd"/>
      <w:r w:rsidRPr="004A626B">
        <w:rPr>
          <w:lang w:val="en-US" w:eastAsia="en-US"/>
        </w:rPr>
        <w:t xml:space="preserve"> </w:t>
      </w:r>
      <w:r w:rsidR="008A1F80" w:rsidRPr="004A626B">
        <w:rPr>
          <w:lang w:val="en-US" w:eastAsia="en-US"/>
        </w:rPr>
        <w:t>optional command-line arguments are noted within '[' ']', possibly nested.</w:t>
      </w:r>
    </w:p>
    <w:p w:rsidR="004A626B" w:rsidRPr="00D87E7C" w:rsidRDefault="00D87E7C" w:rsidP="007C71C2">
      <w:pPr>
        <w:pStyle w:val="bulletlist2"/>
      </w:pPr>
      <w:r w:rsidRPr="00D87E7C">
        <w:t>The</w:t>
      </w:r>
      <w:r w:rsidR="004A626B" w:rsidRPr="00D87E7C">
        <w:t xml:space="preserve"> </w:t>
      </w:r>
      <w:r>
        <w:t>&lt;</w:t>
      </w:r>
      <w:proofErr w:type="spellStart"/>
      <w:r w:rsidR="004A626B" w:rsidRPr="00D87E7C">
        <w:t>InputClea</w:t>
      </w:r>
      <w:r w:rsidR="00FA3A5B">
        <w:t>n</w:t>
      </w:r>
      <w:r w:rsidR="004A626B" w:rsidRPr="00D87E7C">
        <w:t>sing</w:t>
      </w:r>
      <w:proofErr w:type="spellEnd"/>
      <w:r>
        <w:t>&gt;</w:t>
      </w:r>
      <w:r w:rsidR="004A626B" w:rsidRPr="00D87E7C">
        <w:t xml:space="preserve"> is one of </w:t>
      </w:r>
      <w:r w:rsidR="004A626B" w:rsidRPr="00D87E7C">
        <w:rPr>
          <w:rStyle w:val="computer"/>
        </w:rPr>
        <w:t>NONE</w:t>
      </w:r>
      <w:r w:rsidR="004A626B" w:rsidRPr="00D87E7C">
        <w:t xml:space="preserve">, </w:t>
      </w:r>
      <w:proofErr w:type="spellStart"/>
      <w:r w:rsidR="004A626B" w:rsidRPr="00D87E7C">
        <w:rPr>
          <w:rStyle w:val="computer"/>
        </w:rPr>
        <w:t>ToCRLF</w:t>
      </w:r>
      <w:proofErr w:type="spellEnd"/>
      <w:r w:rsidR="004A626B" w:rsidRPr="00D87E7C">
        <w:t xml:space="preserve">, </w:t>
      </w:r>
      <w:proofErr w:type="spellStart"/>
      <w:r w:rsidR="004A626B" w:rsidRPr="00D87E7C">
        <w:rPr>
          <w:rStyle w:val="computer"/>
        </w:rPr>
        <w:t>ToLF</w:t>
      </w:r>
      <w:proofErr w:type="spellEnd"/>
      <w:r w:rsidR="004A626B" w:rsidRPr="00D87E7C">
        <w:t xml:space="preserve">, </w:t>
      </w:r>
      <w:proofErr w:type="spellStart"/>
      <w:r w:rsidR="004A626B" w:rsidRPr="00D87E7C">
        <w:rPr>
          <w:rStyle w:val="computer"/>
        </w:rPr>
        <w:t>ToUPPER</w:t>
      </w:r>
      <w:proofErr w:type="spellEnd"/>
      <w:r w:rsidR="004A626B" w:rsidRPr="00D87E7C">
        <w:t xml:space="preserve">, </w:t>
      </w:r>
      <w:proofErr w:type="spellStart"/>
      <w:r w:rsidR="004A626B" w:rsidRPr="00D87E7C">
        <w:rPr>
          <w:rStyle w:val="computer"/>
        </w:rPr>
        <w:t>FullyTrimmed</w:t>
      </w:r>
      <w:proofErr w:type="spellEnd"/>
      <w:r w:rsidR="007E6D1E">
        <w:rPr>
          <w:rStyle w:val="computer"/>
        </w:rPr>
        <w:t xml:space="preserve">, </w:t>
      </w:r>
      <w:r w:rsidR="007E6D1E" w:rsidRPr="007E6D1E">
        <w:t>or</w:t>
      </w:r>
      <w:r w:rsidR="007E6D1E">
        <w:rPr>
          <w:rStyle w:val="computer"/>
        </w:rPr>
        <w:t xml:space="preserve"> </w:t>
      </w:r>
      <w:proofErr w:type="spellStart"/>
      <w:r w:rsidR="007E6D1E" w:rsidRPr="007E6D1E">
        <w:rPr>
          <w:rStyle w:val="computer"/>
        </w:rPr>
        <w:t>UnfoldPSCRMRemarks</w:t>
      </w:r>
      <w:proofErr w:type="spellEnd"/>
      <w:r w:rsidR="007E6D1E">
        <w:rPr>
          <w:rStyle w:val="computer"/>
        </w:rPr>
        <w:t xml:space="preserve">. </w:t>
      </w:r>
      <w:r w:rsidR="007E6D1E">
        <w:t xml:space="preserve">You may combine multiple </w:t>
      </w:r>
      <w:r w:rsidR="007E6D1E">
        <w:lastRenderedPageBreak/>
        <w:t xml:space="preserve">cleansing options with a '+' as in </w:t>
      </w:r>
      <w:proofErr w:type="spellStart"/>
      <w:r w:rsidR="007E6D1E" w:rsidRPr="007E6D1E">
        <w:rPr>
          <w:rStyle w:val="computer"/>
        </w:rPr>
        <w:t>ToCRLF+fullytrimmed+TOUPPER</w:t>
      </w:r>
      <w:proofErr w:type="spellEnd"/>
      <w:r w:rsidR="007E6D1E">
        <w:t>. T</w:t>
      </w:r>
      <w:r w:rsidR="007E6D1E">
        <w:t>o</w:t>
      </w:r>
      <w:r w:rsidR="007E6D1E">
        <w:t xml:space="preserve">kens are not case sensitive. </w:t>
      </w:r>
      <w:proofErr w:type="spellStart"/>
      <w:r w:rsidR="007E6D1E" w:rsidRPr="007E6D1E">
        <w:rPr>
          <w:rStyle w:val="computer"/>
        </w:rPr>
        <w:t>FullyTrimmed</w:t>
      </w:r>
      <w:proofErr w:type="spellEnd"/>
      <w:r w:rsidR="007E6D1E">
        <w:t xml:space="preserve"> removes leading &amp; trai</w:t>
      </w:r>
      <w:r w:rsidR="007E6D1E">
        <w:t>l</w:t>
      </w:r>
      <w:r w:rsidR="007E6D1E">
        <w:t xml:space="preserve">ing spaces/tabs, as well as empty lines and control characters (more options via the </w:t>
      </w:r>
      <w:r w:rsidR="00FA3A5B">
        <w:t xml:space="preserve">java </w:t>
      </w:r>
      <w:r w:rsidR="007E6D1E">
        <w:t>API</w:t>
      </w:r>
      <w:r w:rsidR="00FA3A5B">
        <w:t>)</w:t>
      </w:r>
      <w:r w:rsidR="007E6D1E">
        <w:t xml:space="preserve">. </w:t>
      </w:r>
      <w:proofErr w:type="spellStart"/>
      <w:r w:rsidR="007E6D1E" w:rsidRPr="007C71C2">
        <w:rPr>
          <w:rStyle w:val="computer"/>
        </w:rPr>
        <w:t>UnfoldPSCRMRemarks</w:t>
      </w:r>
      <w:proofErr w:type="spellEnd"/>
      <w:r w:rsidR="007E6D1E">
        <w:t xml:space="preserve"> removes the arbitrary '</w:t>
      </w:r>
      <w:r w:rsidR="007E6D1E" w:rsidRPr="007C71C2">
        <w:rPr>
          <w:rFonts w:ascii="Courier New" w:hAnsi="Courier New" w:cs="Courier New"/>
        </w:rPr>
        <w:t>&lt;CR&gt;&lt;LF&gt;.RN/</w:t>
      </w:r>
      <w:r w:rsidR="007E6D1E">
        <w:t xml:space="preserve">' remarks-extension-line-breaks that can </w:t>
      </w:r>
      <w:r w:rsidR="007C71C2">
        <w:t>jeopardize</w:t>
      </w:r>
      <w:r w:rsidR="007E6D1E">
        <w:t xml:space="preserve"> the correct</w:t>
      </w:r>
      <w:r w:rsidR="007C71C2">
        <w:t xml:space="preserve"> </w:t>
      </w:r>
      <w:r w:rsidR="007E6D1E">
        <w:t>parsing of Remarks elements in IATA PSCRM messages (a legacy feature inherited from TELEX max</w:t>
      </w:r>
      <w:r w:rsidR="00FA3A5B">
        <w:t>i</w:t>
      </w:r>
      <w:r w:rsidR="00FA3A5B">
        <w:t>mum</w:t>
      </w:r>
      <w:r w:rsidR="007E6D1E">
        <w:t xml:space="preserve"> line </w:t>
      </w:r>
      <w:r w:rsidR="00FA3A5B">
        <w:t xml:space="preserve">length </w:t>
      </w:r>
      <w:r w:rsidR="007E6D1E">
        <w:t>at 69 chars).</w:t>
      </w:r>
    </w:p>
    <w:p w:rsidR="00682B00" w:rsidRPr="00D87E7C" w:rsidRDefault="00D87E7C" w:rsidP="007C71C2">
      <w:pPr>
        <w:pStyle w:val="bulletlist2"/>
      </w:pPr>
      <w:r w:rsidRPr="007C71C2">
        <w:rPr>
          <w:rStyle w:val="computer"/>
        </w:rPr>
        <w:t>&lt;</w:t>
      </w:r>
      <w:proofErr w:type="spellStart"/>
      <w:r w:rsidR="004A626B" w:rsidRPr="007C71C2">
        <w:rPr>
          <w:rStyle w:val="computer"/>
        </w:rPr>
        <w:t>MaxExceptions</w:t>
      </w:r>
      <w:proofErr w:type="spellEnd"/>
      <w:r w:rsidRPr="007C71C2">
        <w:rPr>
          <w:rStyle w:val="computer"/>
        </w:rPr>
        <w:t>&gt;</w:t>
      </w:r>
      <w:r w:rsidR="004A626B" w:rsidRPr="00D87E7C">
        <w:t xml:space="preserve"> &amp; </w:t>
      </w:r>
      <w:r w:rsidRPr="007C71C2">
        <w:rPr>
          <w:rStyle w:val="computer"/>
        </w:rPr>
        <w:t>&lt;</w:t>
      </w:r>
      <w:proofErr w:type="spellStart"/>
      <w:r w:rsidR="004A626B" w:rsidRPr="007C71C2">
        <w:rPr>
          <w:rStyle w:val="computer"/>
        </w:rPr>
        <w:t>MaxFatalExceptions</w:t>
      </w:r>
      <w:proofErr w:type="spellEnd"/>
      <w:r w:rsidRPr="007C71C2">
        <w:rPr>
          <w:rStyle w:val="computer"/>
        </w:rPr>
        <w:t>&gt;</w:t>
      </w:r>
      <w:r w:rsidR="004A626B" w:rsidRPr="00D87E7C">
        <w:t xml:space="preserve"> are integers that define the Parser exception recovery thresholds. </w:t>
      </w:r>
      <w:proofErr w:type="spellStart"/>
      <w:r>
        <w:t>Cfr</w:t>
      </w:r>
      <w:proofErr w:type="spellEnd"/>
      <w:r>
        <w:t xml:space="preserve"> the manual about </w:t>
      </w:r>
      <w:r w:rsidRPr="00B02586">
        <w:rPr>
          <w:rStyle w:val="Emphasis"/>
        </w:rPr>
        <w:t>Message</w:t>
      </w:r>
      <w:r w:rsidR="00B02586" w:rsidRPr="00B02586">
        <w:rPr>
          <w:rStyle w:val="Emphasis"/>
        </w:rPr>
        <w:t xml:space="preserve"> </w:t>
      </w:r>
      <w:proofErr w:type="spellStart"/>
      <w:r w:rsidRPr="00B02586">
        <w:rPr>
          <w:rStyle w:val="Emphasis"/>
        </w:rPr>
        <w:t>DEFinition</w:t>
      </w:r>
      <w:proofErr w:type="spellEnd"/>
      <w:r w:rsidRPr="00B02586">
        <w:rPr>
          <w:rStyle w:val="Emphasis"/>
        </w:rPr>
        <w:t xml:space="preserve"> Files</w:t>
      </w:r>
      <w:r w:rsidR="00B02586">
        <w:t xml:space="preserve">, else the </w:t>
      </w:r>
      <w:proofErr w:type="spellStart"/>
      <w:r w:rsidR="00B02586">
        <w:t>javadoc</w:t>
      </w:r>
      <w:proofErr w:type="spellEnd"/>
      <w:r>
        <w:t>.</w:t>
      </w:r>
    </w:p>
    <w:p w:rsidR="00794B85" w:rsidRDefault="00794B85" w:rsidP="00794B85">
      <w:pPr>
        <w:pStyle w:val="sideemphasis"/>
        <w:framePr w:wrap="around" w:y="1953"/>
        <w:rPr>
          <w:lang w:val="en-US" w:eastAsia="en-US"/>
        </w:rPr>
      </w:pPr>
      <w:r>
        <w:rPr>
          <w:lang w:val="en-US" w:eastAsia="en-US"/>
        </w:rPr>
        <w:t>This one variant is quite useful to a</w:t>
      </w:r>
      <w:r>
        <w:rPr>
          <w:lang w:val="en-US" w:eastAsia="en-US"/>
        </w:rPr>
        <w:t>u</w:t>
      </w:r>
      <w:r>
        <w:rPr>
          <w:lang w:val="en-US" w:eastAsia="en-US"/>
        </w:rPr>
        <w:t>tomate testing while developing new transformations because you can take advantage from the directory hierarchies in the workspace in order to manage global (consolidated) and local (specific to one or a few me</w:t>
      </w:r>
      <w:r>
        <w:rPr>
          <w:lang w:val="en-US" w:eastAsia="en-US"/>
        </w:rPr>
        <w:t>s</w:t>
      </w:r>
      <w:r>
        <w:rPr>
          <w:lang w:val="en-US" w:eastAsia="en-US"/>
        </w:rPr>
        <w:t>sages) mapping selection tables.</w:t>
      </w:r>
    </w:p>
    <w:p w:rsidR="004A626B" w:rsidRPr="00D87E7C" w:rsidRDefault="004A626B" w:rsidP="00D87E7C">
      <w:pPr>
        <w:pStyle w:val="bulletlist2"/>
      </w:pPr>
      <w:r w:rsidRPr="00D87E7C">
        <w:t xml:space="preserve">The </w:t>
      </w:r>
      <w:r w:rsidR="009825C6" w:rsidRPr="007C71C2">
        <w:rPr>
          <w:rStyle w:val="computer"/>
        </w:rPr>
        <w:t>&lt;</w:t>
      </w:r>
      <w:r w:rsidRPr="007C71C2">
        <w:rPr>
          <w:rStyle w:val="computer"/>
        </w:rPr>
        <w:t>true/false</w:t>
      </w:r>
      <w:proofErr w:type="gramStart"/>
      <w:r w:rsidR="009825C6" w:rsidRPr="007C71C2">
        <w:rPr>
          <w:rStyle w:val="computer"/>
        </w:rPr>
        <w:t>&gt;</w:t>
      </w:r>
      <w:r w:rsidRPr="00D87E7C">
        <w:t xml:space="preserve"> </w:t>
      </w:r>
      <w:r w:rsidR="007C71C2">
        <w:t xml:space="preserve"> </w:t>
      </w:r>
      <w:r w:rsidRPr="00D87E7C">
        <w:t>argument</w:t>
      </w:r>
      <w:proofErr w:type="gramEnd"/>
      <w:r w:rsidRPr="00D87E7C">
        <w:t xml:space="preserve"> </w:t>
      </w:r>
      <w:r w:rsidR="009825C6">
        <w:t xml:space="preserve">is one of </w:t>
      </w:r>
      <w:r w:rsidR="009825C6" w:rsidRPr="009825C6">
        <w:rPr>
          <w:rStyle w:val="computer"/>
        </w:rPr>
        <w:t>true</w:t>
      </w:r>
      <w:r w:rsidR="009825C6">
        <w:t xml:space="preserve"> or </w:t>
      </w:r>
      <w:r w:rsidR="009825C6" w:rsidRPr="009825C6">
        <w:rPr>
          <w:rStyle w:val="computer"/>
        </w:rPr>
        <w:t>false</w:t>
      </w:r>
      <w:r w:rsidR="009825C6">
        <w:t xml:space="preserve"> (ignoring case) and </w:t>
      </w:r>
      <w:r w:rsidRPr="00D87E7C">
        <w:t xml:space="preserve">tells to </w:t>
      </w:r>
      <w:hyperlink r:id="rId19" w:anchor="removeNonRepeatableNilOptionalElements(boolean)" w:history="1">
        <w:proofErr w:type="spellStart"/>
        <w:r w:rsidRPr="009825C6">
          <w:rPr>
            <w:rStyle w:val="Emphasis"/>
          </w:rPr>
          <w:t>removeNonRepeatableNilOptionalElements</w:t>
        </w:r>
        <w:proofErr w:type="spellEnd"/>
      </w:hyperlink>
      <w:r w:rsidR="00D87E7C" w:rsidRPr="00D87E7C">
        <w:t xml:space="preserve">. </w:t>
      </w:r>
      <w:r w:rsidR="007C71C2">
        <w:t>Please r</w:t>
      </w:r>
      <w:r w:rsidR="007C71C2">
        <w:t>e</w:t>
      </w:r>
      <w:r w:rsidR="007C71C2">
        <w:t>fer to</w:t>
      </w:r>
      <w:r w:rsidR="00D87E7C">
        <w:t xml:space="preserve"> the manual about </w:t>
      </w:r>
      <w:r w:rsidR="00D87E7C" w:rsidRPr="00B02586">
        <w:rPr>
          <w:rStyle w:val="Emphasis"/>
        </w:rPr>
        <w:t>Message</w:t>
      </w:r>
      <w:r w:rsidR="00B02586" w:rsidRPr="00B02586">
        <w:rPr>
          <w:rStyle w:val="Emphasis"/>
        </w:rPr>
        <w:t xml:space="preserve"> </w:t>
      </w:r>
      <w:proofErr w:type="spellStart"/>
      <w:r w:rsidR="00D87E7C" w:rsidRPr="00B02586">
        <w:rPr>
          <w:rStyle w:val="Emphasis"/>
        </w:rPr>
        <w:t>DEFinition</w:t>
      </w:r>
      <w:proofErr w:type="spellEnd"/>
      <w:r w:rsidR="00D87E7C" w:rsidRPr="00B02586">
        <w:rPr>
          <w:rStyle w:val="Emphasis"/>
        </w:rPr>
        <w:t xml:space="preserve"> Files</w:t>
      </w:r>
      <w:r w:rsidR="00D87E7C">
        <w:t xml:space="preserve"> for an explan</w:t>
      </w:r>
      <w:r w:rsidR="00D87E7C">
        <w:t>a</w:t>
      </w:r>
      <w:r w:rsidR="00D87E7C">
        <w:t>tion of this option.</w:t>
      </w:r>
    </w:p>
    <w:p w:rsidR="004A626B" w:rsidRPr="00D87E7C" w:rsidRDefault="004A626B" w:rsidP="00D87E7C">
      <w:pPr>
        <w:pStyle w:val="bulletlist2"/>
      </w:pPr>
      <w:r w:rsidRPr="00D87E7C">
        <w:t xml:space="preserve">The </w:t>
      </w:r>
      <w:r w:rsidR="00D87E7C" w:rsidRPr="007C71C2">
        <w:rPr>
          <w:rStyle w:val="computer"/>
        </w:rPr>
        <w:t>&lt;</w:t>
      </w:r>
      <w:r w:rsidRPr="007C71C2">
        <w:rPr>
          <w:rStyle w:val="computer"/>
        </w:rPr>
        <w:t>indent</w:t>
      </w:r>
      <w:r w:rsidR="00D87E7C" w:rsidRPr="007C71C2">
        <w:rPr>
          <w:rStyle w:val="computer"/>
        </w:rPr>
        <w:t>&gt;</w:t>
      </w:r>
      <w:r w:rsidRPr="00D87E7C">
        <w:t xml:space="preserve"> string </w:t>
      </w:r>
      <w:r w:rsidR="00D87E7C">
        <w:t>instructs to produce printable transformed ou</w:t>
      </w:r>
      <w:r w:rsidR="00D87E7C">
        <w:t>t</w:t>
      </w:r>
      <w:r w:rsidR="00D87E7C">
        <w:t>puts</w:t>
      </w:r>
      <w:r w:rsidRPr="00D87E7C">
        <w:t xml:space="preserve"> with the given indent</w:t>
      </w:r>
      <w:r w:rsidR="009825C6">
        <w:t>ation</w:t>
      </w:r>
      <w:r w:rsidRPr="00D87E7C">
        <w:t xml:space="preserve"> pattern.</w:t>
      </w:r>
      <w:r w:rsidR="00D87E7C">
        <w:t xml:space="preserve"> Try </w:t>
      </w:r>
      <w:proofErr w:type="gramStart"/>
      <w:r w:rsidR="00D87E7C">
        <w:t>"  |</w:t>
      </w:r>
      <w:proofErr w:type="gramEnd"/>
      <w:r w:rsidR="00D87E7C">
        <w:t>" and you'll see the ef</w:t>
      </w:r>
      <w:r w:rsidR="00B02586">
        <w:t>fect!</w:t>
      </w:r>
    </w:p>
    <w:p w:rsidR="004A626B" w:rsidRPr="00D87E7C" w:rsidRDefault="00B02586" w:rsidP="00195ED6">
      <w:pPr>
        <w:pStyle w:val="Bulletlist123"/>
        <w:keepNext/>
        <w:rPr>
          <w:lang w:val="en-US" w:eastAsia="en-US"/>
        </w:rPr>
      </w:pPr>
      <w:r w:rsidRPr="0026234E">
        <w:t xml:space="preserve">Advanced use </w:t>
      </w:r>
      <w:r w:rsidR="00B82783">
        <w:t>for</w:t>
      </w:r>
      <w:r>
        <w:t xml:space="preserve"> </w:t>
      </w:r>
      <w:r>
        <w:rPr>
          <w:lang w:val="en-US" w:eastAsia="en-US"/>
        </w:rPr>
        <w:t>Test automation:</w:t>
      </w:r>
    </w:p>
    <w:p w:rsidR="004A626B" w:rsidRPr="00794B85" w:rsidRDefault="004A626B" w:rsidP="009806F4">
      <w:pPr>
        <w:ind w:left="900" w:hanging="360"/>
        <w:rPr>
          <w:rFonts w:ascii="Courier New" w:hAnsi="Courier New" w:cs="Courier New"/>
          <w:b/>
          <w:sz w:val="20"/>
          <w:lang w:val="en-US" w:eastAsia="en-US"/>
        </w:rPr>
      </w:pPr>
      <w:proofErr w:type="gramStart"/>
      <w:r w:rsidRPr="00794B85">
        <w:rPr>
          <w:rFonts w:ascii="Courier New" w:hAnsi="Courier New" w:cs="Courier New"/>
          <w:b/>
          <w:sz w:val="20"/>
          <w:lang w:val="en-US" w:eastAsia="en-US"/>
        </w:rPr>
        <w:t>java</w:t>
      </w:r>
      <w:proofErr w:type="gramEnd"/>
      <w:r w:rsidRPr="00794B85">
        <w:rPr>
          <w:rFonts w:ascii="Courier New" w:hAnsi="Courier New" w:cs="Courier New"/>
          <w:b/>
          <w:sz w:val="20"/>
          <w:lang w:val="en-US" w:eastAsia="en-US"/>
        </w:rPr>
        <w:t xml:space="preserve"> com.</w:t>
      </w:r>
      <w:proofErr w:type="spellStart"/>
      <w:r w:rsidRPr="00794B85">
        <w:rPr>
          <w:rStyle w:val="computer"/>
          <w:b/>
        </w:rPr>
        <w:t>reverseXSL</w:t>
      </w:r>
      <w:proofErr w:type="spellEnd"/>
      <w:r w:rsidRPr="00794B85">
        <w:rPr>
          <w:rFonts w:ascii="Courier New" w:hAnsi="Courier New" w:cs="Courier New"/>
          <w:b/>
          <w:sz w:val="20"/>
          <w:lang w:val="en-US" w:eastAsia="en-US"/>
        </w:rPr>
        <w:t xml:space="preserve">.Transform AUTO SELECT </w:t>
      </w:r>
      <w:proofErr w:type="spellStart"/>
      <w:r w:rsidRPr="00794B85">
        <w:rPr>
          <w:rFonts w:ascii="Courier New" w:hAnsi="Courier New" w:cs="Courier New"/>
          <w:b/>
          <w:sz w:val="20"/>
          <w:lang w:val="en-US" w:eastAsia="en-US"/>
        </w:rPr>
        <w:t>myInputDataFile</w:t>
      </w:r>
      <w:proofErr w:type="spellEnd"/>
      <w:r w:rsidRPr="00794B85">
        <w:rPr>
          <w:rFonts w:ascii="Courier New" w:hAnsi="Courier New" w:cs="Courier New"/>
          <w:b/>
          <w:sz w:val="20"/>
          <w:lang w:val="en-US" w:eastAsia="en-US"/>
        </w:rPr>
        <w:t xml:space="preserve"> </w:t>
      </w:r>
      <w:r w:rsidR="00B02586" w:rsidRPr="00794B85">
        <w:rPr>
          <w:rFonts w:ascii="Courier New" w:hAnsi="Courier New" w:cs="Courier New"/>
          <w:b/>
          <w:sz w:val="20"/>
          <w:lang w:val="en-US" w:eastAsia="en-US"/>
        </w:rPr>
        <w:br/>
      </w:r>
      <w:r w:rsidRPr="00794B85">
        <w:rPr>
          <w:rFonts w:ascii="Courier New" w:hAnsi="Courier New" w:cs="Courier New"/>
          <w:b/>
          <w:sz w:val="20"/>
          <w:lang w:val="en-US" w:eastAsia="en-US"/>
        </w:rPr>
        <w:t>[</w:t>
      </w:r>
      <w:r w:rsidR="00B02586" w:rsidRPr="00794B85">
        <w:rPr>
          <w:rFonts w:ascii="Courier New" w:hAnsi="Courier New" w:cs="Courier New"/>
          <w:b/>
          <w:sz w:val="20"/>
          <w:lang w:val="en-US" w:eastAsia="en-US"/>
        </w:rPr>
        <w:t xml:space="preserve"> </w:t>
      </w:r>
      <w:r w:rsidRPr="00794B85">
        <w:rPr>
          <w:rFonts w:ascii="Courier New" w:hAnsi="Courier New" w:cs="Courier New"/>
          <w:b/>
          <w:sz w:val="20"/>
          <w:lang w:val="en-US" w:eastAsia="en-US"/>
        </w:rPr>
        <w:t>&lt;</w:t>
      </w:r>
      <w:proofErr w:type="spellStart"/>
      <w:r w:rsidRPr="00794B85">
        <w:rPr>
          <w:rFonts w:ascii="Courier New" w:hAnsi="Courier New" w:cs="Courier New"/>
          <w:b/>
          <w:sz w:val="20"/>
          <w:lang w:val="en-US" w:eastAsia="en-US"/>
        </w:rPr>
        <w:t>InputCleansing</w:t>
      </w:r>
      <w:proofErr w:type="spellEnd"/>
      <w:r w:rsidRPr="00794B85">
        <w:rPr>
          <w:rFonts w:ascii="Courier New" w:hAnsi="Courier New" w:cs="Courier New"/>
          <w:b/>
          <w:sz w:val="20"/>
          <w:lang w:val="en-US" w:eastAsia="en-US"/>
        </w:rPr>
        <w:t>&gt; &lt;</w:t>
      </w:r>
      <w:proofErr w:type="spellStart"/>
      <w:r w:rsidRPr="00794B85">
        <w:rPr>
          <w:rFonts w:ascii="Courier New" w:hAnsi="Courier New" w:cs="Courier New"/>
          <w:b/>
          <w:sz w:val="20"/>
          <w:lang w:val="en-US" w:eastAsia="en-US"/>
        </w:rPr>
        <w:t>MaxFatalExceptions</w:t>
      </w:r>
      <w:proofErr w:type="spellEnd"/>
      <w:r w:rsidRPr="00794B85">
        <w:rPr>
          <w:rFonts w:ascii="Courier New" w:hAnsi="Courier New" w:cs="Courier New"/>
          <w:b/>
          <w:sz w:val="20"/>
          <w:lang w:val="en-US" w:eastAsia="en-US"/>
        </w:rPr>
        <w:t>&gt; &lt;</w:t>
      </w:r>
      <w:proofErr w:type="spellStart"/>
      <w:r w:rsidRPr="00794B85">
        <w:rPr>
          <w:rFonts w:ascii="Courier New" w:hAnsi="Courier New" w:cs="Courier New"/>
          <w:b/>
          <w:sz w:val="20"/>
          <w:lang w:val="en-US" w:eastAsia="en-US"/>
        </w:rPr>
        <w:t>MaxExceptions</w:t>
      </w:r>
      <w:proofErr w:type="spellEnd"/>
      <w:r w:rsidRPr="00794B85">
        <w:rPr>
          <w:rFonts w:ascii="Courier New" w:hAnsi="Courier New" w:cs="Courier New"/>
          <w:b/>
          <w:sz w:val="20"/>
          <w:lang w:val="en-US" w:eastAsia="en-US"/>
        </w:rPr>
        <w:t>&gt; [&lt;</w:t>
      </w:r>
      <w:proofErr w:type="spellStart"/>
      <w:r w:rsidRPr="00794B85">
        <w:rPr>
          <w:rFonts w:ascii="Courier New" w:hAnsi="Courier New" w:cs="Courier New"/>
          <w:b/>
          <w:sz w:val="20"/>
          <w:lang w:val="en-US" w:eastAsia="en-US"/>
        </w:rPr>
        <w:t>true|false</w:t>
      </w:r>
      <w:proofErr w:type="spellEnd"/>
      <w:r w:rsidRPr="00794B85">
        <w:rPr>
          <w:rFonts w:ascii="Courier New" w:hAnsi="Courier New" w:cs="Courier New"/>
          <w:b/>
          <w:sz w:val="20"/>
          <w:lang w:val="en-US" w:eastAsia="en-US"/>
        </w:rPr>
        <w:t>&gt; [&lt;indent&gt;] ] ]</w:t>
      </w:r>
    </w:p>
    <w:p w:rsidR="004A626B" w:rsidRDefault="004A626B" w:rsidP="009825C6">
      <w:pPr>
        <w:ind w:left="360"/>
        <w:rPr>
          <w:lang w:val="en-US" w:eastAsia="en-US"/>
        </w:rPr>
      </w:pPr>
      <w:r w:rsidRPr="004A626B">
        <w:rPr>
          <w:lang w:val="en-US" w:eastAsia="en-US"/>
        </w:rPr>
        <w:t xml:space="preserve">In which case a </w:t>
      </w:r>
      <w:r w:rsidR="009806F4">
        <w:rPr>
          <w:lang w:val="en-US" w:eastAsia="en-US"/>
        </w:rPr>
        <w:t>file name</w:t>
      </w:r>
      <w:r w:rsidR="007C71C2">
        <w:rPr>
          <w:lang w:val="en-US" w:eastAsia="en-US"/>
        </w:rPr>
        <w:t>d</w:t>
      </w:r>
      <w:r w:rsidR="009806F4">
        <w:rPr>
          <w:lang w:val="en-US" w:eastAsia="en-US"/>
        </w:rPr>
        <w:t xml:space="preserve"> </w:t>
      </w:r>
      <w:r w:rsidRPr="009806F4">
        <w:rPr>
          <w:rStyle w:val="computer"/>
          <w:lang w:val="en-US" w:eastAsia="en-US"/>
        </w:rPr>
        <w:t>mapping_selection_table.txt</w:t>
      </w:r>
      <w:r w:rsidRPr="004A626B">
        <w:rPr>
          <w:lang w:val="en-US" w:eastAsia="en-US"/>
        </w:rPr>
        <w:t xml:space="preserve"> (fixed name) is searched up in the directory hierarchy</w:t>
      </w:r>
      <w:r w:rsidR="009806F4">
        <w:rPr>
          <w:rStyle w:val="FootnoteReference"/>
          <w:lang w:val="en-US" w:eastAsia="en-US"/>
        </w:rPr>
        <w:footnoteReference w:id="9"/>
      </w:r>
      <w:r w:rsidRPr="004A626B">
        <w:rPr>
          <w:lang w:val="en-US" w:eastAsia="en-US"/>
        </w:rPr>
        <w:t xml:space="preserve"> such as to dynamically resolve which </w:t>
      </w:r>
      <w:proofErr w:type="spellStart"/>
      <w:r w:rsidRPr="004A626B">
        <w:rPr>
          <w:lang w:val="en-US" w:eastAsia="en-US"/>
        </w:rPr>
        <w:t>parsing</w:t>
      </w:r>
      <w:proofErr w:type="spellEnd"/>
      <w:r w:rsidRPr="004A626B">
        <w:rPr>
          <w:lang w:val="en-US" w:eastAsia="en-US"/>
        </w:rPr>
        <w:t xml:space="preserve"> DEF and/or XSL template to apply to the given input d</w:t>
      </w:r>
      <w:r w:rsidRPr="004A626B">
        <w:rPr>
          <w:lang w:val="en-US" w:eastAsia="en-US"/>
        </w:rPr>
        <w:t>a</w:t>
      </w:r>
      <w:r w:rsidRPr="004A626B">
        <w:rPr>
          <w:lang w:val="en-US" w:eastAsia="en-US"/>
        </w:rPr>
        <w:t xml:space="preserve">ta. </w:t>
      </w:r>
    </w:p>
    <w:p w:rsidR="009806F4" w:rsidRDefault="009806F4" w:rsidP="009806F4">
      <w:pPr>
        <w:pStyle w:val="BlockText"/>
        <w:rPr>
          <w:lang w:val="en-US"/>
        </w:rPr>
      </w:pPr>
      <w:r>
        <w:rPr>
          <w:lang w:val="en-US" w:eastAsia="en-US"/>
        </w:rPr>
        <w:t xml:space="preserve">Precisely, the </w:t>
      </w:r>
      <w:proofErr w:type="spellStart"/>
      <w:r>
        <w:rPr>
          <w:lang w:val="en-US" w:eastAsia="en-US"/>
        </w:rPr>
        <w:t>Classpath</w:t>
      </w:r>
      <w:proofErr w:type="spellEnd"/>
      <w:r>
        <w:rPr>
          <w:lang w:val="en-US" w:eastAsia="en-US"/>
        </w:rPr>
        <w:t xml:space="preserve"> is </w:t>
      </w:r>
      <w:r w:rsidRPr="009806F4">
        <w:rPr>
          <w:u w:val="single"/>
          <w:lang w:val="en-US" w:eastAsia="en-US"/>
        </w:rPr>
        <w:t>not</w:t>
      </w:r>
      <w:r>
        <w:rPr>
          <w:lang w:val="en-US" w:eastAsia="en-US"/>
        </w:rPr>
        <w:t xml:space="preserve"> used to load the mapping selection table. </w:t>
      </w:r>
      <w:r>
        <w:rPr>
          <w:lang w:val="en-US"/>
        </w:rPr>
        <w:t>When found, it proceeds to the mapping selection step in itself. If an entry matches the input me</w:t>
      </w:r>
      <w:r>
        <w:rPr>
          <w:lang w:val="en-US"/>
        </w:rPr>
        <w:t>s</w:t>
      </w:r>
      <w:r>
        <w:rPr>
          <w:lang w:val="en-US"/>
        </w:rPr>
        <w:t>sage, then the pathnames specified within the selected mapping table entry are used to load the DEF and/or XSL resou</w:t>
      </w:r>
      <w:r w:rsidR="00046D12">
        <w:rPr>
          <w:lang w:val="en-US"/>
        </w:rPr>
        <w:t xml:space="preserve">rces by first trying to load them from the </w:t>
      </w:r>
      <w:proofErr w:type="spellStart"/>
      <w:r w:rsidR="00046D12">
        <w:rPr>
          <w:lang w:val="en-US"/>
        </w:rPr>
        <w:t>Classpath</w:t>
      </w:r>
      <w:proofErr w:type="spellEnd"/>
      <w:r w:rsidR="00046D12">
        <w:rPr>
          <w:lang w:val="en-US"/>
        </w:rPr>
        <w:t xml:space="preserve"> and second, </w:t>
      </w:r>
      <w:r w:rsidR="00046D12" w:rsidRPr="00046D12">
        <w:rPr>
          <w:u w:val="single"/>
          <w:lang w:val="en-US"/>
        </w:rPr>
        <w:t>trying to load them relative to the directory in which the mapping selection table file was found</w:t>
      </w:r>
      <w:r w:rsidR="00046D12">
        <w:rPr>
          <w:lang w:val="en-US"/>
        </w:rPr>
        <w:t xml:space="preserve">. </w:t>
      </w:r>
    </w:p>
    <w:p w:rsidR="009806F4" w:rsidRPr="004A626B" w:rsidRDefault="009806F4" w:rsidP="009806F4">
      <w:pPr>
        <w:pStyle w:val="BlockText"/>
        <w:rPr>
          <w:lang w:val="en-US" w:eastAsia="en-US"/>
        </w:rPr>
      </w:pPr>
    </w:p>
    <w:p w:rsidR="004A626B" w:rsidRPr="00FF20A1" w:rsidRDefault="004A626B" w:rsidP="00FF20A1">
      <w:r w:rsidRPr="00FF20A1">
        <w:t xml:space="preserve">Note that the output is </w:t>
      </w:r>
      <w:r w:rsidR="00FF20A1" w:rsidRPr="00FF20A1">
        <w:t xml:space="preserve">always </w:t>
      </w:r>
      <w:r w:rsidRPr="00FF20A1">
        <w:t xml:space="preserve">written on </w:t>
      </w:r>
      <w:proofErr w:type="spellStart"/>
      <w:r w:rsidRPr="00FF20A1">
        <w:t>stdout</w:t>
      </w:r>
      <w:proofErr w:type="spellEnd"/>
      <w:r w:rsidRPr="00FF20A1">
        <w:t xml:space="preserve"> whereas execution me</w:t>
      </w:r>
      <w:r w:rsidRPr="00FF20A1">
        <w:t>s</w:t>
      </w:r>
      <w:r w:rsidRPr="00FF20A1">
        <w:t xml:space="preserve">sages and logs are written on </w:t>
      </w:r>
      <w:proofErr w:type="spellStart"/>
      <w:r w:rsidRPr="00FF20A1">
        <w:t>stderr</w:t>
      </w:r>
      <w:proofErr w:type="spellEnd"/>
      <w:r w:rsidRPr="00FF20A1">
        <w:t>; the transformed output is thus ca</w:t>
      </w:r>
      <w:r w:rsidRPr="00FF20A1">
        <w:t>p</w:t>
      </w:r>
      <w:r w:rsidRPr="00FF20A1">
        <w:t>tured using command-line output redirection. For instance:</w:t>
      </w:r>
    </w:p>
    <w:p w:rsidR="004A626B" w:rsidRPr="00FF20A1" w:rsidRDefault="004A626B" w:rsidP="00FF20A1">
      <w:pPr>
        <w:ind w:left="900" w:hanging="360"/>
        <w:rPr>
          <w:rStyle w:val="computer"/>
          <w:lang w:val="en-US" w:eastAsia="en-US"/>
        </w:rPr>
      </w:pPr>
      <w:proofErr w:type="gramStart"/>
      <w:r w:rsidRPr="00FF20A1">
        <w:rPr>
          <w:rStyle w:val="computer"/>
          <w:lang w:val="en-US" w:eastAsia="en-US"/>
        </w:rPr>
        <w:t>java</w:t>
      </w:r>
      <w:proofErr w:type="gramEnd"/>
      <w:r w:rsidRPr="00FF20A1">
        <w:rPr>
          <w:rStyle w:val="computer"/>
          <w:lang w:val="en-US" w:eastAsia="en-US"/>
        </w:rPr>
        <w:t xml:space="preserve"> -jar ReverseXSL.jar </w:t>
      </w:r>
      <w:proofErr w:type="spellStart"/>
      <w:r w:rsidRPr="00FF20A1">
        <w:rPr>
          <w:rStyle w:val="computer"/>
          <w:lang w:val="en-US" w:eastAsia="en-US"/>
        </w:rPr>
        <w:t>myInputDataFile</w:t>
      </w:r>
      <w:proofErr w:type="spellEnd"/>
      <w:r w:rsidRPr="00FF20A1">
        <w:rPr>
          <w:rStyle w:val="computer"/>
          <w:lang w:val="en-US" w:eastAsia="en-US"/>
        </w:rPr>
        <w:t xml:space="preserve"> &gt;</w:t>
      </w:r>
      <w:proofErr w:type="spellStart"/>
      <w:r w:rsidRPr="00FF20A1">
        <w:rPr>
          <w:rStyle w:val="computer"/>
          <w:lang w:val="en-US" w:eastAsia="en-US"/>
        </w:rPr>
        <w:t>myOutputFile</w:t>
      </w:r>
      <w:proofErr w:type="spellEnd"/>
    </w:p>
    <w:p w:rsidR="004A626B" w:rsidRDefault="00FF20A1" w:rsidP="00FF20A1">
      <w:r>
        <w:t xml:space="preserve">In addition, when there are Parsing errors, </w:t>
      </w:r>
      <w:r w:rsidR="00682B00">
        <w:t>a report about each error is added to execution logs</w:t>
      </w:r>
      <w:r w:rsidR="00195ED6">
        <w:t xml:space="preserve"> generated by the Transformer</w:t>
      </w:r>
      <w:r w:rsidR="00682B00">
        <w:t>.</w:t>
      </w:r>
    </w:p>
    <w:p w:rsidR="00433664" w:rsidRDefault="00433664" w:rsidP="00C15BFD">
      <w:pPr>
        <w:pStyle w:val="Heading4"/>
      </w:pPr>
      <w:bookmarkStart w:id="15" w:name="_Ref232423829"/>
      <w:r>
        <w:lastRenderedPageBreak/>
        <w:t>Command-line Parser</w:t>
      </w:r>
    </w:p>
    <w:p w:rsidR="00B376A9" w:rsidRPr="00B376A9" w:rsidRDefault="00B376A9" w:rsidP="00B376A9"/>
    <w:p w:rsidR="00433664" w:rsidRPr="00D87E7C" w:rsidRDefault="00433664" w:rsidP="00433664">
      <w:pPr>
        <w:spacing w:before="0"/>
        <w:jc w:val="left"/>
        <w:rPr>
          <w:rStyle w:val="computer"/>
          <w:b/>
          <w:bCs/>
          <w:noProof/>
        </w:rPr>
      </w:pPr>
      <w:r>
        <w:rPr>
          <w:rStyle w:val="computer"/>
          <w:b/>
          <w:bCs/>
          <w:noProof/>
        </w:rPr>
        <w:t>com.reverseXSL.Parse</w:t>
      </w:r>
    </w:p>
    <w:p w:rsidR="00433664" w:rsidRDefault="00433664" w:rsidP="00433664">
      <w:pPr>
        <w:rPr>
          <w:lang w:val="en-US" w:eastAsia="en-US"/>
        </w:rPr>
      </w:pPr>
      <w:r w:rsidRPr="004A626B">
        <w:rPr>
          <w:lang w:val="en-US" w:eastAsia="en-US"/>
        </w:rPr>
        <w:t xml:space="preserve">This tool is a command-line wrapping of the </w:t>
      </w:r>
      <w:r w:rsidRPr="00433664">
        <w:rPr>
          <w:b/>
          <w:lang w:val="en-US" w:eastAsia="en-US"/>
        </w:rPr>
        <w:t>Parser</w:t>
      </w:r>
      <w:r>
        <w:rPr>
          <w:lang w:val="en-US" w:eastAsia="en-US"/>
        </w:rPr>
        <w:t xml:space="preserve"> API. The Parser is a subset of the Transformer</w:t>
      </w:r>
      <w:r w:rsidR="009D290F">
        <w:rPr>
          <w:lang w:val="en-US" w:eastAsia="en-US"/>
        </w:rPr>
        <w:t>. Parsing comes second</w:t>
      </w:r>
      <w:r>
        <w:rPr>
          <w:lang w:val="en-US" w:eastAsia="en-US"/>
        </w:rPr>
        <w:t xml:space="preserve"> </w:t>
      </w:r>
      <w:r w:rsidR="009D290F">
        <w:rPr>
          <w:lang w:val="en-US" w:eastAsia="en-US"/>
        </w:rPr>
        <w:t xml:space="preserve">in the set of </w:t>
      </w:r>
      <w:r>
        <w:rPr>
          <w:lang w:val="en-US" w:eastAsia="en-US"/>
        </w:rPr>
        <w:t>3 oper</w:t>
      </w:r>
      <w:r>
        <w:rPr>
          <w:lang w:val="en-US" w:eastAsia="en-US"/>
        </w:rPr>
        <w:t>a</w:t>
      </w:r>
      <w:r>
        <w:rPr>
          <w:lang w:val="en-US" w:eastAsia="en-US"/>
        </w:rPr>
        <w:t>tions</w:t>
      </w:r>
      <w:r w:rsidR="009D290F">
        <w:rPr>
          <w:lang w:val="en-US" w:eastAsia="en-US"/>
        </w:rPr>
        <w:t xml:space="preserve"> executed by the Transformer</w:t>
      </w:r>
      <w:r>
        <w:rPr>
          <w:lang w:val="en-US" w:eastAsia="en-US"/>
        </w:rPr>
        <w:t>: a mapping decision, an optional Par</w:t>
      </w:r>
      <w:r>
        <w:rPr>
          <w:lang w:val="en-US" w:eastAsia="en-US"/>
        </w:rPr>
        <w:t>s</w:t>
      </w:r>
      <w:r>
        <w:rPr>
          <w:lang w:val="en-US" w:eastAsia="en-US"/>
        </w:rPr>
        <w:t>ing step, an optional XSL Transformation step.</w:t>
      </w:r>
    </w:p>
    <w:p w:rsidR="009D290F" w:rsidRDefault="009D290F" w:rsidP="00433664">
      <w:pPr>
        <w:rPr>
          <w:lang w:val="en-US" w:eastAsia="en-US"/>
        </w:rPr>
      </w:pPr>
      <w:r>
        <w:rPr>
          <w:lang w:val="en-US" w:eastAsia="en-US"/>
        </w:rPr>
        <w:t xml:space="preserve">The command-line Parser is very convenient during the development of new non-XML message </w:t>
      </w:r>
      <w:proofErr w:type="spellStart"/>
      <w:r>
        <w:rPr>
          <w:lang w:val="en-US" w:eastAsia="en-US"/>
        </w:rPr>
        <w:t>DEFinitions</w:t>
      </w:r>
      <w:proofErr w:type="spellEnd"/>
      <w:r>
        <w:rPr>
          <w:lang w:val="en-US" w:eastAsia="en-US"/>
        </w:rPr>
        <w:t xml:space="preserve">. Indeed, one can get a detailed dump of the Parser state next to both successful and non-successful parsing. The dump supplies quite useful information about all the pieces that were actually identified in the input message, and how they were cut, and how the conditions were fed during the parsing. </w:t>
      </w:r>
    </w:p>
    <w:p w:rsidR="00433664" w:rsidRDefault="00433664" w:rsidP="00433664">
      <w:pPr>
        <w:rPr>
          <w:lang w:val="en-US" w:eastAsia="en-US"/>
        </w:rPr>
      </w:pPr>
      <w:r>
        <w:rPr>
          <w:lang w:val="en-US" w:eastAsia="en-US"/>
        </w:rPr>
        <w:t>Execute the command alone to get help, as follows:</w:t>
      </w:r>
    </w:p>
    <w:p w:rsidR="00433664" w:rsidRPr="00433664" w:rsidRDefault="00433664" w:rsidP="00433664">
      <w:pPr>
        <w:ind w:left="360"/>
        <w:rPr>
          <w:rStyle w:val="computer"/>
          <w:lang w:val="fr-BE"/>
        </w:rPr>
      </w:pPr>
      <w:proofErr w:type="gramStart"/>
      <w:r w:rsidRPr="00433664">
        <w:rPr>
          <w:rStyle w:val="computer"/>
          <w:lang w:val="fr-BE"/>
        </w:rPr>
        <w:t>java</w:t>
      </w:r>
      <w:proofErr w:type="gramEnd"/>
      <w:r w:rsidRPr="00433664">
        <w:rPr>
          <w:rStyle w:val="computer"/>
          <w:lang w:val="fr-BE"/>
        </w:rPr>
        <w:t xml:space="preserve"> </w:t>
      </w:r>
      <w:proofErr w:type="spellStart"/>
      <w:r w:rsidRPr="00433664">
        <w:rPr>
          <w:rStyle w:val="computer"/>
          <w:lang w:val="fr-BE"/>
        </w:rPr>
        <w:t>com.reverseXSL.Parse</w:t>
      </w:r>
      <w:proofErr w:type="spellEnd"/>
      <w:r w:rsidRPr="00433664">
        <w:rPr>
          <w:rStyle w:val="computer"/>
          <w:lang w:val="fr-BE"/>
        </w:rPr>
        <w:t xml:space="preserve"> </w:t>
      </w:r>
    </w:p>
    <w:p w:rsidR="00433664" w:rsidRDefault="00433664" w:rsidP="00433664">
      <w:pPr>
        <w:overflowPunct/>
        <w:spacing w:before="0"/>
        <w:jc w:val="left"/>
        <w:textAlignment w:val="auto"/>
        <w:rPr>
          <w:rFonts w:ascii="Courier New" w:hAnsi="Courier New" w:cs="Courier New"/>
          <w:sz w:val="20"/>
          <w:lang w:val="fr-BE" w:eastAsia="fr-BE"/>
        </w:rPr>
      </w:pPr>
    </w:p>
    <w:p w:rsidR="00B376A9" w:rsidRDefault="00B376A9" w:rsidP="00B376A9">
      <w:pPr>
        <w:pStyle w:val="Reply"/>
        <w:rPr>
          <w:lang w:val="en-US" w:eastAsia="fr-BE"/>
        </w:rPr>
      </w:pPr>
      <w:r w:rsidRPr="00B376A9">
        <w:rPr>
          <w:lang w:val="en-US" w:eastAsia="fr-BE"/>
        </w:rPr>
        <w:t>We assume, in this command and the following that you have placed the ReverseXSL.jar on the CLASSPATH, else use an explicit –cp argument as in</w:t>
      </w:r>
      <w:r>
        <w:rPr>
          <w:lang w:val="en-US" w:eastAsia="fr-BE"/>
        </w:rPr>
        <w:t>:</w:t>
      </w:r>
    </w:p>
    <w:p w:rsidR="00B376A9" w:rsidRPr="00B376A9" w:rsidRDefault="00B376A9" w:rsidP="00B376A9">
      <w:pPr>
        <w:pStyle w:val="details"/>
        <w:rPr>
          <w:rStyle w:val="computer"/>
          <w:lang w:val="fr-BE"/>
        </w:rPr>
      </w:pPr>
      <w:proofErr w:type="gramStart"/>
      <w:r w:rsidRPr="00B376A9">
        <w:rPr>
          <w:rStyle w:val="computer"/>
          <w:lang w:val="fr-BE"/>
        </w:rPr>
        <w:t>java</w:t>
      </w:r>
      <w:proofErr w:type="gramEnd"/>
      <w:r w:rsidRPr="00B376A9">
        <w:rPr>
          <w:rStyle w:val="computer"/>
          <w:lang w:val="fr-BE"/>
        </w:rPr>
        <w:t xml:space="preserve"> –</w:t>
      </w:r>
      <w:proofErr w:type="spellStart"/>
      <w:r w:rsidRPr="00B376A9">
        <w:rPr>
          <w:rStyle w:val="computer"/>
          <w:lang w:val="fr-BE"/>
        </w:rPr>
        <w:t>cp</w:t>
      </w:r>
      <w:proofErr w:type="spellEnd"/>
      <w:r w:rsidRPr="00B376A9">
        <w:rPr>
          <w:rStyle w:val="computer"/>
          <w:lang w:val="fr-BE"/>
        </w:rPr>
        <w:t xml:space="preserve"> ReverseXSL.jar </w:t>
      </w:r>
      <w:proofErr w:type="spellStart"/>
      <w:r w:rsidRPr="00B376A9">
        <w:rPr>
          <w:rStyle w:val="computer"/>
          <w:lang w:val="fr-BE"/>
        </w:rPr>
        <w:t>com.reverseXSL.Parse</w:t>
      </w:r>
      <w:proofErr w:type="spellEnd"/>
      <w:r w:rsidRPr="00B376A9">
        <w:rPr>
          <w:rStyle w:val="computer"/>
          <w:lang w:val="fr-BE"/>
        </w:rPr>
        <w:t xml:space="preserve"> </w:t>
      </w:r>
    </w:p>
    <w:p w:rsidR="00B376A9" w:rsidRPr="00B376A9" w:rsidRDefault="00B376A9" w:rsidP="00433664">
      <w:pPr>
        <w:overflowPunct/>
        <w:spacing w:before="0"/>
        <w:jc w:val="left"/>
        <w:textAlignment w:val="auto"/>
        <w:rPr>
          <w:rFonts w:ascii="Courier New" w:hAnsi="Courier New" w:cs="Courier New"/>
          <w:sz w:val="20"/>
          <w:lang w:val="fr-BE" w:eastAsia="fr-BE"/>
        </w:rPr>
      </w:pPr>
    </w:p>
    <w:p w:rsidR="00433664" w:rsidRDefault="00C02992" w:rsidP="009D290F">
      <w:pPr>
        <w:pStyle w:val="Bulletlist123"/>
        <w:numPr>
          <w:ilvl w:val="0"/>
          <w:numId w:val="37"/>
        </w:numPr>
      </w:pPr>
      <w:r>
        <w:t>Simple use</w:t>
      </w:r>
      <w:r w:rsidR="00433664" w:rsidRPr="004A626B">
        <w:t xml:space="preserve"> </w:t>
      </w:r>
    </w:p>
    <w:p w:rsidR="006948CC" w:rsidRPr="006948CC" w:rsidRDefault="006948CC" w:rsidP="006948CC">
      <w:pPr>
        <w:pStyle w:val="sideemphasis"/>
        <w:framePr w:wrap="around"/>
      </w:pPr>
      <w:r w:rsidRPr="006948CC">
        <w:t xml:space="preserve">If you get a No Class Def Found error, add the </w:t>
      </w:r>
      <w:proofErr w:type="spellStart"/>
      <w:r w:rsidRPr="006948CC">
        <w:t>classpath</w:t>
      </w:r>
      <w:proofErr w:type="spellEnd"/>
      <w:r w:rsidRPr="006948CC">
        <w:t xml:space="preserve"> argument to the java co</w:t>
      </w:r>
      <w:r w:rsidRPr="006948CC">
        <w:t>m</w:t>
      </w:r>
      <w:r w:rsidRPr="006948CC">
        <w:t xml:space="preserve">mand line with the complete path to the </w:t>
      </w:r>
      <w:r w:rsidR="00512A33">
        <w:t>ReverseXSL.jar</w:t>
      </w:r>
      <w:r w:rsidRPr="006948CC">
        <w:t xml:space="preserve"> file.</w:t>
      </w:r>
    </w:p>
    <w:p w:rsidR="00433664" w:rsidRDefault="00433664" w:rsidP="00433664">
      <w:pPr>
        <w:ind w:left="360"/>
      </w:pPr>
      <w:r>
        <w:t xml:space="preserve">Executed </w:t>
      </w:r>
      <w:r w:rsidR="009D290F">
        <w:rPr>
          <w:lang w:val="en-US" w:eastAsia="en-US"/>
        </w:rPr>
        <w:t xml:space="preserve">with the </w:t>
      </w:r>
      <w:r w:rsidR="00512A33">
        <w:rPr>
          <w:lang w:val="en-US" w:eastAsia="en-US"/>
        </w:rPr>
        <w:t>ReverseXSL.jar</w:t>
      </w:r>
      <w:r w:rsidR="009D290F">
        <w:rPr>
          <w:lang w:val="en-US" w:eastAsia="en-US"/>
        </w:rPr>
        <w:t xml:space="preserve"> on the CLASSPATH</w:t>
      </w:r>
      <w:r>
        <w:t>:</w:t>
      </w:r>
    </w:p>
    <w:p w:rsidR="009D290F" w:rsidRPr="009D290F" w:rsidRDefault="009D290F" w:rsidP="009D290F">
      <w:pPr>
        <w:ind w:left="360" w:firstLine="270"/>
        <w:rPr>
          <w:rStyle w:val="computer"/>
        </w:rPr>
      </w:pPr>
      <w:proofErr w:type="gramStart"/>
      <w:r w:rsidRPr="009D290F">
        <w:rPr>
          <w:rStyle w:val="computer"/>
        </w:rPr>
        <w:t>java</w:t>
      </w:r>
      <w:proofErr w:type="gramEnd"/>
      <w:r w:rsidRPr="009D290F">
        <w:rPr>
          <w:rStyle w:val="computer"/>
        </w:rPr>
        <w:t xml:space="preserve"> </w:t>
      </w:r>
      <w:proofErr w:type="spellStart"/>
      <w:r w:rsidRPr="009D290F">
        <w:rPr>
          <w:rStyle w:val="computer"/>
        </w:rPr>
        <w:t>com.reverseXSL.Parse</w:t>
      </w:r>
      <w:proofErr w:type="spellEnd"/>
      <w:r w:rsidRPr="009D290F">
        <w:rPr>
          <w:rStyle w:val="computer"/>
        </w:rPr>
        <w:t xml:space="preserve"> </w:t>
      </w:r>
      <w:proofErr w:type="spellStart"/>
      <w:r w:rsidRPr="009D290F">
        <w:rPr>
          <w:rStyle w:val="computer"/>
        </w:rPr>
        <w:t>myDefinitionFile</w:t>
      </w:r>
      <w:proofErr w:type="spellEnd"/>
      <w:r>
        <w:rPr>
          <w:rStyle w:val="computer"/>
        </w:rPr>
        <w:t xml:space="preserve"> </w:t>
      </w:r>
      <w:proofErr w:type="spellStart"/>
      <w:r w:rsidRPr="0026234E">
        <w:rPr>
          <w:rStyle w:val="computer"/>
        </w:rPr>
        <w:t>myInputDataFile</w:t>
      </w:r>
      <w:proofErr w:type="spellEnd"/>
    </w:p>
    <w:p w:rsidR="00433664" w:rsidRDefault="006948CC" w:rsidP="00433664">
      <w:pPr>
        <w:ind w:left="360"/>
        <w:rPr>
          <w:lang w:val="en-US" w:eastAsia="en-US"/>
        </w:rPr>
      </w:pPr>
      <w:r>
        <w:rPr>
          <w:lang w:val="en-US" w:eastAsia="en-US"/>
        </w:rPr>
        <w:t>Such command line outputs both the Parser state dump and the ge</w:t>
      </w:r>
      <w:r>
        <w:rPr>
          <w:lang w:val="en-US" w:eastAsia="en-US"/>
        </w:rPr>
        <w:t>n</w:t>
      </w:r>
      <w:r>
        <w:rPr>
          <w:lang w:val="en-US" w:eastAsia="en-US"/>
        </w:rPr>
        <w:t>erated XML document.</w:t>
      </w:r>
      <w:r w:rsidR="00433664" w:rsidRPr="004A626B">
        <w:rPr>
          <w:lang w:val="en-US" w:eastAsia="en-US"/>
        </w:rPr>
        <w:t xml:space="preserve"> </w:t>
      </w:r>
      <w:r>
        <w:rPr>
          <w:lang w:val="en-US" w:eastAsia="en-US"/>
        </w:rPr>
        <w:t xml:space="preserve">It is a good idea to </w:t>
      </w:r>
      <w:r w:rsidR="00433664" w:rsidRPr="004A626B">
        <w:rPr>
          <w:lang w:val="en-US" w:eastAsia="en-US"/>
        </w:rPr>
        <w:t>fol</w:t>
      </w:r>
      <w:r>
        <w:rPr>
          <w:lang w:val="en-US" w:eastAsia="en-US"/>
        </w:rPr>
        <w:t>low it</w:t>
      </w:r>
      <w:r w:rsidR="00433664" w:rsidRPr="004A626B">
        <w:rPr>
          <w:lang w:val="en-US" w:eastAsia="en-US"/>
        </w:rPr>
        <w:t xml:space="preserve"> by </w:t>
      </w:r>
      <w:r w:rsidR="00433664" w:rsidRPr="004A626B">
        <w:rPr>
          <w:rFonts w:ascii="Courier New" w:hAnsi="Courier New" w:cs="Courier New"/>
          <w:sz w:val="20"/>
          <w:lang w:val="en-US" w:eastAsia="en-US"/>
        </w:rPr>
        <w:t xml:space="preserve"> </w:t>
      </w:r>
      <w:r>
        <w:rPr>
          <w:rFonts w:ascii="Courier New" w:hAnsi="Courier New" w:cs="Courier New"/>
          <w:sz w:val="20"/>
          <w:lang w:val="en-US" w:eastAsia="en-US"/>
        </w:rPr>
        <w:t>1</w:t>
      </w:r>
      <w:r w:rsidR="00433664" w:rsidRPr="004A626B">
        <w:rPr>
          <w:rFonts w:ascii="Courier New" w:hAnsi="Courier New" w:cs="Courier New"/>
          <w:sz w:val="20"/>
          <w:lang w:val="en-US" w:eastAsia="en-US"/>
        </w:rPr>
        <w:t>&gt;</w:t>
      </w:r>
      <w:proofErr w:type="spellStart"/>
      <w:r w:rsidR="00433664" w:rsidRPr="004A626B">
        <w:rPr>
          <w:rFonts w:ascii="Courier New" w:hAnsi="Courier New" w:cs="Courier New"/>
          <w:sz w:val="20"/>
          <w:lang w:val="en-US" w:eastAsia="en-US"/>
        </w:rPr>
        <w:t>MyOutputFile</w:t>
      </w:r>
      <w:proofErr w:type="spellEnd"/>
      <w:r>
        <w:rPr>
          <w:lang w:val="en-US" w:eastAsia="en-US"/>
        </w:rPr>
        <w:t xml:space="preserve"> and/or </w:t>
      </w:r>
      <w:r>
        <w:rPr>
          <w:rFonts w:ascii="Courier New" w:hAnsi="Courier New" w:cs="Courier New"/>
          <w:sz w:val="20"/>
          <w:lang w:val="en-US" w:eastAsia="en-US"/>
        </w:rPr>
        <w:t>2</w:t>
      </w:r>
      <w:r w:rsidRPr="004A626B">
        <w:rPr>
          <w:rFonts w:ascii="Courier New" w:hAnsi="Courier New" w:cs="Courier New"/>
          <w:sz w:val="20"/>
          <w:lang w:val="en-US" w:eastAsia="en-US"/>
        </w:rPr>
        <w:t>&gt;</w:t>
      </w:r>
      <w:proofErr w:type="spellStart"/>
      <w:r w:rsidRPr="004A626B">
        <w:rPr>
          <w:rFonts w:ascii="Courier New" w:hAnsi="Courier New" w:cs="Courier New"/>
          <w:sz w:val="20"/>
          <w:lang w:val="en-US" w:eastAsia="en-US"/>
        </w:rPr>
        <w:t>My</w:t>
      </w:r>
      <w:r>
        <w:rPr>
          <w:rFonts w:ascii="Courier New" w:hAnsi="Courier New" w:cs="Courier New"/>
          <w:sz w:val="20"/>
          <w:lang w:val="en-US" w:eastAsia="en-US"/>
        </w:rPr>
        <w:t>Log</w:t>
      </w:r>
      <w:r w:rsidRPr="004A626B">
        <w:rPr>
          <w:rFonts w:ascii="Courier New" w:hAnsi="Courier New" w:cs="Courier New"/>
          <w:sz w:val="20"/>
          <w:lang w:val="en-US" w:eastAsia="en-US"/>
        </w:rPr>
        <w:t>File</w:t>
      </w:r>
      <w:proofErr w:type="spellEnd"/>
      <w:r>
        <w:rPr>
          <w:lang w:val="en-US" w:eastAsia="en-US"/>
        </w:rPr>
        <w:t xml:space="preserve"> in order to</w:t>
      </w:r>
      <w:r w:rsidR="00433664" w:rsidRPr="004A626B">
        <w:rPr>
          <w:lang w:val="en-US" w:eastAsia="en-US"/>
        </w:rPr>
        <w:t xml:space="preserve"> capture the transformed result to a file</w:t>
      </w:r>
      <w:r>
        <w:rPr>
          <w:lang w:val="en-US" w:eastAsia="en-US"/>
        </w:rPr>
        <w:t>, or the logs to a file, respectively</w:t>
      </w:r>
      <w:r w:rsidR="00433664" w:rsidRPr="004A626B">
        <w:rPr>
          <w:lang w:val="en-US" w:eastAsia="en-US"/>
        </w:rPr>
        <w:t xml:space="preserve">; indeed, output is written on </w:t>
      </w:r>
      <w:r>
        <w:rPr>
          <w:lang w:val="en-US" w:eastAsia="en-US"/>
        </w:rPr>
        <w:t xml:space="preserve">the </w:t>
      </w:r>
      <w:r w:rsidR="00433664">
        <w:rPr>
          <w:lang w:val="en-US" w:eastAsia="en-US"/>
        </w:rPr>
        <w:t>stan</w:t>
      </w:r>
      <w:r w:rsidR="00433664">
        <w:rPr>
          <w:lang w:val="en-US" w:eastAsia="en-US"/>
        </w:rPr>
        <w:t>d</w:t>
      </w:r>
      <w:r w:rsidR="00433664">
        <w:rPr>
          <w:lang w:val="en-US" w:eastAsia="en-US"/>
        </w:rPr>
        <w:t>ard output</w:t>
      </w:r>
      <w:r w:rsidR="00433664" w:rsidRPr="004A626B">
        <w:rPr>
          <w:lang w:val="en-US" w:eastAsia="en-US"/>
        </w:rPr>
        <w:t xml:space="preserve"> </w:t>
      </w:r>
      <w:r>
        <w:rPr>
          <w:lang w:val="en-US" w:eastAsia="en-US"/>
        </w:rPr>
        <w:t xml:space="preserve">stream </w:t>
      </w:r>
      <w:r w:rsidR="00433664" w:rsidRPr="004A626B">
        <w:rPr>
          <w:lang w:val="en-US" w:eastAsia="en-US"/>
        </w:rPr>
        <w:t xml:space="preserve">whereas execution logs are written on </w:t>
      </w:r>
      <w:r>
        <w:rPr>
          <w:lang w:val="en-US" w:eastAsia="en-US"/>
        </w:rPr>
        <w:t xml:space="preserve">the </w:t>
      </w:r>
      <w:r w:rsidR="00433664">
        <w:rPr>
          <w:lang w:val="en-US" w:eastAsia="en-US"/>
        </w:rPr>
        <w:t>standard error</w:t>
      </w:r>
      <w:r>
        <w:rPr>
          <w:lang w:val="en-US" w:eastAsia="en-US"/>
        </w:rPr>
        <w:t xml:space="preserve"> stream</w:t>
      </w:r>
      <w:r w:rsidR="00433664">
        <w:rPr>
          <w:lang w:val="en-US" w:eastAsia="en-US"/>
        </w:rPr>
        <w:t>.</w:t>
      </w:r>
    </w:p>
    <w:p w:rsidR="006948CC" w:rsidRDefault="00A84C66" w:rsidP="00433664">
      <w:pPr>
        <w:ind w:left="360"/>
        <w:rPr>
          <w:lang w:val="en-US" w:eastAsia="en-US"/>
        </w:rPr>
      </w:pPr>
      <w:r>
        <w:rPr>
          <w:lang w:val="en-US" w:eastAsia="en-US"/>
        </w:rPr>
        <w:t>For instance, i</w:t>
      </w:r>
      <w:r w:rsidR="006948CC">
        <w:rPr>
          <w:lang w:val="en-US" w:eastAsia="en-US"/>
        </w:rPr>
        <w:t xml:space="preserve">f you open the </w:t>
      </w:r>
      <w:r w:rsidR="00512A33">
        <w:rPr>
          <w:lang w:val="en-US" w:eastAsia="en-US"/>
        </w:rPr>
        <w:t>ReverseXSL.jar</w:t>
      </w:r>
      <w:r w:rsidR="006948CC">
        <w:rPr>
          <w:lang w:val="en-US" w:eastAsia="en-US"/>
        </w:rPr>
        <w:t xml:space="preserve"> file itself with a zip extra</w:t>
      </w:r>
      <w:r w:rsidR="006948CC">
        <w:rPr>
          <w:lang w:val="en-US" w:eastAsia="en-US"/>
        </w:rPr>
        <w:t>c</w:t>
      </w:r>
      <w:r w:rsidR="006948CC">
        <w:rPr>
          <w:lang w:val="en-US" w:eastAsia="en-US"/>
        </w:rPr>
        <w:t>tor and extract the sample DEF file FWB15.def</w:t>
      </w:r>
      <w:r>
        <w:rPr>
          <w:lang w:val="en-US" w:eastAsia="en-US"/>
        </w:rPr>
        <w:t>, you can execute:</w:t>
      </w:r>
    </w:p>
    <w:p w:rsidR="00A84C66" w:rsidRPr="009D290F" w:rsidRDefault="00A84C66" w:rsidP="00A84C66">
      <w:pPr>
        <w:ind w:left="360" w:hanging="786"/>
        <w:rPr>
          <w:rStyle w:val="computer"/>
        </w:rPr>
      </w:pPr>
      <w:proofErr w:type="gramStart"/>
      <w:r w:rsidRPr="009D290F">
        <w:rPr>
          <w:rStyle w:val="computer"/>
        </w:rPr>
        <w:t>java</w:t>
      </w:r>
      <w:proofErr w:type="gramEnd"/>
      <w:r w:rsidRPr="009D290F">
        <w:rPr>
          <w:rStyle w:val="computer"/>
        </w:rPr>
        <w:t xml:space="preserve"> </w:t>
      </w:r>
      <w:proofErr w:type="spellStart"/>
      <w:r w:rsidRPr="009D290F">
        <w:rPr>
          <w:rStyle w:val="computer"/>
        </w:rPr>
        <w:t>com.reverseXSL.Parse</w:t>
      </w:r>
      <w:proofErr w:type="spellEnd"/>
      <w:r w:rsidRPr="009D290F">
        <w:rPr>
          <w:rStyle w:val="computer"/>
        </w:rPr>
        <w:t xml:space="preserve"> </w:t>
      </w:r>
      <w:r>
        <w:rPr>
          <w:rStyle w:val="computer"/>
        </w:rPr>
        <w:t xml:space="preserve">FWB15.def </w:t>
      </w:r>
      <w:r w:rsidRPr="00A84C66">
        <w:rPr>
          <w:rStyle w:val="computer"/>
        </w:rPr>
        <w:t>Sample2_TypeB_FWB.txt</w:t>
      </w:r>
      <w:r>
        <w:rPr>
          <w:rStyle w:val="computer"/>
        </w:rPr>
        <w:t xml:space="preserve"> 2&gt;logs.txt</w:t>
      </w:r>
    </w:p>
    <w:p w:rsidR="00A84C66" w:rsidRPr="004A626B" w:rsidRDefault="00A84C66" w:rsidP="00433664">
      <w:pPr>
        <w:ind w:left="360"/>
        <w:rPr>
          <w:lang w:val="en-US" w:eastAsia="en-US"/>
        </w:rPr>
      </w:pPr>
    </w:p>
    <w:p w:rsidR="00A84C66" w:rsidRDefault="00C02992" w:rsidP="00A84C66">
      <w:pPr>
        <w:pStyle w:val="Bulletlist123"/>
        <w:keepNext/>
      </w:pPr>
      <w:r>
        <w:t>Test automation</w:t>
      </w:r>
    </w:p>
    <w:p w:rsidR="00A84C66" w:rsidRDefault="00A84C66" w:rsidP="00A84C66">
      <w:pPr>
        <w:ind w:left="360"/>
      </w:pPr>
      <w:r>
        <w:t xml:space="preserve">Executed </w:t>
      </w:r>
      <w:r>
        <w:rPr>
          <w:lang w:val="en-US" w:eastAsia="en-US"/>
        </w:rPr>
        <w:t xml:space="preserve">with the </w:t>
      </w:r>
      <w:r w:rsidR="00512A33">
        <w:rPr>
          <w:lang w:val="en-US" w:eastAsia="en-US"/>
        </w:rPr>
        <w:t>ReverseXSL.jar</w:t>
      </w:r>
      <w:r>
        <w:rPr>
          <w:lang w:val="en-US" w:eastAsia="en-US"/>
        </w:rPr>
        <w:t xml:space="preserve"> on the CLASSPATH</w:t>
      </w:r>
      <w:r>
        <w:t>:</w:t>
      </w:r>
    </w:p>
    <w:p w:rsidR="00A84C66" w:rsidRPr="009D290F" w:rsidRDefault="00A84C66" w:rsidP="00A84C66">
      <w:pPr>
        <w:ind w:left="360" w:firstLine="270"/>
        <w:rPr>
          <w:rStyle w:val="computer"/>
        </w:rPr>
      </w:pPr>
      <w:proofErr w:type="gramStart"/>
      <w:r w:rsidRPr="009D290F">
        <w:rPr>
          <w:rStyle w:val="computer"/>
        </w:rPr>
        <w:t>java</w:t>
      </w:r>
      <w:proofErr w:type="gramEnd"/>
      <w:r w:rsidRPr="009D290F">
        <w:rPr>
          <w:rStyle w:val="computer"/>
        </w:rPr>
        <w:t xml:space="preserve"> </w:t>
      </w:r>
      <w:proofErr w:type="spellStart"/>
      <w:r w:rsidRPr="009D290F">
        <w:rPr>
          <w:rStyle w:val="computer"/>
        </w:rPr>
        <w:t>com.reverseXSL.Parse</w:t>
      </w:r>
      <w:proofErr w:type="spellEnd"/>
      <w:r w:rsidRPr="009D290F">
        <w:rPr>
          <w:rStyle w:val="computer"/>
        </w:rPr>
        <w:t xml:space="preserve"> </w:t>
      </w:r>
      <w:proofErr w:type="spellStart"/>
      <w:r w:rsidRPr="009D290F">
        <w:rPr>
          <w:rStyle w:val="computer"/>
        </w:rPr>
        <w:t>myDefinitionFile</w:t>
      </w:r>
      <w:proofErr w:type="spellEnd"/>
      <w:r>
        <w:rPr>
          <w:rStyle w:val="computer"/>
        </w:rPr>
        <w:t xml:space="preserve"> </w:t>
      </w:r>
      <w:proofErr w:type="spellStart"/>
      <w:r>
        <w:rPr>
          <w:rStyle w:val="computer"/>
        </w:rPr>
        <w:t>myToken</w:t>
      </w:r>
      <w:proofErr w:type="spellEnd"/>
    </w:p>
    <w:p w:rsidR="00A84C66" w:rsidRDefault="00A84C66" w:rsidP="00A84C66">
      <w:pPr>
        <w:ind w:left="360"/>
        <w:rPr>
          <w:lang w:val="en-US" w:eastAsia="en-US"/>
        </w:rPr>
      </w:pPr>
      <w:r>
        <w:rPr>
          <w:lang w:val="en-US" w:eastAsia="en-US"/>
        </w:rPr>
        <w:t xml:space="preserve">Where </w:t>
      </w:r>
      <w:proofErr w:type="spellStart"/>
      <w:r>
        <w:rPr>
          <w:lang w:val="en-US" w:eastAsia="en-US"/>
        </w:rPr>
        <w:t>myToken</w:t>
      </w:r>
      <w:proofErr w:type="spellEnd"/>
      <w:r>
        <w:rPr>
          <w:lang w:val="en-US" w:eastAsia="en-US"/>
        </w:rPr>
        <w:t xml:space="preserve"> is a keyword found in the </w:t>
      </w:r>
      <w:proofErr w:type="spellStart"/>
      <w:r>
        <w:rPr>
          <w:lang w:val="en-US" w:eastAsia="en-US"/>
        </w:rPr>
        <w:t>DEFinition</w:t>
      </w:r>
      <w:proofErr w:type="spellEnd"/>
      <w:r>
        <w:rPr>
          <w:lang w:val="en-US" w:eastAsia="en-US"/>
        </w:rPr>
        <w:t xml:space="preserve"> file itself that ind</w:t>
      </w:r>
      <w:r>
        <w:rPr>
          <w:lang w:val="en-US" w:eastAsia="en-US"/>
        </w:rPr>
        <w:t>i</w:t>
      </w:r>
      <w:r>
        <w:rPr>
          <w:lang w:val="en-US" w:eastAsia="en-US"/>
        </w:rPr>
        <w:t>rectly supplies the file name, alike in those lines:</w:t>
      </w:r>
    </w:p>
    <w:p w:rsidR="00A84C66" w:rsidRPr="00A84C66" w:rsidRDefault="00A84C66" w:rsidP="00A84C66">
      <w:pPr>
        <w:ind w:left="360" w:firstLine="270"/>
        <w:rPr>
          <w:rStyle w:val="computer"/>
          <w:shd w:val="clear" w:color="auto" w:fill="D9D9D9"/>
        </w:rPr>
      </w:pPr>
      <w:r w:rsidRPr="00A84C66">
        <w:rPr>
          <w:rStyle w:val="computer"/>
          <w:shd w:val="clear" w:color="auto" w:fill="D9D9D9"/>
        </w:rPr>
        <w:t xml:space="preserve">  #ONE=TypeB_FWB_01.txt;</w:t>
      </w:r>
    </w:p>
    <w:p w:rsidR="00A84C66" w:rsidRPr="00A84C66" w:rsidRDefault="00A84C66" w:rsidP="00A84C66">
      <w:pPr>
        <w:ind w:left="360" w:firstLine="270"/>
        <w:rPr>
          <w:rStyle w:val="computer"/>
          <w:shd w:val="clear" w:color="auto" w:fill="D9D9D9"/>
        </w:rPr>
      </w:pPr>
      <w:r w:rsidRPr="00A84C66">
        <w:rPr>
          <w:rStyle w:val="computer"/>
          <w:shd w:val="clear" w:color="auto" w:fill="D9D9D9"/>
        </w:rPr>
        <w:t xml:space="preserve">  #TWO=TypeB_FWB_02b.txt;</w:t>
      </w:r>
    </w:p>
    <w:p w:rsidR="00A84C66" w:rsidRDefault="00A84C66" w:rsidP="00A84C66">
      <w:pPr>
        <w:ind w:left="864"/>
        <w:rPr>
          <w:lang w:val="en-US" w:eastAsia="en-US"/>
        </w:rPr>
      </w:pPr>
      <w:proofErr w:type="gramStart"/>
      <w:r>
        <w:rPr>
          <w:lang w:val="en-US" w:eastAsia="en-US"/>
        </w:rPr>
        <w:t>Defining two possible tokens: “ONE” and “TWO”.</w:t>
      </w:r>
      <w:proofErr w:type="gramEnd"/>
    </w:p>
    <w:p w:rsidR="00A84C66" w:rsidRDefault="00A84C66" w:rsidP="00A84C66">
      <w:pPr>
        <w:ind w:left="360"/>
        <w:rPr>
          <w:lang w:val="en-US" w:eastAsia="en-US"/>
        </w:rPr>
      </w:pPr>
      <w:r>
        <w:rPr>
          <w:lang w:val="en-US" w:eastAsia="en-US"/>
        </w:rPr>
        <w:lastRenderedPageBreak/>
        <w:t xml:space="preserve">This facility allows keeping unit-test file names within the DEF files themselves, while at the same time tokens may bear </w:t>
      </w:r>
      <w:r w:rsidR="00123A50">
        <w:rPr>
          <w:lang w:val="en-US" w:eastAsia="en-US"/>
        </w:rPr>
        <w:t xml:space="preserve">the same series of names across all message </w:t>
      </w:r>
      <w:proofErr w:type="spellStart"/>
      <w:r w:rsidR="00123A50">
        <w:rPr>
          <w:lang w:val="en-US" w:eastAsia="en-US"/>
        </w:rPr>
        <w:t>DEFinitions</w:t>
      </w:r>
      <w:proofErr w:type="spellEnd"/>
      <w:r w:rsidR="00123A50">
        <w:rPr>
          <w:lang w:val="en-US" w:eastAsia="en-US"/>
        </w:rPr>
        <w:t xml:space="preserve">, </w:t>
      </w:r>
      <w:r>
        <w:rPr>
          <w:lang w:val="en-US" w:eastAsia="en-US"/>
        </w:rPr>
        <w:t xml:space="preserve">which is very convenient </w:t>
      </w:r>
      <w:r w:rsidR="00123A50">
        <w:rPr>
          <w:lang w:val="en-US" w:eastAsia="en-US"/>
        </w:rPr>
        <w:t>in automating regression tests</w:t>
      </w:r>
      <w:r>
        <w:rPr>
          <w:lang w:val="en-US" w:eastAsia="en-US"/>
        </w:rPr>
        <w:t>.</w:t>
      </w:r>
    </w:p>
    <w:p w:rsidR="00123A50" w:rsidRDefault="00C02992" w:rsidP="00123A50">
      <w:pPr>
        <w:pStyle w:val="Bulletlist123"/>
        <w:keepNext/>
      </w:pPr>
      <w:r>
        <w:t>Additional options</w:t>
      </w:r>
    </w:p>
    <w:p w:rsidR="00123A50" w:rsidRDefault="00123A50" w:rsidP="00123A50">
      <w:pPr>
        <w:ind w:left="360"/>
      </w:pPr>
      <w:r>
        <w:t xml:space="preserve">Executed </w:t>
      </w:r>
      <w:r>
        <w:rPr>
          <w:lang w:val="en-US" w:eastAsia="en-US"/>
        </w:rPr>
        <w:t xml:space="preserve">with the </w:t>
      </w:r>
      <w:r w:rsidR="00512A33">
        <w:rPr>
          <w:lang w:val="en-US" w:eastAsia="en-US"/>
        </w:rPr>
        <w:t>ReverseXSL.jar</w:t>
      </w:r>
      <w:r>
        <w:rPr>
          <w:lang w:val="en-US" w:eastAsia="en-US"/>
        </w:rPr>
        <w:t xml:space="preserve"> on the CLASSPATH</w:t>
      </w:r>
      <w:r>
        <w:t>:</w:t>
      </w:r>
    </w:p>
    <w:p w:rsidR="00123A50" w:rsidRPr="00123A50" w:rsidRDefault="00123A50" w:rsidP="00123A50">
      <w:pPr>
        <w:ind w:left="1701" w:hanging="1071"/>
        <w:rPr>
          <w:rStyle w:val="computer"/>
        </w:rPr>
      </w:pPr>
      <w:r>
        <w:rPr>
          <w:rStyle w:val="computer"/>
        </w:rPr>
        <w:t xml:space="preserve">Java </w:t>
      </w:r>
      <w:proofErr w:type="spellStart"/>
      <w:r w:rsidRPr="009D290F">
        <w:rPr>
          <w:rStyle w:val="computer"/>
        </w:rPr>
        <w:t>com.reverseXSL.Parse</w:t>
      </w:r>
      <w:proofErr w:type="spellEnd"/>
      <w:r w:rsidRPr="009D290F">
        <w:rPr>
          <w:rStyle w:val="computer"/>
        </w:rPr>
        <w:t xml:space="preserve"> </w:t>
      </w:r>
      <w:proofErr w:type="spellStart"/>
      <w:r w:rsidRPr="009D290F">
        <w:rPr>
          <w:rStyle w:val="computer"/>
        </w:rPr>
        <w:t>myDefinitionFile</w:t>
      </w:r>
      <w:proofErr w:type="spellEnd"/>
      <w:r w:rsidRPr="00123A50">
        <w:rPr>
          <w:rFonts w:ascii="Courier New" w:hAnsi="Courier New" w:cs="Courier New"/>
          <w:sz w:val="20"/>
          <w:lang w:eastAsia="fr-BE"/>
        </w:rPr>
        <w:t xml:space="preserve"> </w:t>
      </w:r>
      <w:proofErr w:type="spellStart"/>
      <w:r w:rsidRPr="00123A50">
        <w:rPr>
          <w:rFonts w:ascii="Courier New" w:hAnsi="Courier New" w:cs="Courier New"/>
          <w:sz w:val="20"/>
          <w:lang w:eastAsia="fr-BE"/>
        </w:rPr>
        <w:t>myInput</w:t>
      </w:r>
      <w:r>
        <w:rPr>
          <w:rFonts w:ascii="Courier New" w:hAnsi="Courier New" w:cs="Courier New"/>
          <w:sz w:val="20"/>
          <w:lang w:eastAsia="fr-BE"/>
        </w:rPr>
        <w:t>Data</w:t>
      </w:r>
      <w:r w:rsidRPr="00123A50">
        <w:rPr>
          <w:rFonts w:ascii="Courier New" w:hAnsi="Courier New" w:cs="Courier New"/>
          <w:sz w:val="20"/>
          <w:lang w:eastAsia="fr-BE"/>
        </w:rPr>
        <w:t>Fi</w:t>
      </w:r>
      <w:r>
        <w:rPr>
          <w:rFonts w:ascii="Courier New" w:hAnsi="Courier New" w:cs="Courier New"/>
          <w:sz w:val="20"/>
          <w:lang w:eastAsia="fr-BE"/>
        </w:rPr>
        <w:t>le</w:t>
      </w:r>
      <w:proofErr w:type="spellEnd"/>
      <w:r w:rsidRPr="00123A50">
        <w:rPr>
          <w:rFonts w:ascii="Courier New" w:hAnsi="Courier New" w:cs="Courier New"/>
          <w:sz w:val="20"/>
          <w:lang w:eastAsia="fr-BE"/>
        </w:rPr>
        <w:t xml:space="preserve"> &lt;</w:t>
      </w:r>
      <w:proofErr w:type="spellStart"/>
      <w:r w:rsidRPr="00123A50">
        <w:rPr>
          <w:rFonts w:ascii="Courier New" w:hAnsi="Courier New" w:cs="Courier New"/>
          <w:sz w:val="20"/>
          <w:lang w:eastAsia="fr-BE"/>
        </w:rPr>
        <w:t>MaxFatalExceptions</w:t>
      </w:r>
      <w:proofErr w:type="spellEnd"/>
      <w:r w:rsidRPr="00123A50">
        <w:rPr>
          <w:rFonts w:ascii="Courier New" w:hAnsi="Courier New" w:cs="Courier New"/>
          <w:sz w:val="20"/>
          <w:lang w:eastAsia="fr-BE"/>
        </w:rPr>
        <w:t>&gt; &lt;</w:t>
      </w:r>
      <w:proofErr w:type="spellStart"/>
      <w:r w:rsidRPr="00123A50">
        <w:rPr>
          <w:rFonts w:ascii="Courier New" w:hAnsi="Courier New" w:cs="Courier New"/>
          <w:sz w:val="20"/>
          <w:lang w:eastAsia="fr-BE"/>
        </w:rPr>
        <w:t>MaxExceptions</w:t>
      </w:r>
      <w:proofErr w:type="spellEnd"/>
      <w:r w:rsidRPr="00123A50">
        <w:rPr>
          <w:rFonts w:ascii="Courier New" w:hAnsi="Courier New" w:cs="Courier New"/>
          <w:sz w:val="20"/>
          <w:lang w:eastAsia="fr-BE"/>
        </w:rPr>
        <w:t>&gt; &lt;</w:t>
      </w:r>
      <w:proofErr w:type="spellStart"/>
      <w:r w:rsidRPr="00123A50">
        <w:rPr>
          <w:rFonts w:ascii="Courier New" w:hAnsi="Courier New" w:cs="Courier New"/>
          <w:sz w:val="20"/>
          <w:lang w:eastAsia="fr-BE"/>
        </w:rPr>
        <w:t>true|false</w:t>
      </w:r>
      <w:proofErr w:type="spellEnd"/>
      <w:r w:rsidRPr="00123A50">
        <w:rPr>
          <w:rFonts w:ascii="Courier New" w:hAnsi="Courier New" w:cs="Courier New"/>
          <w:sz w:val="20"/>
          <w:lang w:eastAsia="fr-BE"/>
        </w:rPr>
        <w:t>&gt;</w:t>
      </w:r>
    </w:p>
    <w:p w:rsidR="00123A50" w:rsidRDefault="00123A50" w:rsidP="00123A50">
      <w:pPr>
        <w:ind w:left="360"/>
        <w:rPr>
          <w:lang w:val="en-US" w:eastAsia="en-US"/>
        </w:rPr>
      </w:pPr>
      <w:r>
        <w:rPr>
          <w:lang w:val="en-US" w:eastAsia="en-US"/>
        </w:rPr>
        <w:t>This command line features all possible arguments, namely:</w:t>
      </w:r>
    </w:p>
    <w:p w:rsidR="00123A50" w:rsidRDefault="00123A50" w:rsidP="00123A50">
      <w:pPr>
        <w:pStyle w:val="sideemphasis"/>
        <w:framePr w:wrap="around" w:x="810" w:y="270"/>
        <w:rPr>
          <w:lang w:val="en-US" w:eastAsia="en-US"/>
        </w:rPr>
      </w:pPr>
      <w:r>
        <w:rPr>
          <w:lang w:val="en-US" w:eastAsia="en-US"/>
        </w:rPr>
        <w:t>These three Par</w:t>
      </w:r>
      <w:r>
        <w:rPr>
          <w:lang w:val="en-US" w:eastAsia="en-US"/>
        </w:rPr>
        <w:t>s</w:t>
      </w:r>
      <w:r>
        <w:rPr>
          <w:lang w:val="en-US" w:eastAsia="en-US"/>
        </w:rPr>
        <w:t>ing options are explained in the documentation on Message Definition files.</w:t>
      </w:r>
    </w:p>
    <w:p w:rsidR="00123A50" w:rsidRDefault="00123A50" w:rsidP="00123A50">
      <w:pPr>
        <w:ind w:left="864"/>
        <w:rPr>
          <w:lang w:val="en-US" w:eastAsia="en-US"/>
        </w:rPr>
      </w:pPr>
      <w:proofErr w:type="spellStart"/>
      <w:r w:rsidRPr="00123A50">
        <w:rPr>
          <w:rFonts w:ascii="Courier New" w:hAnsi="Courier New" w:cs="Courier New"/>
          <w:sz w:val="20"/>
          <w:lang w:eastAsia="fr-BE"/>
        </w:rPr>
        <w:t>MaxFatalExceptions</w:t>
      </w:r>
      <w:proofErr w:type="spellEnd"/>
      <w:r>
        <w:rPr>
          <w:lang w:val="en-US" w:eastAsia="en-US"/>
        </w:rPr>
        <w:t xml:space="preserve"> is a number that fixes the tolerance of the Parser to fatal exceptions.</w:t>
      </w:r>
    </w:p>
    <w:p w:rsidR="00123A50" w:rsidRDefault="00123A50" w:rsidP="00123A50">
      <w:pPr>
        <w:ind w:left="864"/>
        <w:rPr>
          <w:lang w:val="en-US" w:eastAsia="en-US"/>
        </w:rPr>
      </w:pPr>
      <w:proofErr w:type="spellStart"/>
      <w:r w:rsidRPr="00123A50">
        <w:rPr>
          <w:rFonts w:ascii="Courier New" w:hAnsi="Courier New" w:cs="Courier New"/>
          <w:sz w:val="20"/>
          <w:lang w:eastAsia="fr-BE"/>
        </w:rPr>
        <w:t>MaxExceptions</w:t>
      </w:r>
      <w:proofErr w:type="spellEnd"/>
      <w:r>
        <w:rPr>
          <w:lang w:val="en-US" w:eastAsia="en-US"/>
        </w:rPr>
        <w:t xml:space="preserve"> is a number that fixes the tolerance </w:t>
      </w:r>
      <w:proofErr w:type="spellStart"/>
      <w:r>
        <w:rPr>
          <w:lang w:val="en-US" w:eastAsia="en-US"/>
        </w:rPr>
        <w:t>tolerance</w:t>
      </w:r>
      <w:proofErr w:type="spellEnd"/>
      <w:r>
        <w:rPr>
          <w:lang w:val="en-US" w:eastAsia="en-US"/>
        </w:rPr>
        <w:t xml:space="preserve"> of the Parser to the overall count of exceptions (fatal and warnings).</w:t>
      </w:r>
    </w:p>
    <w:p w:rsidR="00123A50" w:rsidRDefault="00123A50" w:rsidP="00123A50">
      <w:pPr>
        <w:ind w:left="864"/>
        <w:rPr>
          <w:lang w:val="en-US" w:eastAsia="en-US"/>
        </w:rPr>
      </w:pPr>
      <w:proofErr w:type="spellStart"/>
      <w:proofErr w:type="gramStart"/>
      <w:r w:rsidRPr="00123A50">
        <w:rPr>
          <w:rFonts w:ascii="Courier New" w:hAnsi="Courier New" w:cs="Courier New"/>
          <w:sz w:val="20"/>
          <w:lang w:eastAsia="fr-BE"/>
        </w:rPr>
        <w:t>true|false</w:t>
      </w:r>
      <w:proofErr w:type="spellEnd"/>
      <w:proofErr w:type="gramEnd"/>
      <w:r>
        <w:rPr>
          <w:lang w:val="en-US" w:eastAsia="en-US"/>
        </w:rPr>
        <w:t xml:space="preserve"> indicates whether the Parser shall remove non-repeating nil optional elements from the XML output or not (default is false).</w:t>
      </w:r>
    </w:p>
    <w:p w:rsidR="00573CA8" w:rsidRDefault="00573CA8" w:rsidP="00573CA8">
      <w:pPr>
        <w:pStyle w:val="Bulletlist123"/>
        <w:keepNext/>
      </w:pPr>
      <w:r>
        <w:t>Generate a sample output</w:t>
      </w:r>
      <w:r w:rsidR="00C02992">
        <w:t xml:space="preserve"> XML document</w:t>
      </w:r>
    </w:p>
    <w:p w:rsidR="00573CA8" w:rsidRDefault="00573CA8" w:rsidP="00573CA8">
      <w:pPr>
        <w:ind w:left="360"/>
      </w:pPr>
      <w:r>
        <w:t>Assuming</w:t>
      </w:r>
      <w:r>
        <w:rPr>
          <w:lang w:val="en-US" w:eastAsia="en-US"/>
        </w:rPr>
        <w:t xml:space="preserve"> the </w:t>
      </w:r>
      <w:r w:rsidR="00512A33">
        <w:rPr>
          <w:lang w:val="en-US" w:eastAsia="en-US"/>
        </w:rPr>
        <w:t>ReverseXSL.jar</w:t>
      </w:r>
      <w:r>
        <w:rPr>
          <w:lang w:val="en-US" w:eastAsia="en-US"/>
        </w:rPr>
        <w:t xml:space="preserve"> on the CLASSPATH</w:t>
      </w:r>
      <w:r>
        <w:t>:</w:t>
      </w:r>
    </w:p>
    <w:p w:rsidR="00C02992" w:rsidRDefault="00C02992" w:rsidP="00C02992">
      <w:pPr>
        <w:pStyle w:val="sideemphasis"/>
        <w:framePr w:wrap="around" w:y="162"/>
        <w:rPr>
          <w:lang w:val="en-US" w:eastAsia="en-US"/>
        </w:rPr>
      </w:pPr>
      <w:r>
        <w:rPr>
          <w:lang w:val="en-US" w:eastAsia="en-US"/>
        </w:rPr>
        <w:t>This command will also generate the schema of the ou</w:t>
      </w:r>
      <w:r>
        <w:rPr>
          <w:lang w:val="en-US" w:eastAsia="en-US"/>
        </w:rPr>
        <w:t>t</w:t>
      </w:r>
      <w:r>
        <w:rPr>
          <w:lang w:val="en-US" w:eastAsia="en-US"/>
        </w:rPr>
        <w:t>put XML in a fort</w:t>
      </w:r>
      <w:r>
        <w:rPr>
          <w:lang w:val="en-US" w:eastAsia="en-US"/>
        </w:rPr>
        <w:t>h</w:t>
      </w:r>
      <w:r>
        <w:rPr>
          <w:lang w:val="en-US" w:eastAsia="en-US"/>
        </w:rPr>
        <w:t>coming release.</w:t>
      </w:r>
    </w:p>
    <w:p w:rsidR="00573CA8" w:rsidRPr="00123A50" w:rsidRDefault="00573CA8" w:rsidP="00573CA8">
      <w:pPr>
        <w:ind w:left="1701" w:hanging="1071"/>
        <w:rPr>
          <w:rStyle w:val="computer"/>
        </w:rPr>
      </w:pPr>
      <w:r>
        <w:rPr>
          <w:rStyle w:val="computer"/>
        </w:rPr>
        <w:t xml:space="preserve">Java </w:t>
      </w:r>
      <w:proofErr w:type="spellStart"/>
      <w:r w:rsidRPr="009D290F">
        <w:rPr>
          <w:rStyle w:val="computer"/>
        </w:rPr>
        <w:t>com.reverseXSL.Parse</w:t>
      </w:r>
      <w:proofErr w:type="spellEnd"/>
      <w:r w:rsidRPr="009D290F">
        <w:rPr>
          <w:rStyle w:val="computer"/>
        </w:rPr>
        <w:t xml:space="preserve"> </w:t>
      </w:r>
      <w:proofErr w:type="spellStart"/>
      <w:r w:rsidRPr="009D290F">
        <w:rPr>
          <w:rStyle w:val="computer"/>
        </w:rPr>
        <w:t>myDefinitionFile</w:t>
      </w:r>
      <w:proofErr w:type="spellEnd"/>
    </w:p>
    <w:p w:rsidR="00C02992" w:rsidRDefault="00573CA8" w:rsidP="00C02992">
      <w:pPr>
        <w:ind w:left="360"/>
        <w:rPr>
          <w:lang w:val="en-US" w:eastAsia="en-US"/>
        </w:rPr>
      </w:pPr>
      <w:r>
        <w:rPr>
          <w:lang w:val="en-US" w:eastAsia="en-US"/>
        </w:rPr>
        <w:t>When executed with just a DEF file argument, the Parser generates a dummy sample message with all data element descriptions as data values. This is a convenient means of documenting the generated XML output.</w:t>
      </w:r>
    </w:p>
    <w:p w:rsidR="00177396" w:rsidRDefault="00177396" w:rsidP="00C02992">
      <w:pPr>
        <w:pStyle w:val="Heading2"/>
      </w:pPr>
      <w:bookmarkStart w:id="16" w:name="_Toc344131164"/>
      <w:bookmarkEnd w:id="15"/>
      <w:r>
        <w:t>Using the Transformer API in Java</w:t>
      </w:r>
      <w:bookmarkEnd w:id="16"/>
    </w:p>
    <w:p w:rsidR="008B069D" w:rsidRDefault="008B069D" w:rsidP="00C02992">
      <w:pPr>
        <w:keepNext/>
      </w:pPr>
      <w:r>
        <w:t xml:space="preserve">The use of the </w:t>
      </w:r>
      <w:r w:rsidR="003838E6">
        <w:t>Transformer</w:t>
      </w:r>
      <w:r>
        <w:t xml:space="preserve"> is extremely simple</w:t>
      </w:r>
      <w:r w:rsidR="003838E6">
        <w:t>.</w:t>
      </w:r>
    </w:p>
    <w:p w:rsidR="008B069D" w:rsidRDefault="008B069D" w:rsidP="008B069D">
      <w:pPr>
        <w:pStyle w:val="sideemphasis"/>
        <w:framePr w:wrap="around"/>
      </w:pPr>
      <w:r>
        <w:t xml:space="preserve">Please refer to the documentation of all methods of the </w:t>
      </w:r>
      <w:proofErr w:type="spellStart"/>
      <w:r>
        <w:t>TransformerFactory</w:t>
      </w:r>
      <w:proofErr w:type="spellEnd"/>
      <w:r>
        <w:t xml:space="preserve"> and Transformer classes in the </w:t>
      </w:r>
      <w:proofErr w:type="spellStart"/>
      <w:r>
        <w:t>JavaDoc</w:t>
      </w:r>
      <w:proofErr w:type="spellEnd"/>
      <w:r>
        <w:t xml:space="preserve"> (included in the software di</w:t>
      </w:r>
      <w:r>
        <w:t>s</w:t>
      </w:r>
      <w:r>
        <w:t>tribution jar).</w:t>
      </w:r>
    </w:p>
    <w:p w:rsidR="008B069D" w:rsidRDefault="008B069D" w:rsidP="008B069D">
      <w:r>
        <w:t>It is best illustrated through the following sample code. It takes only 3 e</w:t>
      </w:r>
      <w:r>
        <w:t>f</w:t>
      </w:r>
      <w:r>
        <w:t xml:space="preserve">fective lines of </w:t>
      </w:r>
      <w:r w:rsidR="00824E65">
        <w:t xml:space="preserve">Java </w:t>
      </w:r>
      <w:r>
        <w:t>code to run a transformation.</w:t>
      </w:r>
    </w:p>
    <w:p w:rsidR="00824E65" w:rsidRDefault="00824E65" w:rsidP="00824E65">
      <w:pPr>
        <w:pStyle w:val="HTMLPreformatted"/>
        <w:tabs>
          <w:tab w:val="left" w:pos="360"/>
          <w:tab w:val="left" w:pos="810"/>
          <w:tab w:val="left" w:pos="1260"/>
          <w:tab w:val="left" w:pos="1710"/>
          <w:tab w:val="left" w:pos="2160"/>
          <w:tab w:val="left" w:pos="2610"/>
        </w:tabs>
        <w:rPr>
          <w:rStyle w:val="HTMLCode"/>
          <w:b/>
          <w:bCs/>
          <w:noProof/>
          <w:sz w:val="22"/>
          <w:szCs w:val="22"/>
        </w:rPr>
      </w:pPr>
    </w:p>
    <w:p w:rsidR="00824E65" w:rsidRDefault="00824E65" w:rsidP="00824E65">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824E65">
        <w:rPr>
          <w:rStyle w:val="HTMLCode"/>
          <w:i/>
          <w:iCs/>
          <w:noProof/>
          <w:color w:val="00B050"/>
          <w:sz w:val="22"/>
          <w:szCs w:val="22"/>
        </w:rPr>
        <w:t xml:space="preserve">//references to TransformerFactory and Transformer </w:t>
      </w:r>
      <w:r>
        <w:rPr>
          <w:rStyle w:val="HTMLCode"/>
          <w:i/>
          <w:iCs/>
          <w:noProof/>
          <w:color w:val="00B050"/>
          <w:sz w:val="22"/>
          <w:szCs w:val="22"/>
        </w:rPr>
        <w:t>classes</w:t>
      </w:r>
    </w:p>
    <w:p w:rsidR="00824E65" w:rsidRDefault="00824E65" w:rsidP="00824E65">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 in the</w:t>
      </w:r>
      <w:r w:rsidRPr="00824E65">
        <w:rPr>
          <w:rStyle w:val="HTMLCode"/>
          <w:i/>
          <w:iCs/>
          <w:noProof/>
          <w:color w:val="00B050"/>
          <w:sz w:val="22"/>
          <w:szCs w:val="22"/>
        </w:rPr>
        <w:t xml:space="preserve"> sample code below are NOT from the package </w:t>
      </w:r>
    </w:p>
    <w:p w:rsidR="00824E65" w:rsidRPr="00824E65" w:rsidRDefault="00824E65" w:rsidP="00824E65">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w:t>
      </w:r>
      <w:r w:rsidRPr="00824E65">
        <w:rPr>
          <w:rStyle w:val="HTMLCode"/>
          <w:b/>
          <w:i/>
          <w:iCs/>
          <w:noProof/>
          <w:color w:val="00B050"/>
          <w:sz w:val="22"/>
          <w:szCs w:val="22"/>
        </w:rPr>
        <w:t>javax.xml.transform</w:t>
      </w:r>
      <w:r w:rsidRPr="00824E65">
        <w:rPr>
          <w:rStyle w:val="HTMLCode"/>
          <w:i/>
          <w:iCs/>
          <w:noProof/>
          <w:color w:val="00B050"/>
          <w:sz w:val="22"/>
          <w:szCs w:val="22"/>
        </w:rPr>
        <w:t xml:space="preserve"> but from </w:t>
      </w:r>
      <w:r w:rsidRPr="00824E65">
        <w:rPr>
          <w:rStyle w:val="HTMLCode"/>
          <w:b/>
          <w:i/>
          <w:iCs/>
          <w:noProof/>
          <w:color w:val="00B050"/>
          <w:sz w:val="22"/>
          <w:szCs w:val="22"/>
        </w:rPr>
        <w:t>com.reverseXSL.transform</w:t>
      </w:r>
      <w:r w:rsidRPr="00824E65">
        <w:rPr>
          <w:rStyle w:val="HTMLCode"/>
          <w:i/>
          <w:iCs/>
          <w:noProof/>
          <w:color w:val="00B050"/>
          <w:sz w:val="22"/>
          <w:szCs w:val="22"/>
        </w:rPr>
        <w:t xml:space="preserve"> !</w:t>
      </w:r>
    </w:p>
    <w:p w:rsidR="00824E65" w:rsidRPr="00433664" w:rsidRDefault="00824E65" w:rsidP="00824E65">
      <w:pPr>
        <w:pStyle w:val="HTMLPreformatted"/>
        <w:tabs>
          <w:tab w:val="left" w:pos="360"/>
          <w:tab w:val="left" w:pos="810"/>
          <w:tab w:val="left" w:pos="1260"/>
          <w:tab w:val="left" w:pos="1710"/>
          <w:tab w:val="left" w:pos="2160"/>
          <w:tab w:val="left" w:pos="2610"/>
        </w:tabs>
        <w:rPr>
          <w:rStyle w:val="HTMLCode"/>
          <w:b/>
          <w:bCs/>
          <w:noProof/>
          <w:sz w:val="22"/>
          <w:szCs w:val="22"/>
          <w:lang w:val="fr-BE"/>
        </w:rPr>
      </w:pPr>
      <w:r w:rsidRPr="00433664">
        <w:rPr>
          <w:rStyle w:val="HTMLCode"/>
          <w:b/>
          <w:bCs/>
          <w:noProof/>
          <w:sz w:val="22"/>
          <w:szCs w:val="22"/>
          <w:lang w:val="fr-BE"/>
        </w:rPr>
        <w:t>import com</w:t>
      </w:r>
      <w:r w:rsidRPr="00433664">
        <w:rPr>
          <w:rStyle w:val="HTMLCode"/>
          <w:bCs/>
          <w:noProof/>
          <w:sz w:val="22"/>
          <w:szCs w:val="22"/>
          <w:lang w:val="fr-BE"/>
        </w:rPr>
        <w:t>.reverseXSL.transform.Transformer;</w:t>
      </w:r>
    </w:p>
    <w:p w:rsidR="00824E65" w:rsidRPr="00824E65" w:rsidRDefault="00824E65" w:rsidP="00824E65">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bCs/>
          <w:noProof/>
          <w:sz w:val="22"/>
          <w:szCs w:val="22"/>
        </w:rPr>
      </w:pPr>
      <w:r w:rsidRPr="00824E65">
        <w:rPr>
          <w:rStyle w:val="HTMLCode"/>
          <w:b/>
          <w:bCs/>
          <w:noProof/>
          <w:sz w:val="22"/>
          <w:szCs w:val="22"/>
        </w:rPr>
        <w:t xml:space="preserve">import </w:t>
      </w:r>
      <w:r w:rsidRPr="00824E65">
        <w:rPr>
          <w:rStyle w:val="HTMLCode"/>
          <w:bCs/>
          <w:noProof/>
          <w:sz w:val="22"/>
          <w:szCs w:val="22"/>
        </w:rPr>
        <w:t>com.reverseXSL.transform.TransformerFactory;</w:t>
      </w:r>
    </w:p>
    <w:p w:rsidR="00824E65" w:rsidRDefault="00824E65" w:rsidP="00824E65">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b/>
          <w:bCs/>
          <w:noProof/>
          <w:sz w:val="22"/>
          <w:szCs w:val="22"/>
        </w:rPr>
      </w:pPr>
      <w:r>
        <w:rPr>
          <w:rStyle w:val="HTMLCode"/>
          <w:b/>
          <w:bCs/>
          <w:noProof/>
          <w:sz w:val="22"/>
          <w:szCs w:val="22"/>
        </w:rPr>
        <w:t>...</w:t>
      </w: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sidRPr="008B069D">
        <w:rPr>
          <w:rStyle w:val="HTMLCode"/>
          <w:b/>
          <w:bCs/>
          <w:noProof/>
          <w:sz w:val="22"/>
          <w:szCs w:val="22"/>
        </w:rPr>
        <w:t>try {</w:t>
      </w: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8B069D">
        <w:rPr>
          <w:rStyle w:val="HTMLCode"/>
          <w:i/>
          <w:iCs/>
          <w:noProof/>
          <w:color w:val="00B050"/>
          <w:sz w:val="22"/>
          <w:szCs w:val="22"/>
        </w:rPr>
        <w:tab/>
        <w:t xml:space="preserve">//you must catch exceptions, as any failure to transform </w:t>
      </w: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8B069D">
        <w:rPr>
          <w:rStyle w:val="HTMLCode"/>
          <w:i/>
          <w:iCs/>
          <w:noProof/>
          <w:color w:val="00B050"/>
          <w:sz w:val="22"/>
          <w:szCs w:val="22"/>
        </w:rPr>
        <w:tab/>
        <w:t xml:space="preserve">//the input message results in an exception. No exception </w:t>
      </w: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8B069D">
        <w:rPr>
          <w:rStyle w:val="HTMLCode"/>
          <w:i/>
          <w:iCs/>
          <w:noProof/>
          <w:color w:val="00B050"/>
          <w:sz w:val="22"/>
          <w:szCs w:val="22"/>
        </w:rPr>
        <w:tab/>
        <w:t>//means OK.</w:t>
      </w:r>
    </w:p>
    <w:p w:rsid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r>
      <w:r w:rsidRPr="008B069D">
        <w:rPr>
          <w:rStyle w:val="HTMLCode"/>
          <w:i/>
          <w:iCs/>
          <w:noProof/>
          <w:color w:val="00B050"/>
          <w:sz w:val="22"/>
          <w:szCs w:val="22"/>
        </w:rPr>
        <w:t>//</w:t>
      </w:r>
      <w:r w:rsidRPr="008B069D">
        <w:rPr>
          <w:rStyle w:val="HTMLCode"/>
          <w:rFonts w:ascii="Arial Black" w:hAnsi="Arial Black"/>
          <w:iCs/>
          <w:noProof/>
          <w:color w:val="00B050"/>
          <w:sz w:val="22"/>
          <w:szCs w:val="22"/>
        </w:rPr>
        <w:t>1.</w:t>
      </w:r>
      <w:r w:rsidRPr="008B069D">
        <w:rPr>
          <w:rStyle w:val="HTMLCode"/>
          <w:i/>
          <w:iCs/>
          <w:noProof/>
          <w:color w:val="00B050"/>
          <w:sz w:val="22"/>
          <w:szCs w:val="22"/>
        </w:rPr>
        <w:t xml:space="preserve"> Get a default transformer factory with:</w:t>
      </w: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r>
      <w:r w:rsidRPr="008B069D">
        <w:rPr>
          <w:rStyle w:val="HTMLCode"/>
          <w:b/>
          <w:bCs/>
          <w:noProof/>
          <w:sz w:val="22"/>
          <w:szCs w:val="22"/>
        </w:rPr>
        <w:t>TransformerFactory tf = TransformerFactory</w:t>
      </w:r>
      <w:r w:rsidR="00C227A3">
        <w:rPr>
          <w:rStyle w:val="HTMLCode"/>
          <w:b/>
          <w:bCs/>
          <w:noProof/>
          <w:sz w:val="22"/>
          <w:szCs w:val="22"/>
        </w:rPr>
        <w:t>.</w:t>
      </w:r>
      <w:r w:rsidR="00C227A3" w:rsidRPr="00C227A3">
        <w:rPr>
          <w:rStyle w:val="HTMLCode"/>
          <w:b/>
          <w:bCs/>
          <w:i/>
          <w:noProof/>
          <w:sz w:val="22"/>
          <w:szCs w:val="22"/>
        </w:rPr>
        <w:t>newInstance</w:t>
      </w:r>
      <w:r w:rsidRPr="008B069D">
        <w:rPr>
          <w:rStyle w:val="HTMLCode"/>
          <w:b/>
          <w:bCs/>
          <w:noProof/>
          <w:sz w:val="22"/>
          <w:szCs w:val="22"/>
        </w:rPr>
        <w:t>();</w:t>
      </w:r>
    </w:p>
    <w:p w:rsidR="00D70079"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D70079">
        <w:rPr>
          <w:rStyle w:val="HTMLCode"/>
          <w:i/>
          <w:iCs/>
          <w:noProof/>
          <w:color w:val="00B050"/>
          <w:sz w:val="22"/>
          <w:szCs w:val="22"/>
        </w:rPr>
        <w:tab/>
      </w:r>
      <w:r w:rsidRPr="00D70079">
        <w:rPr>
          <w:rStyle w:val="HTMLCode"/>
          <w:i/>
          <w:iCs/>
          <w:noProof/>
          <w:color w:val="00B050"/>
          <w:sz w:val="22"/>
          <w:szCs w:val="22"/>
        </w:rPr>
        <w:tab/>
        <w:t xml:space="preserve">//That one will use all meta-data resources embedded </w:t>
      </w:r>
    </w:p>
    <w:p w:rsid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r>
      <w:r>
        <w:rPr>
          <w:rStyle w:val="HTMLCode"/>
          <w:i/>
          <w:iCs/>
          <w:noProof/>
          <w:color w:val="00B050"/>
          <w:sz w:val="22"/>
          <w:szCs w:val="22"/>
        </w:rPr>
        <w:tab/>
        <w:t>//</w:t>
      </w:r>
      <w:r w:rsidR="008B069D" w:rsidRPr="00D70079">
        <w:rPr>
          <w:rStyle w:val="HTMLCode"/>
          <w:i/>
          <w:iCs/>
          <w:noProof/>
          <w:color w:val="00B050"/>
          <w:sz w:val="22"/>
          <w:szCs w:val="22"/>
        </w:rPr>
        <w:t>in the main jar file</w:t>
      </w:r>
      <w:r>
        <w:rPr>
          <w:rStyle w:val="HTMLCode"/>
          <w:i/>
          <w:iCs/>
          <w:noProof/>
          <w:color w:val="00B050"/>
          <w:sz w:val="22"/>
          <w:szCs w:val="22"/>
        </w:rPr>
        <w:t>, else on the classpath</w:t>
      </w:r>
      <w:r w:rsidR="008B069D" w:rsidRPr="00D70079">
        <w:rPr>
          <w:rStyle w:val="HTMLCode"/>
          <w:i/>
          <w:iCs/>
          <w:noProof/>
          <w:color w:val="00B050"/>
          <w:sz w:val="22"/>
          <w:szCs w:val="22"/>
        </w:rPr>
        <w:t>.</w:t>
      </w:r>
    </w:p>
    <w:p w:rsid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r>
      <w:r>
        <w:rPr>
          <w:rStyle w:val="HTMLCode"/>
          <w:i/>
          <w:iCs/>
          <w:noProof/>
          <w:color w:val="00B050"/>
          <w:sz w:val="22"/>
          <w:szCs w:val="22"/>
        </w:rPr>
        <w:tab/>
        <w:t>//</w:t>
      </w:r>
      <w:r w:rsidR="008B069D" w:rsidRPr="00D70079">
        <w:rPr>
          <w:rStyle w:val="HTMLCode"/>
          <w:i/>
          <w:iCs/>
          <w:noProof/>
          <w:color w:val="00B050"/>
          <w:sz w:val="22"/>
          <w:szCs w:val="22"/>
        </w:rPr>
        <w:t xml:space="preserve">Alternative factory methods support variant </w:t>
      </w:r>
    </w:p>
    <w:p w:rsidR="008B069D" w:rsidRP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r>
      <w:r>
        <w:rPr>
          <w:rStyle w:val="HTMLCode"/>
          <w:i/>
          <w:iCs/>
          <w:noProof/>
          <w:color w:val="00B050"/>
          <w:sz w:val="22"/>
          <w:szCs w:val="22"/>
        </w:rPr>
        <w:tab/>
        <w:t>//</w:t>
      </w:r>
      <w:r w:rsidR="008B069D" w:rsidRPr="00D70079">
        <w:rPr>
          <w:rStyle w:val="HTMLCode"/>
          <w:i/>
          <w:iCs/>
          <w:noProof/>
          <w:color w:val="00B050"/>
          <w:sz w:val="22"/>
          <w:szCs w:val="22"/>
        </w:rPr>
        <w:t>sources</w:t>
      </w:r>
      <w:r>
        <w:rPr>
          <w:rStyle w:val="HTMLCode"/>
          <w:i/>
          <w:iCs/>
          <w:noProof/>
          <w:color w:val="00B050"/>
          <w:sz w:val="22"/>
          <w:szCs w:val="22"/>
        </w:rPr>
        <w:t xml:space="preserve"> of </w:t>
      </w:r>
      <w:r w:rsidRPr="00D70079">
        <w:rPr>
          <w:rStyle w:val="HTMLCode"/>
          <w:i/>
          <w:iCs/>
          <w:noProof/>
          <w:color w:val="00B050"/>
          <w:sz w:val="22"/>
          <w:szCs w:val="22"/>
        </w:rPr>
        <w:t>meta-data</w:t>
      </w:r>
      <w:r>
        <w:rPr>
          <w:rStyle w:val="HTMLCode"/>
          <w:i/>
          <w:iCs/>
          <w:noProof/>
          <w:color w:val="00B050"/>
          <w:sz w:val="22"/>
          <w:szCs w:val="22"/>
        </w:rPr>
        <w:t>.</w:t>
      </w:r>
    </w:p>
    <w:p w:rsid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p>
    <w:p w:rsidR="008B069D" w:rsidRPr="00433664"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lang w:val="fr-BE"/>
        </w:rPr>
      </w:pPr>
      <w:r>
        <w:rPr>
          <w:rStyle w:val="HTMLCode"/>
          <w:noProof/>
          <w:sz w:val="22"/>
          <w:szCs w:val="22"/>
        </w:rPr>
        <w:lastRenderedPageBreak/>
        <w:tab/>
      </w:r>
      <w:r w:rsidR="008B069D" w:rsidRPr="00433664">
        <w:rPr>
          <w:rStyle w:val="HTMLCode"/>
          <w:i/>
          <w:iCs/>
          <w:noProof/>
          <w:color w:val="00B050"/>
          <w:sz w:val="22"/>
          <w:szCs w:val="22"/>
          <w:lang w:val="fr-BE"/>
        </w:rPr>
        <w:t>//</w:t>
      </w:r>
      <w:r w:rsidR="008B069D" w:rsidRPr="00433664">
        <w:rPr>
          <w:rStyle w:val="HTMLCode"/>
          <w:rFonts w:ascii="Arial Black" w:hAnsi="Arial Black"/>
          <w:iCs/>
          <w:noProof/>
          <w:color w:val="00B050"/>
          <w:sz w:val="22"/>
          <w:szCs w:val="22"/>
          <w:lang w:val="fr-BE"/>
        </w:rPr>
        <w:t>2.</w:t>
      </w:r>
      <w:r w:rsidR="008B069D" w:rsidRPr="00433664">
        <w:rPr>
          <w:rStyle w:val="HTMLCode"/>
          <w:i/>
          <w:iCs/>
          <w:noProof/>
          <w:color w:val="00B050"/>
          <w:sz w:val="22"/>
          <w:szCs w:val="22"/>
          <w:lang w:val="fr-BE"/>
        </w:rPr>
        <w:t xml:space="preserve"> Instantiate a transformer:</w:t>
      </w:r>
    </w:p>
    <w:p w:rsidR="008B069D" w:rsidRPr="00433664"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lang w:val="fr-BE"/>
        </w:rPr>
      </w:pPr>
      <w:r w:rsidRPr="00433664">
        <w:rPr>
          <w:rStyle w:val="HTMLCode"/>
          <w:noProof/>
          <w:sz w:val="22"/>
          <w:szCs w:val="22"/>
          <w:lang w:val="fr-BE"/>
        </w:rPr>
        <w:tab/>
      </w:r>
      <w:r w:rsidR="008B069D" w:rsidRPr="00433664">
        <w:rPr>
          <w:rStyle w:val="HTMLCode"/>
          <w:b/>
          <w:bCs/>
          <w:noProof/>
          <w:sz w:val="22"/>
          <w:szCs w:val="22"/>
          <w:lang w:val="fr-BE"/>
        </w:rPr>
        <w:t>Transformer t = tf.newTransformer();</w:t>
      </w:r>
    </w:p>
    <w:p w:rsidR="008B069D" w:rsidRPr="00433664"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lang w:val="fr-BE"/>
        </w:rPr>
      </w:pPr>
    </w:p>
    <w:p w:rsid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433664">
        <w:rPr>
          <w:rStyle w:val="HTMLCode"/>
          <w:i/>
          <w:iCs/>
          <w:noProof/>
          <w:color w:val="00B050"/>
          <w:sz w:val="22"/>
          <w:szCs w:val="22"/>
          <w:lang w:val="fr-BE"/>
        </w:rPr>
        <w:tab/>
      </w:r>
      <w:r w:rsidR="008B069D" w:rsidRPr="00D70079">
        <w:rPr>
          <w:rStyle w:val="HTMLCode"/>
          <w:i/>
          <w:iCs/>
          <w:noProof/>
          <w:color w:val="00B050"/>
          <w:sz w:val="22"/>
          <w:szCs w:val="22"/>
        </w:rPr>
        <w:t xml:space="preserve">//Use an Input Stream and an Output Stream of whatever </w:t>
      </w:r>
    </w:p>
    <w:p w:rsidR="00D70079" w:rsidRDefault="00D70079" w:rsidP="00D70079">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type</w:t>
      </w:r>
      <w:r w:rsidRPr="00D70079">
        <w:rPr>
          <w:rStyle w:val="HTMLCode"/>
          <w:i/>
          <w:iCs/>
          <w:noProof/>
          <w:color w:val="00B050"/>
          <w:sz w:val="22"/>
          <w:szCs w:val="22"/>
        </w:rPr>
        <w:t xml:space="preserve"> for your input message and generated output</w:t>
      </w:r>
      <w:r w:rsidR="008B069D" w:rsidRPr="00D70079">
        <w:rPr>
          <w:rStyle w:val="HTMLCode"/>
          <w:i/>
          <w:iCs/>
          <w:noProof/>
          <w:color w:val="00B050"/>
          <w:sz w:val="22"/>
          <w:szCs w:val="22"/>
        </w:rPr>
        <w:t>:</w:t>
      </w:r>
    </w:p>
    <w:p w:rsidR="008B069D" w:rsidRPr="00D70079" w:rsidRDefault="00D70079" w:rsidP="00D70079">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r>
      <w:r w:rsidR="008B069D" w:rsidRPr="00D70079">
        <w:rPr>
          <w:rStyle w:val="HTMLCode"/>
          <w:i/>
          <w:iCs/>
          <w:noProof/>
          <w:color w:val="00B050"/>
          <w:sz w:val="22"/>
          <w:szCs w:val="22"/>
        </w:rPr>
        <w:t>//Byte Array, File or else</w:t>
      </w:r>
    </w:p>
    <w:p w:rsid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t xml:space="preserve">ByteArrayInputStream </w:t>
      </w:r>
      <w:r w:rsidR="003838E6">
        <w:rPr>
          <w:rStyle w:val="HTMLCode"/>
          <w:b/>
          <w:bCs/>
          <w:noProof/>
          <w:sz w:val="22"/>
          <w:szCs w:val="22"/>
        </w:rPr>
        <w:t>inStream</w:t>
      </w:r>
      <w:r w:rsidR="003838E6" w:rsidRPr="008B069D">
        <w:rPr>
          <w:rStyle w:val="HTMLCode"/>
          <w:noProof/>
          <w:sz w:val="22"/>
          <w:szCs w:val="22"/>
        </w:rPr>
        <w:t xml:space="preserve"> </w:t>
      </w:r>
      <w:r w:rsidR="008B069D" w:rsidRPr="008B069D">
        <w:rPr>
          <w:rStyle w:val="HTMLCode"/>
          <w:noProof/>
          <w:sz w:val="22"/>
          <w:szCs w:val="22"/>
        </w:rPr>
        <w:t xml:space="preserve">= new </w:t>
      </w:r>
    </w:p>
    <w:p w:rsidR="008B069D" w:rsidRPr="008B069D"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r>
      <w:r>
        <w:rPr>
          <w:rStyle w:val="HTMLCode"/>
          <w:noProof/>
          <w:sz w:val="22"/>
          <w:szCs w:val="22"/>
        </w:rPr>
        <w:tab/>
      </w:r>
      <w:r>
        <w:rPr>
          <w:rStyle w:val="HTMLCode"/>
          <w:noProof/>
          <w:sz w:val="22"/>
          <w:szCs w:val="22"/>
        </w:rPr>
        <w:tab/>
      </w:r>
      <w:r>
        <w:rPr>
          <w:rStyle w:val="HTMLCode"/>
          <w:noProof/>
          <w:sz w:val="22"/>
          <w:szCs w:val="22"/>
        </w:rPr>
        <w:tab/>
      </w:r>
      <w:r>
        <w:rPr>
          <w:rStyle w:val="HTMLCode"/>
          <w:noProof/>
          <w:sz w:val="22"/>
          <w:szCs w:val="22"/>
        </w:rPr>
        <w:tab/>
      </w:r>
      <w:r w:rsidR="008B069D" w:rsidRPr="008B069D">
        <w:rPr>
          <w:rStyle w:val="HTMLCode"/>
          <w:noProof/>
          <w:sz w:val="22"/>
          <w:szCs w:val="22"/>
        </w:rPr>
        <w:t>ByteArrayInputStream(myInputMessage);</w:t>
      </w:r>
    </w:p>
    <w:p w:rsidR="003838E6"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t xml:space="preserve">ByteArrayOutputStream </w:t>
      </w:r>
      <w:r w:rsidR="003838E6">
        <w:rPr>
          <w:rStyle w:val="HTMLCode"/>
          <w:b/>
          <w:bCs/>
          <w:noProof/>
          <w:sz w:val="22"/>
          <w:szCs w:val="22"/>
        </w:rPr>
        <w:t>outStream</w:t>
      </w:r>
      <w:r w:rsidR="003838E6" w:rsidRPr="008B069D">
        <w:rPr>
          <w:rStyle w:val="HTMLCode"/>
          <w:noProof/>
          <w:sz w:val="22"/>
          <w:szCs w:val="22"/>
        </w:rPr>
        <w:t xml:space="preserve"> </w:t>
      </w:r>
      <w:r w:rsidR="008B069D" w:rsidRPr="008B069D">
        <w:rPr>
          <w:rStyle w:val="HTMLCode"/>
          <w:noProof/>
          <w:sz w:val="22"/>
          <w:szCs w:val="22"/>
        </w:rPr>
        <w:t xml:space="preserve">= </w:t>
      </w:r>
    </w:p>
    <w:p w:rsidR="008B069D" w:rsidRPr="008B069D"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r>
      <w:r>
        <w:rPr>
          <w:rStyle w:val="HTMLCode"/>
          <w:noProof/>
          <w:sz w:val="22"/>
          <w:szCs w:val="22"/>
        </w:rPr>
        <w:tab/>
      </w:r>
      <w:r>
        <w:rPr>
          <w:rStyle w:val="HTMLCode"/>
          <w:noProof/>
          <w:sz w:val="22"/>
          <w:szCs w:val="22"/>
        </w:rPr>
        <w:tab/>
      </w:r>
      <w:r>
        <w:rPr>
          <w:rStyle w:val="HTMLCode"/>
          <w:noProof/>
          <w:sz w:val="22"/>
          <w:szCs w:val="22"/>
        </w:rPr>
        <w:tab/>
      </w:r>
      <w:r>
        <w:rPr>
          <w:rStyle w:val="HTMLCode"/>
          <w:noProof/>
          <w:sz w:val="22"/>
          <w:szCs w:val="22"/>
        </w:rPr>
        <w:tab/>
      </w:r>
      <w:r w:rsidR="008B069D" w:rsidRPr="008B069D">
        <w:rPr>
          <w:rStyle w:val="HTMLCode"/>
          <w:noProof/>
          <w:sz w:val="22"/>
          <w:szCs w:val="22"/>
        </w:rPr>
        <w:t>new ByteArrayOutputStream();</w:t>
      </w: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p>
    <w:p w:rsidR="008B069D" w:rsidRP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D70079">
        <w:rPr>
          <w:rStyle w:val="HTMLCode"/>
          <w:i/>
          <w:iCs/>
          <w:noProof/>
          <w:color w:val="00B050"/>
          <w:sz w:val="22"/>
          <w:szCs w:val="22"/>
        </w:rPr>
        <w:tab/>
      </w:r>
      <w:r w:rsidR="008B069D" w:rsidRPr="00D70079">
        <w:rPr>
          <w:rStyle w:val="HTMLCode"/>
          <w:i/>
          <w:iCs/>
          <w:noProof/>
          <w:color w:val="00B050"/>
          <w:sz w:val="22"/>
          <w:szCs w:val="22"/>
        </w:rPr>
        <w:t>//</w:t>
      </w:r>
      <w:r w:rsidR="008B069D" w:rsidRPr="00D70079">
        <w:rPr>
          <w:rStyle w:val="HTMLCode"/>
          <w:rFonts w:ascii="Arial Black" w:hAnsi="Arial Black"/>
          <w:iCs/>
          <w:noProof/>
          <w:color w:val="00B050"/>
          <w:sz w:val="22"/>
          <w:szCs w:val="22"/>
        </w:rPr>
        <w:t>3.</w:t>
      </w:r>
      <w:r w:rsidR="008B069D" w:rsidRPr="00D70079">
        <w:rPr>
          <w:rStyle w:val="HTMLCode"/>
          <w:i/>
          <w:iCs/>
          <w:noProof/>
          <w:color w:val="00B050"/>
          <w:sz w:val="22"/>
          <w:szCs w:val="22"/>
        </w:rPr>
        <w:t xml:space="preserve"> Execute the transformation</w:t>
      </w:r>
    </w:p>
    <w:p w:rsidR="008B069D" w:rsidRPr="008B069D"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r>
      <w:r w:rsidR="008B069D" w:rsidRPr="008B069D">
        <w:rPr>
          <w:rStyle w:val="HTMLCode"/>
          <w:b/>
          <w:bCs/>
          <w:noProof/>
          <w:sz w:val="22"/>
          <w:szCs w:val="22"/>
        </w:rPr>
        <w:t>int parserWarnings = t.transform(</w:t>
      </w:r>
      <w:r w:rsidR="003838E6">
        <w:rPr>
          <w:rStyle w:val="HTMLCode"/>
          <w:b/>
          <w:bCs/>
          <w:noProof/>
          <w:sz w:val="22"/>
          <w:szCs w:val="22"/>
        </w:rPr>
        <w:t>inStream</w:t>
      </w:r>
      <w:r>
        <w:rPr>
          <w:rStyle w:val="HTMLCode"/>
          <w:b/>
          <w:bCs/>
          <w:noProof/>
          <w:sz w:val="22"/>
          <w:szCs w:val="22"/>
        </w:rPr>
        <w:t>,</w:t>
      </w:r>
      <w:r w:rsidR="003838E6">
        <w:rPr>
          <w:rStyle w:val="HTMLCode"/>
          <w:b/>
          <w:bCs/>
          <w:noProof/>
          <w:sz w:val="22"/>
          <w:szCs w:val="22"/>
        </w:rPr>
        <w:t>outStream</w:t>
      </w:r>
      <w:r w:rsidR="008B069D" w:rsidRPr="008B069D">
        <w:rPr>
          <w:rStyle w:val="HTMLCode"/>
          <w:b/>
          <w:bCs/>
          <w:noProof/>
          <w:sz w:val="22"/>
          <w:szCs w:val="22"/>
        </w:rPr>
        <w:t>);</w:t>
      </w:r>
    </w:p>
    <w:p w:rsid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r>
      <w:r w:rsidR="008B069D" w:rsidRPr="00D70079">
        <w:rPr>
          <w:rStyle w:val="HTMLCode"/>
          <w:i/>
          <w:iCs/>
          <w:noProof/>
          <w:color w:val="00B050"/>
          <w:sz w:val="22"/>
          <w:szCs w:val="22"/>
        </w:rPr>
        <w:t xml:space="preserve">//DONE! just take the transformed message from the output </w:t>
      </w:r>
    </w:p>
    <w:p w:rsidR="008B069D"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stream.</w:t>
      </w:r>
      <w:r w:rsidR="003838E6">
        <w:rPr>
          <w:rStyle w:val="HTMLCode"/>
          <w:i/>
          <w:iCs/>
          <w:noProof/>
          <w:color w:val="00B050"/>
          <w:sz w:val="22"/>
          <w:szCs w:val="22"/>
        </w:rPr>
        <w:t xml:space="preserve"> For instance, to dump it out:</w:t>
      </w:r>
    </w:p>
    <w:p w:rsidR="003838E6" w:rsidRDefault="003838E6" w:rsidP="003838E6">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t>outStream</w:t>
      </w:r>
      <w:r w:rsidRPr="003838E6">
        <w:rPr>
          <w:rStyle w:val="HTMLCode"/>
          <w:noProof/>
          <w:sz w:val="22"/>
          <w:szCs w:val="22"/>
        </w:rPr>
        <w:t>.close();</w:t>
      </w:r>
    </w:p>
    <w:p w:rsidR="003838E6" w:rsidRPr="003838E6" w:rsidRDefault="003838E6" w:rsidP="003838E6">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r>
      <w:r w:rsidRPr="003838E6">
        <w:rPr>
          <w:rStyle w:val="HTMLCode"/>
          <w:noProof/>
          <w:sz w:val="22"/>
          <w:szCs w:val="22"/>
        </w:rPr>
        <w:t>System.out.println(outStream.toString());</w:t>
      </w:r>
    </w:p>
    <w:p w:rsidR="008B069D" w:rsidRPr="00D70079"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p>
    <w:p w:rsidR="003838E6"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r>
      <w:r w:rsidR="008B069D" w:rsidRPr="00D70079">
        <w:rPr>
          <w:rStyle w:val="HTMLCode"/>
          <w:i/>
          <w:iCs/>
          <w:noProof/>
          <w:color w:val="00B050"/>
          <w:sz w:val="22"/>
          <w:szCs w:val="22"/>
        </w:rPr>
        <w:t xml:space="preserve">//The parser, </w:t>
      </w:r>
      <w:r w:rsidR="00824E65">
        <w:rPr>
          <w:rStyle w:val="HTMLCode"/>
          <w:i/>
          <w:iCs/>
          <w:noProof/>
          <w:color w:val="00B050"/>
          <w:sz w:val="22"/>
          <w:szCs w:val="22"/>
        </w:rPr>
        <w:t>when</w:t>
      </w:r>
      <w:r w:rsidR="008B069D" w:rsidRPr="00D70079">
        <w:rPr>
          <w:rStyle w:val="HTMLCode"/>
          <w:i/>
          <w:iCs/>
          <w:noProof/>
          <w:color w:val="00B050"/>
          <w:sz w:val="22"/>
          <w:szCs w:val="22"/>
        </w:rPr>
        <w:t xml:space="preserve"> invoked in the transformation, is able</w:t>
      </w:r>
    </w:p>
    <w:p w:rsidR="003838E6"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 xml:space="preserve"> to tolerate</w:t>
      </w:r>
      <w:r w:rsidR="00D70079">
        <w:rPr>
          <w:rStyle w:val="HTMLCode"/>
          <w:i/>
          <w:iCs/>
          <w:noProof/>
          <w:color w:val="00B050"/>
          <w:sz w:val="22"/>
          <w:szCs w:val="22"/>
        </w:rPr>
        <w:t xml:space="preserve"> </w:t>
      </w:r>
      <w:r w:rsidR="008B069D" w:rsidRPr="00D70079">
        <w:rPr>
          <w:rStyle w:val="HTMLCode"/>
          <w:i/>
          <w:iCs/>
          <w:noProof/>
          <w:color w:val="00B050"/>
          <w:sz w:val="22"/>
          <w:szCs w:val="22"/>
        </w:rPr>
        <w:t>minor message syntax deviations (this is</w:t>
      </w:r>
    </w:p>
    <w:p w:rsidR="003838E6"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 xml:space="preserve"> entirely parametrizable)</w:t>
      </w:r>
      <w:r w:rsidR="00D70079">
        <w:rPr>
          <w:rStyle w:val="HTMLCode"/>
          <w:i/>
          <w:iCs/>
          <w:noProof/>
          <w:color w:val="00B050"/>
          <w:sz w:val="22"/>
          <w:szCs w:val="22"/>
        </w:rPr>
        <w:t xml:space="preserve"> </w:t>
      </w:r>
      <w:r w:rsidR="008B069D" w:rsidRPr="00D70079">
        <w:rPr>
          <w:rStyle w:val="HTMLCode"/>
          <w:i/>
          <w:iCs/>
          <w:noProof/>
          <w:color w:val="00B050"/>
          <w:sz w:val="22"/>
          <w:szCs w:val="22"/>
        </w:rPr>
        <w:t>up to given thresholds (set</w:t>
      </w:r>
    </w:p>
    <w:p w:rsidR="003838E6"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 xml:space="preserve"> via the factory API). The integer that</w:t>
      </w:r>
      <w:r w:rsidR="00D70079">
        <w:rPr>
          <w:rStyle w:val="HTMLCode"/>
          <w:i/>
          <w:iCs/>
          <w:noProof/>
          <w:color w:val="00B050"/>
          <w:sz w:val="22"/>
          <w:szCs w:val="22"/>
        </w:rPr>
        <w:t xml:space="preserve"> </w:t>
      </w:r>
      <w:r w:rsidR="008B069D" w:rsidRPr="00D70079">
        <w:rPr>
          <w:rStyle w:val="HTMLCode"/>
          <w:i/>
          <w:iCs/>
          <w:noProof/>
          <w:color w:val="00B050"/>
          <w:sz w:val="22"/>
          <w:szCs w:val="22"/>
        </w:rPr>
        <w:t>is returned</w:t>
      </w:r>
    </w:p>
    <w:p w:rsidR="003838E6"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 xml:space="preserve"> tells how many syntax violations were actually</w:t>
      </w:r>
    </w:p>
    <w:p w:rsidR="003838E6"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 xml:space="preserve"> detected</w:t>
      </w:r>
      <w:r w:rsidR="00D70079">
        <w:rPr>
          <w:rStyle w:val="HTMLCode"/>
          <w:i/>
          <w:iCs/>
          <w:noProof/>
          <w:color w:val="00B050"/>
          <w:sz w:val="22"/>
          <w:szCs w:val="22"/>
        </w:rPr>
        <w:t xml:space="preserve"> </w:t>
      </w:r>
      <w:r w:rsidR="008B069D" w:rsidRPr="00D70079">
        <w:rPr>
          <w:rStyle w:val="HTMLCode"/>
          <w:i/>
          <w:iCs/>
          <w:noProof/>
          <w:color w:val="00B050"/>
          <w:sz w:val="22"/>
          <w:szCs w:val="22"/>
        </w:rPr>
        <w:t>with a count still below thresholds: by</w:t>
      </w:r>
    </w:p>
    <w:p w:rsidR="003838E6"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 xml:space="preserve"> default, </w:t>
      </w:r>
      <w:r w:rsidR="00824E65">
        <w:rPr>
          <w:rStyle w:val="HTMLCode"/>
          <w:i/>
          <w:iCs/>
          <w:noProof/>
          <w:color w:val="00B050"/>
          <w:sz w:val="22"/>
          <w:szCs w:val="22"/>
        </w:rPr>
        <w:t>10</w:t>
      </w:r>
      <w:r w:rsidR="008B069D" w:rsidRPr="00D70079">
        <w:rPr>
          <w:rStyle w:val="HTMLCode"/>
          <w:i/>
          <w:iCs/>
          <w:noProof/>
          <w:color w:val="00B050"/>
          <w:sz w:val="22"/>
          <w:szCs w:val="22"/>
        </w:rPr>
        <w:t xml:space="preserve"> warnings are accepted, and zero major</w:t>
      </w:r>
    </w:p>
    <w:p w:rsidR="008B069D" w:rsidRPr="00D70079"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sidR="008B069D" w:rsidRPr="00D70079">
        <w:rPr>
          <w:rStyle w:val="HTMLCode"/>
          <w:i/>
          <w:iCs/>
          <w:noProof/>
          <w:color w:val="00B050"/>
          <w:sz w:val="22"/>
          <w:szCs w:val="22"/>
        </w:rPr>
        <w:t xml:space="preserve"> error.</w:t>
      </w:r>
    </w:p>
    <w:p w:rsid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p>
    <w:p w:rsidR="008B069D" w:rsidRP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D70079">
        <w:rPr>
          <w:rStyle w:val="HTMLCode"/>
          <w:i/>
          <w:iCs/>
          <w:noProof/>
          <w:color w:val="00B050"/>
          <w:sz w:val="22"/>
          <w:szCs w:val="22"/>
        </w:rPr>
        <w:tab/>
      </w:r>
      <w:r w:rsidR="008B069D" w:rsidRPr="00D70079">
        <w:rPr>
          <w:rStyle w:val="HTMLCode"/>
          <w:i/>
          <w:iCs/>
          <w:noProof/>
          <w:color w:val="00B050"/>
          <w:sz w:val="22"/>
          <w:szCs w:val="22"/>
        </w:rPr>
        <w:t>//You may be interested in</w:t>
      </w:r>
      <w:r w:rsidR="003838E6">
        <w:rPr>
          <w:rStyle w:val="HTMLCode"/>
          <w:i/>
          <w:iCs/>
          <w:noProof/>
          <w:color w:val="00B050"/>
          <w:sz w:val="22"/>
          <w:szCs w:val="22"/>
        </w:rPr>
        <w:t xml:space="preserve"> execution logs</w:t>
      </w:r>
      <w:r w:rsidR="008B069D" w:rsidRPr="00D70079">
        <w:rPr>
          <w:rStyle w:val="HTMLCode"/>
          <w:i/>
          <w:iCs/>
          <w:noProof/>
          <w:color w:val="00B050"/>
          <w:sz w:val="22"/>
          <w:szCs w:val="22"/>
        </w:rPr>
        <w:t>:</w:t>
      </w:r>
    </w:p>
    <w:p w:rsidR="008B069D"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r>
      <w:r w:rsidR="008B069D" w:rsidRPr="008B069D">
        <w:rPr>
          <w:rStyle w:val="HTMLCode"/>
          <w:noProof/>
          <w:sz w:val="22"/>
          <w:szCs w:val="22"/>
        </w:rPr>
        <w:t xml:space="preserve">StringBuffer sb = </w:t>
      </w:r>
      <w:r w:rsidR="008B069D" w:rsidRPr="008B069D">
        <w:rPr>
          <w:rStyle w:val="HTMLCode"/>
          <w:b/>
          <w:bCs/>
          <w:noProof/>
          <w:sz w:val="22"/>
          <w:szCs w:val="22"/>
        </w:rPr>
        <w:t>t.getLog()</w:t>
      </w:r>
      <w:r w:rsidR="008B069D" w:rsidRPr="008B069D">
        <w:rPr>
          <w:rStyle w:val="HTMLCode"/>
          <w:noProof/>
          <w:sz w:val="22"/>
          <w:szCs w:val="22"/>
        </w:rPr>
        <w:t>;</w:t>
      </w:r>
    </w:p>
    <w:p w:rsidR="00D70079" w:rsidRP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D70079">
        <w:rPr>
          <w:rStyle w:val="HTMLCode"/>
          <w:i/>
          <w:iCs/>
          <w:noProof/>
          <w:color w:val="00B050"/>
          <w:sz w:val="22"/>
          <w:szCs w:val="22"/>
        </w:rPr>
        <w:tab/>
        <w:t>//and</w:t>
      </w:r>
      <w:r w:rsidR="003838E6">
        <w:rPr>
          <w:rStyle w:val="HTMLCode"/>
          <w:i/>
          <w:iCs/>
          <w:noProof/>
          <w:color w:val="00B050"/>
          <w:sz w:val="22"/>
          <w:szCs w:val="22"/>
        </w:rPr>
        <w:t>, to iterate over all recorded</w:t>
      </w:r>
      <w:r w:rsidRPr="00D70079">
        <w:rPr>
          <w:rStyle w:val="HTMLCode"/>
          <w:i/>
          <w:iCs/>
          <w:noProof/>
          <w:color w:val="00B050"/>
          <w:sz w:val="22"/>
          <w:szCs w:val="22"/>
        </w:rPr>
        <w:t xml:space="preserve"> Parser exceptions</w:t>
      </w:r>
      <w:r w:rsidR="003838E6">
        <w:rPr>
          <w:rStyle w:val="HTMLCode"/>
          <w:i/>
          <w:iCs/>
          <w:noProof/>
          <w:color w:val="00B050"/>
          <w:sz w:val="22"/>
          <w:szCs w:val="22"/>
        </w:rPr>
        <w:t>,</w:t>
      </w:r>
    </w:p>
    <w:p w:rsidR="008B069D" w:rsidRPr="008B069D"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Pr>
          <w:rStyle w:val="HTMLCode"/>
          <w:noProof/>
          <w:sz w:val="22"/>
          <w:szCs w:val="22"/>
        </w:rPr>
        <w:tab/>
      </w:r>
      <w:r w:rsidR="008B069D" w:rsidRPr="008B069D">
        <w:rPr>
          <w:rStyle w:val="HTMLCode"/>
          <w:noProof/>
          <w:sz w:val="22"/>
          <w:szCs w:val="22"/>
        </w:rPr>
        <w:t xml:space="preserve">ListIterator li = </w:t>
      </w:r>
      <w:r w:rsidR="008B069D" w:rsidRPr="008B069D">
        <w:rPr>
          <w:rStyle w:val="HTMLCode"/>
          <w:b/>
          <w:bCs/>
          <w:noProof/>
          <w:sz w:val="22"/>
          <w:szCs w:val="22"/>
        </w:rPr>
        <w:t>t.getParserExceptionListIterator()</w:t>
      </w:r>
      <w:r w:rsidR="008B069D" w:rsidRPr="008B069D">
        <w:rPr>
          <w:rStyle w:val="HTMLCode"/>
          <w:noProof/>
          <w:sz w:val="22"/>
          <w:szCs w:val="22"/>
        </w:rPr>
        <w:t>;</w:t>
      </w: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sidRPr="008B069D">
        <w:rPr>
          <w:rStyle w:val="HTMLCode"/>
          <w:b/>
          <w:bCs/>
          <w:noProof/>
          <w:sz w:val="22"/>
          <w:szCs w:val="22"/>
        </w:rPr>
        <w:t>} catch (Exception e) {</w:t>
      </w:r>
    </w:p>
    <w:p w:rsidR="008B069D"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sidRPr="00D70079">
        <w:rPr>
          <w:rStyle w:val="HTMLCode"/>
          <w:i/>
          <w:iCs/>
          <w:noProof/>
          <w:color w:val="00B050"/>
          <w:sz w:val="22"/>
          <w:szCs w:val="22"/>
        </w:rPr>
        <w:tab/>
      </w:r>
      <w:r w:rsidR="008B069D" w:rsidRPr="00D70079">
        <w:rPr>
          <w:rStyle w:val="HTMLCode"/>
          <w:i/>
          <w:iCs/>
          <w:noProof/>
          <w:color w:val="00B050"/>
          <w:sz w:val="22"/>
          <w:szCs w:val="22"/>
        </w:rPr>
        <w:t>//put your exception handling code here.</w:t>
      </w:r>
    </w:p>
    <w:p w:rsidR="00D70079"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 xml:space="preserve">//The exceptions </w:t>
      </w:r>
      <w:r w:rsidR="003838E6">
        <w:rPr>
          <w:rStyle w:val="HTMLCode"/>
          <w:i/>
          <w:iCs/>
          <w:noProof/>
          <w:color w:val="00B050"/>
          <w:sz w:val="22"/>
          <w:szCs w:val="22"/>
        </w:rPr>
        <w:t xml:space="preserve">caught here </w:t>
      </w:r>
      <w:r>
        <w:rPr>
          <w:rStyle w:val="HTMLCode"/>
          <w:i/>
          <w:iCs/>
          <w:noProof/>
          <w:color w:val="00B050"/>
          <w:sz w:val="22"/>
          <w:szCs w:val="22"/>
        </w:rPr>
        <w:t>relate to:</w:t>
      </w:r>
    </w:p>
    <w:p w:rsidR="003838E6" w:rsidRDefault="00D70079"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 xml:space="preserve">//  - </w:t>
      </w:r>
      <w:r w:rsidR="003838E6">
        <w:rPr>
          <w:rStyle w:val="HTMLCode"/>
          <w:i/>
          <w:iCs/>
          <w:noProof/>
          <w:color w:val="00B050"/>
          <w:sz w:val="22"/>
          <w:szCs w:val="22"/>
        </w:rPr>
        <w:tab/>
      </w:r>
      <w:r>
        <w:rPr>
          <w:rStyle w:val="HTMLCode"/>
          <w:i/>
          <w:iCs/>
          <w:noProof/>
          <w:color w:val="00B050"/>
          <w:sz w:val="22"/>
          <w:szCs w:val="22"/>
        </w:rPr>
        <w:t>an exceeding count of Parser exceptions</w:t>
      </w:r>
      <w:r w:rsidR="003838E6">
        <w:rPr>
          <w:rStyle w:val="HTMLCode"/>
          <w:i/>
          <w:iCs/>
          <w:noProof/>
          <w:color w:val="00B050"/>
          <w:sz w:val="22"/>
          <w:szCs w:val="22"/>
        </w:rPr>
        <w:t xml:space="preserve"> (cfr</w:t>
      </w:r>
    </w:p>
    <w:p w:rsidR="00D70079"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Pr>
          <w:rStyle w:val="HTMLCode"/>
          <w:i/>
          <w:iCs/>
          <w:noProof/>
          <w:color w:val="00B050"/>
          <w:sz w:val="22"/>
          <w:szCs w:val="22"/>
        </w:rPr>
        <w:tab/>
      </w:r>
      <w:r>
        <w:rPr>
          <w:rStyle w:val="HTMLCode"/>
          <w:i/>
          <w:iCs/>
          <w:noProof/>
          <w:color w:val="00B050"/>
          <w:sz w:val="22"/>
          <w:szCs w:val="22"/>
        </w:rPr>
        <w:tab/>
        <w:t xml:space="preserve">Parser tolerance and </w:t>
      </w:r>
      <w:r w:rsidR="00D70079">
        <w:rPr>
          <w:rStyle w:val="HTMLCode"/>
          <w:i/>
          <w:iCs/>
          <w:noProof/>
          <w:color w:val="00B050"/>
          <w:sz w:val="22"/>
          <w:szCs w:val="22"/>
        </w:rPr>
        <w:t>exception thresholds)</w:t>
      </w:r>
    </w:p>
    <w:p w:rsidR="003838E6"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Pr>
          <w:rStyle w:val="HTMLCode"/>
          <w:i/>
          <w:iCs/>
          <w:noProof/>
          <w:color w:val="00B050"/>
          <w:sz w:val="22"/>
          <w:szCs w:val="22"/>
        </w:rPr>
        <w:tab/>
        <w:t>-</w:t>
      </w:r>
      <w:r>
        <w:rPr>
          <w:rStyle w:val="HTMLCode"/>
          <w:i/>
          <w:iCs/>
          <w:noProof/>
          <w:color w:val="00B050"/>
          <w:sz w:val="22"/>
          <w:szCs w:val="22"/>
        </w:rPr>
        <w:tab/>
        <w:t>I/O Exceptions</w:t>
      </w:r>
    </w:p>
    <w:p w:rsidR="003838E6" w:rsidRPr="00D70079" w:rsidRDefault="003838E6"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i/>
          <w:iCs/>
          <w:noProof/>
          <w:color w:val="00B050"/>
          <w:sz w:val="22"/>
          <w:szCs w:val="22"/>
        </w:rPr>
      </w:pPr>
      <w:r>
        <w:rPr>
          <w:rStyle w:val="HTMLCode"/>
          <w:i/>
          <w:iCs/>
          <w:noProof/>
          <w:color w:val="00B050"/>
          <w:sz w:val="22"/>
          <w:szCs w:val="22"/>
        </w:rPr>
        <w:tab/>
        <w:t>//</w:t>
      </w:r>
      <w:r>
        <w:rPr>
          <w:rStyle w:val="HTMLCode"/>
          <w:i/>
          <w:iCs/>
          <w:noProof/>
          <w:color w:val="00B050"/>
          <w:sz w:val="22"/>
          <w:szCs w:val="22"/>
        </w:rPr>
        <w:tab/>
        <w:t>-</w:t>
      </w:r>
      <w:r>
        <w:rPr>
          <w:rStyle w:val="HTMLCode"/>
          <w:i/>
          <w:iCs/>
          <w:noProof/>
          <w:color w:val="00B050"/>
          <w:sz w:val="22"/>
          <w:szCs w:val="22"/>
        </w:rPr>
        <w:tab/>
        <w:t>XSL Transformation exceptions</w:t>
      </w:r>
    </w:p>
    <w:p w:rsidR="008B069D" w:rsidRPr="008B069D" w:rsidRDefault="008B069D" w:rsidP="008B069D">
      <w:pPr>
        <w:pStyle w:val="HTMLPreformatted"/>
        <w:tabs>
          <w:tab w:val="clear" w:pos="916"/>
          <w:tab w:val="clear" w:pos="1832"/>
          <w:tab w:val="clear" w:pos="2748"/>
          <w:tab w:val="clear" w:pos="3664"/>
          <w:tab w:val="clear" w:pos="4580"/>
          <w:tab w:val="clear" w:pos="5496"/>
          <w:tab w:val="clear" w:pos="6412"/>
          <w:tab w:val="clear" w:pos="7328"/>
          <w:tab w:val="clear" w:pos="8244"/>
          <w:tab w:val="left" w:pos="360"/>
          <w:tab w:val="left" w:pos="810"/>
          <w:tab w:val="left" w:pos="1260"/>
          <w:tab w:val="left" w:pos="1710"/>
          <w:tab w:val="left" w:pos="2160"/>
          <w:tab w:val="left" w:pos="2610"/>
        </w:tabs>
        <w:rPr>
          <w:rStyle w:val="HTMLCode"/>
          <w:noProof/>
          <w:sz w:val="22"/>
          <w:szCs w:val="22"/>
        </w:rPr>
      </w:pPr>
      <w:r w:rsidRPr="008B069D">
        <w:rPr>
          <w:rStyle w:val="HTMLCode"/>
          <w:b/>
          <w:bCs/>
          <w:noProof/>
          <w:sz w:val="22"/>
          <w:szCs w:val="22"/>
        </w:rPr>
        <w:t>}</w:t>
      </w:r>
      <w:r w:rsidRPr="008B069D">
        <w:rPr>
          <w:rStyle w:val="HTMLCode"/>
          <w:noProof/>
          <w:sz w:val="22"/>
          <w:szCs w:val="22"/>
        </w:rPr>
        <w:t xml:space="preserve"> </w:t>
      </w:r>
    </w:p>
    <w:p w:rsidR="008B069D" w:rsidRDefault="008B069D" w:rsidP="008B069D">
      <w:pPr>
        <w:pStyle w:val="HTMLPreformatted"/>
      </w:pPr>
    </w:p>
    <w:p w:rsidR="00CC3687" w:rsidRDefault="00CC3687">
      <w:pPr>
        <w:spacing w:before="0"/>
        <w:jc w:val="left"/>
        <w:rPr>
          <w:rStyle w:val="computer"/>
          <w:noProof/>
        </w:rPr>
      </w:pPr>
    </w:p>
    <w:bookmarkEnd w:id="1"/>
    <w:p w:rsidR="0049424C" w:rsidRPr="00AE42B1" w:rsidRDefault="008B606C" w:rsidP="008B606C">
      <w:pPr>
        <w:jc w:val="center"/>
      </w:pPr>
      <w:r>
        <w:t>* * *</w:t>
      </w:r>
    </w:p>
    <w:sectPr w:rsidR="0049424C" w:rsidRPr="00AE42B1" w:rsidSect="004058D3">
      <w:headerReference w:type="default" r:id="rId20"/>
      <w:footerReference w:type="default" r:id="rId21"/>
      <w:type w:val="continuous"/>
      <w:pgSz w:w="11907" w:h="16840" w:code="9"/>
      <w:pgMar w:top="1134" w:right="1134" w:bottom="1134" w:left="2835" w:header="851" w:footer="8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8B2" w:rsidRDefault="00C238B2">
      <w:pPr>
        <w:spacing w:before="0"/>
      </w:pPr>
      <w:r>
        <w:separator/>
      </w:r>
    </w:p>
  </w:endnote>
  <w:endnote w:type="continuationSeparator" w:id="0">
    <w:p w:rsidR="00C238B2" w:rsidRDefault="00C238B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60" w:rsidRDefault="00280D72">
    <w:pPr>
      <w:jc w:val="right"/>
      <w:rPr>
        <w:b/>
        <w:bCs/>
        <w:lang w:val="en-US"/>
      </w:rPr>
    </w:pPr>
    <w:r w:rsidRPr="00280D72">
      <w:rPr>
        <w:noProof/>
        <w:sz w:val="20"/>
        <w:lang w:val="en-US" w:eastAsia="en-US"/>
      </w:rPr>
      <w:pict>
        <v:shapetype id="_x0000_t202" coordsize="21600,21600" o:spt="202" path="m,l,21600r21600,l21600,xe">
          <v:stroke joinstyle="miter"/>
          <v:path gradientshapeok="t" o:connecttype="rect"/>
        </v:shapetype>
        <v:shape id="_x0000_s2349" type="#_x0000_t202" style="position:absolute;left:0;text-align:left;margin-left:-7.65pt;margin-top:-94.7pt;width:93.45pt;height:108pt;z-index:251656704" stroked="f" strokecolor="#008484">
          <v:textbox style="mso-next-textbox:#_x0000_s2349" inset=".5mm,1mm,.5mm,1mm">
            <w:txbxContent>
              <w:p w:rsidR="009F3360" w:rsidRDefault="009F3360">
                <w:pPr>
                  <w:spacing w:before="0"/>
                  <w:jc w:val="left"/>
                  <w:rPr>
                    <w:bCs/>
                    <w:noProof/>
                    <w:color w:val="000000"/>
                    <w:sz w:val="16"/>
                    <w:lang w:val="fr-BE"/>
                  </w:rPr>
                </w:pPr>
              </w:p>
              <w:p w:rsidR="009F3360" w:rsidRPr="00735298" w:rsidRDefault="009F3360">
                <w:pPr>
                  <w:spacing w:before="0"/>
                  <w:jc w:val="left"/>
                  <w:rPr>
                    <w:bCs/>
                    <w:noProof/>
                    <w:color w:val="000000"/>
                    <w:sz w:val="16"/>
                    <w:lang w:val="fr-BE"/>
                  </w:rPr>
                </w:pPr>
                <w:r w:rsidRPr="00735298">
                  <w:rPr>
                    <w:bCs/>
                    <w:noProof/>
                    <w:color w:val="000000"/>
                    <w:sz w:val="16"/>
                    <w:lang w:val="fr-BE"/>
                  </w:rPr>
                  <w:t>updates available from:</w:t>
                </w:r>
              </w:p>
              <w:p w:rsidR="009F3360" w:rsidRPr="00405C83" w:rsidRDefault="009F3360">
                <w:pPr>
                  <w:spacing w:before="0"/>
                  <w:jc w:val="left"/>
                  <w:rPr>
                    <w:bCs/>
                    <w:noProof/>
                    <w:color w:val="000000"/>
                    <w:sz w:val="18"/>
                    <w:lang w:val="fr-BE"/>
                  </w:rPr>
                </w:pPr>
                <w:r w:rsidRPr="00405C83">
                  <w:rPr>
                    <w:bCs/>
                    <w:noProof/>
                    <w:color w:val="000000"/>
                    <w:sz w:val="18"/>
                    <w:lang w:val="fr-BE"/>
                  </w:rPr>
                  <w:t>www.reverseXSL.com</w:t>
                </w:r>
              </w:p>
              <w:p w:rsidR="009F3360" w:rsidRDefault="009F3360">
                <w:pPr>
                  <w:spacing w:before="0"/>
                  <w:jc w:val="left"/>
                  <w:rPr>
                    <w:b/>
                    <w:bCs/>
                    <w:noProof/>
                    <w:color w:val="000000"/>
                    <w:sz w:val="22"/>
                    <w:lang w:val="fr-BE"/>
                  </w:rPr>
                </w:pPr>
              </w:p>
              <w:p w:rsidR="009F3360" w:rsidRDefault="009F3360">
                <w:pPr>
                  <w:spacing w:before="0"/>
                  <w:jc w:val="left"/>
                  <w:rPr>
                    <w:b/>
                    <w:bCs/>
                    <w:noProof/>
                    <w:color w:val="000000"/>
                    <w:sz w:val="22"/>
                    <w:lang w:val="fr-BE"/>
                  </w:rPr>
                </w:pPr>
              </w:p>
              <w:p w:rsidR="009F3360" w:rsidRDefault="009F3360">
                <w:pPr>
                  <w:spacing w:before="0"/>
                  <w:jc w:val="left"/>
                  <w:rPr>
                    <w:noProof/>
                    <w:sz w:val="20"/>
                    <w:lang w:val="fr-BE"/>
                  </w:rPr>
                </w:pPr>
                <w:r>
                  <w:rPr>
                    <w:b/>
                    <w:bCs/>
                    <w:noProof/>
                    <w:color w:val="000000"/>
                    <w:sz w:val="22"/>
                    <w:lang w:val="fr-BE"/>
                  </w:rPr>
                  <w:t>Copyright</w:t>
                </w:r>
              </w:p>
              <w:p w:rsidR="009F3360" w:rsidRDefault="009F3360">
                <w:pPr>
                  <w:spacing w:before="0"/>
                  <w:jc w:val="left"/>
                  <w:rPr>
                    <w:noProof/>
                    <w:sz w:val="20"/>
                    <w:lang w:val="fr-BE"/>
                  </w:rPr>
                </w:pPr>
                <w:r>
                  <w:rPr>
                    <w:noProof/>
                    <w:sz w:val="20"/>
                    <w:lang w:val="fr-BE"/>
                  </w:rPr>
                  <w:t>Art of e.biz</w:t>
                </w:r>
              </w:p>
            </w:txbxContent>
          </v:textbox>
        </v:shape>
      </w:pict>
    </w:r>
    <w:r w:rsidRPr="00280D72">
      <w:rPr>
        <w:noProof/>
        <w:sz w:val="20"/>
        <w:lang w:val="en-US" w:eastAsia="en-US"/>
      </w:rPr>
      <w:pict>
        <v:shape id="_x0000_s2348" type="#_x0000_t202" style="position:absolute;left:0;text-align:left;margin-left:150.3pt;margin-top:702.1pt;width:414pt;height:12.75pt;z-index:251655680;mso-position-horizontal-relative:page;mso-position-vertical-relative:margin" filled="f" stroked="f" strokecolor="silver" strokeweight="1pt">
          <v:textbox style="mso-next-textbox:#_x0000_s2348" inset=".5mm,.3mm,.5mm,.3mm">
            <w:txbxContent>
              <w:p w:rsidR="009F3360" w:rsidRDefault="00280D72">
                <w:pPr>
                  <w:spacing w:before="0"/>
                  <w:jc w:val="center"/>
                  <w:rPr>
                    <w:noProof/>
                    <w:color w:val="5F5F5F"/>
                    <w:spacing w:val="-2"/>
                    <w:sz w:val="18"/>
                    <w:lang w:val="ga-IE"/>
                  </w:rPr>
                </w:pPr>
                <w:r>
                  <w:fldChar w:fldCharType="begin"/>
                </w:r>
                <w:r>
                  <w:instrText xml:space="preserve"> FILENAME  \* MERGEFORMAT </w:instrText>
                </w:r>
                <w:r>
                  <w:fldChar w:fldCharType="separate"/>
                </w:r>
                <w:r w:rsidR="00701DF6">
                  <w:rPr>
                    <w:i/>
                    <w:iCs/>
                    <w:noProof/>
                    <w:color w:val="5F5F5F"/>
                    <w:spacing w:val="-2"/>
                    <w:sz w:val="18"/>
                    <w:lang w:val="ga-IE"/>
                  </w:rPr>
                  <w:t>RX Transformer SW Manual.doc</w:t>
                </w:r>
                <w:r>
                  <w:fldChar w:fldCharType="end"/>
                </w:r>
              </w:p>
            </w:txbxContent>
          </v:textbox>
          <w10:wrap anchorx="page" anchory="margin"/>
        </v:shape>
      </w:pict>
    </w:r>
    <w:r w:rsidRPr="00280D72">
      <w:rPr>
        <w:noProof/>
        <w:sz w:val="20"/>
        <w:lang w:val="en-US" w:eastAsia="en-US"/>
      </w:rPr>
      <w:pict>
        <v:shape id="_x0000_s2347" style="position:absolute;left:0;text-align:left;margin-left:46.8pt;margin-top:-98.45pt;width:516pt;height:96pt;flip:x y;z-index:251654656;mso-wrap-distance-left:9pt;mso-wrap-distance-top:0;mso-wrap-distance-right:9pt;mso-wrap-distance-bottom:0;mso-position-horizontal:absolute;mso-position-horizontal-relative:page;mso-position-vertical:absolute;mso-position-vertical-relative:text;v-text-anchor:top" coordsize="10320,2280" path="m,l8280,r,2280l10320,2280e" filled="f" fillcolor="#36f" strokecolor="#c62129">
          <v:path arrowok="t"/>
          <w10:wrap anchorx="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60" w:rsidRDefault="00280D72">
    <w:pPr>
      <w:jc w:val="right"/>
      <w:rPr>
        <w:b/>
        <w:bCs/>
        <w:lang w:val="en-US"/>
      </w:rPr>
    </w:pPr>
    <w:r>
      <w:rPr>
        <w:rStyle w:val="PageNumber"/>
        <w:b/>
        <w:bCs/>
      </w:rPr>
      <w:fldChar w:fldCharType="begin"/>
    </w:r>
    <w:r w:rsidR="009F3360">
      <w:rPr>
        <w:rStyle w:val="PageNumber"/>
        <w:b/>
        <w:bCs/>
      </w:rPr>
      <w:instrText xml:space="preserve"> PAGE </w:instrText>
    </w:r>
    <w:r>
      <w:rPr>
        <w:rStyle w:val="PageNumber"/>
        <w:b/>
        <w:bCs/>
      </w:rPr>
      <w:fldChar w:fldCharType="separate"/>
    </w:r>
    <w:r w:rsidR="009F3360">
      <w:rPr>
        <w:rStyle w:val="PageNumber"/>
        <w:b/>
        <w:bCs/>
        <w:noProof/>
      </w:rPr>
      <w:t>2</w:t>
    </w:r>
    <w:r>
      <w:rPr>
        <w:rStyle w:val="PageNumber"/>
        <w:b/>
        <w:bCs/>
      </w:rPr>
      <w:fldChar w:fldCharType="end"/>
    </w:r>
    <w:r w:rsidR="009F3360">
      <w:rPr>
        <w:rStyle w:val="PageNumber"/>
        <w:b/>
        <w:bCs/>
      </w:rPr>
      <w:t xml:space="preserve"> / </w:t>
    </w:r>
    <w:r>
      <w:rPr>
        <w:rStyle w:val="PageNumber"/>
      </w:rPr>
      <w:fldChar w:fldCharType="begin"/>
    </w:r>
    <w:r w:rsidR="009F3360">
      <w:rPr>
        <w:rStyle w:val="PageNumber"/>
      </w:rPr>
      <w:instrText xml:space="preserve"> NUMPAGES </w:instrText>
    </w:r>
    <w:r>
      <w:rPr>
        <w:rStyle w:val="PageNumber"/>
      </w:rPr>
      <w:fldChar w:fldCharType="separate"/>
    </w:r>
    <w:r w:rsidR="00701DF6">
      <w:rPr>
        <w:rStyle w:val="PageNumber"/>
        <w:noProof/>
      </w:rPr>
      <w:t>15</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60" w:rsidRDefault="00280D72">
    <w:pPr>
      <w:jc w:val="right"/>
      <w:rPr>
        <w:b/>
        <w:bCs/>
        <w:lang w:val="en-US"/>
      </w:rPr>
    </w:pPr>
    <w:r>
      <w:rPr>
        <w:rStyle w:val="PageNumber"/>
        <w:b/>
        <w:bCs/>
      </w:rPr>
      <w:fldChar w:fldCharType="begin"/>
    </w:r>
    <w:r w:rsidR="009F3360">
      <w:rPr>
        <w:rStyle w:val="PageNumber"/>
        <w:b/>
        <w:bCs/>
      </w:rPr>
      <w:instrText xml:space="preserve"> PAGE </w:instrText>
    </w:r>
    <w:r>
      <w:rPr>
        <w:rStyle w:val="PageNumber"/>
        <w:b/>
        <w:bCs/>
      </w:rPr>
      <w:fldChar w:fldCharType="separate"/>
    </w:r>
    <w:r w:rsidR="00603C7C">
      <w:rPr>
        <w:rStyle w:val="PageNumber"/>
        <w:b/>
        <w:bCs/>
        <w:noProof/>
      </w:rPr>
      <w:t>8</w:t>
    </w:r>
    <w:r>
      <w:rPr>
        <w:rStyle w:val="PageNumber"/>
        <w:b/>
        <w:bCs/>
      </w:rPr>
      <w:fldChar w:fldCharType="end"/>
    </w:r>
    <w:r w:rsidR="009F3360">
      <w:rPr>
        <w:rStyle w:val="PageNumber"/>
        <w:b/>
        <w:bCs/>
      </w:rPr>
      <w:t xml:space="preserve"> / </w:t>
    </w:r>
    <w:r>
      <w:rPr>
        <w:rStyle w:val="PageNumber"/>
      </w:rPr>
      <w:fldChar w:fldCharType="begin"/>
    </w:r>
    <w:r w:rsidR="009F3360">
      <w:rPr>
        <w:rStyle w:val="PageNumber"/>
      </w:rPr>
      <w:instrText xml:space="preserve"> NUMPAGES </w:instrText>
    </w:r>
    <w:r>
      <w:rPr>
        <w:rStyle w:val="PageNumber"/>
      </w:rPr>
      <w:fldChar w:fldCharType="separate"/>
    </w:r>
    <w:r w:rsidR="00603C7C">
      <w:rPr>
        <w:rStyle w:val="PageNumber"/>
        <w:noProof/>
      </w:rPr>
      <w:t>15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8B2" w:rsidRDefault="00C238B2">
      <w:r>
        <w:separator/>
      </w:r>
    </w:p>
  </w:footnote>
  <w:footnote w:type="continuationSeparator" w:id="0">
    <w:p w:rsidR="00C238B2" w:rsidRDefault="00C238B2">
      <w:r>
        <w:continuationSeparator/>
      </w:r>
    </w:p>
  </w:footnote>
  <w:footnote w:type="continuationNotice" w:id="1">
    <w:p w:rsidR="00C238B2" w:rsidRDefault="00C238B2"/>
  </w:footnote>
  <w:footnote w:id="2">
    <w:p w:rsidR="009F3360" w:rsidRPr="00950A41" w:rsidRDefault="009F3360">
      <w:pPr>
        <w:pStyle w:val="FootnoteText"/>
        <w:rPr>
          <w:lang w:val="en-GB"/>
        </w:rPr>
      </w:pPr>
      <w:r>
        <w:rPr>
          <w:rStyle w:val="FootnoteReference"/>
        </w:rPr>
        <w:footnoteRef/>
      </w:r>
      <w:r>
        <w:t xml:space="preserve"> </w:t>
      </w:r>
      <w:hyperlink r:id="rId1" w:history="1">
        <w:r w:rsidRPr="00950A41">
          <w:rPr>
            <w:rStyle w:val="Hyperlink"/>
            <w:u w:val="none"/>
          </w:rPr>
          <w:t>http://www.reversexsl.com/j/index.php?option=com_content&amp;task=view&amp;id=27</w:t>
        </w:r>
      </w:hyperlink>
      <w:r>
        <w:t xml:space="preserve"> </w:t>
      </w:r>
    </w:p>
  </w:footnote>
  <w:footnote w:id="3">
    <w:p w:rsidR="009F3360" w:rsidRPr="00806F0F" w:rsidRDefault="009F3360">
      <w:pPr>
        <w:pStyle w:val="FootnoteText"/>
        <w:rPr>
          <w:lang w:val="en-GB"/>
        </w:rPr>
      </w:pPr>
      <w:r>
        <w:rPr>
          <w:rStyle w:val="FootnoteReference"/>
        </w:rPr>
        <w:footnoteRef/>
      </w:r>
      <w:r>
        <w:t xml:space="preserve"> </w:t>
      </w:r>
      <w:r>
        <w:rPr>
          <w:lang w:val="en-GB"/>
        </w:rPr>
        <w:t>As soon as you have formalized a first segment with a few data elements you can start testing. This is a very productive facility.</w:t>
      </w:r>
    </w:p>
  </w:footnote>
  <w:footnote w:id="4">
    <w:p w:rsidR="009F3360" w:rsidRPr="00BC6400" w:rsidRDefault="009F3360">
      <w:pPr>
        <w:pStyle w:val="FootnoteText"/>
        <w:rPr>
          <w:lang w:val="en-GB"/>
        </w:rPr>
      </w:pPr>
      <w:r>
        <w:rPr>
          <w:rStyle w:val="FootnoteReference"/>
        </w:rPr>
        <w:footnoteRef/>
      </w:r>
      <w:r>
        <w:t xml:space="preserve"> </w:t>
      </w:r>
      <w:proofErr w:type="gramStart"/>
      <w:r>
        <w:rPr>
          <w:lang w:val="en-GB"/>
        </w:rPr>
        <w:t>or</w:t>
      </w:r>
      <w:proofErr w:type="gramEnd"/>
      <w:r>
        <w:rPr>
          <w:lang w:val="en-GB"/>
        </w:rPr>
        <w:t xml:space="preserve"> enters a suspended process instance, selected via correlation properties. Again, </w:t>
      </w:r>
      <w:proofErr w:type="gramStart"/>
      <w:r>
        <w:rPr>
          <w:lang w:val="en-GB"/>
        </w:rPr>
        <w:t>a specific</w:t>
      </w:r>
      <w:proofErr w:type="gramEnd"/>
      <w:r>
        <w:rPr>
          <w:lang w:val="en-GB"/>
        </w:rPr>
        <w:t xml:space="preserve"> payload content is expected by the process that now resumes execution.</w:t>
      </w:r>
    </w:p>
  </w:footnote>
  <w:footnote w:id="5">
    <w:p w:rsidR="00F26F67" w:rsidRPr="00F26F67" w:rsidRDefault="00F26F67">
      <w:pPr>
        <w:pStyle w:val="FootnoteText"/>
        <w:rPr>
          <w:lang w:val="en-GB"/>
        </w:rPr>
      </w:pPr>
      <w:r>
        <w:rPr>
          <w:rStyle w:val="FootnoteReference"/>
        </w:rPr>
        <w:footnoteRef/>
      </w:r>
      <w:r>
        <w:t xml:space="preserve"> </w:t>
      </w:r>
      <w:proofErr w:type="gramStart"/>
      <w:r>
        <w:rPr>
          <w:lang w:val="en-GB"/>
        </w:rPr>
        <w:t>Characters, not bytes, hence implying that the source character set has been used for decoding input bytes into characters.</w:t>
      </w:r>
      <w:proofErr w:type="gramEnd"/>
      <w:r>
        <w:rPr>
          <w:lang w:val="en-GB"/>
        </w:rPr>
        <w:t xml:space="preserve"> The value 1500 is a software build parameter. By experience, 1500 is large enough for all headers the authors have encountered during the last 20 years…</w:t>
      </w:r>
    </w:p>
  </w:footnote>
  <w:footnote w:id="6">
    <w:p w:rsidR="00335CF7" w:rsidRPr="00335CF7" w:rsidRDefault="00335CF7">
      <w:pPr>
        <w:pStyle w:val="FootnoteText"/>
        <w:rPr>
          <w:lang w:val="en-GB"/>
        </w:rPr>
      </w:pPr>
      <w:r>
        <w:rPr>
          <w:rStyle w:val="FootnoteReference"/>
        </w:rPr>
        <w:footnoteRef/>
      </w:r>
      <w:r>
        <w:t xml:space="preserve"> </w:t>
      </w:r>
      <w:r>
        <w:rPr>
          <w:lang w:val="en-GB"/>
        </w:rPr>
        <w:t>Precisely, the pattern is searched within the first 1500 characters of each file. It shall match a chunk of these 1500 bytes for a selection of the corresponding mapping table entry.</w:t>
      </w:r>
    </w:p>
  </w:footnote>
  <w:footnote w:id="7">
    <w:p w:rsidR="00B02586" w:rsidRPr="00E13BB1" w:rsidRDefault="00B02586" w:rsidP="00B02586">
      <w:pPr>
        <w:pStyle w:val="FootnoteText"/>
        <w:rPr>
          <w:lang w:val="en-GB"/>
        </w:rPr>
      </w:pPr>
      <w:r>
        <w:rPr>
          <w:rStyle w:val="FootnoteReference"/>
        </w:rPr>
        <w:footnoteRef/>
      </w:r>
      <w:r>
        <w:t xml:space="preserve"> </w:t>
      </w:r>
      <w:proofErr w:type="spellStart"/>
      <w:r>
        <w:rPr>
          <w:lang w:eastAsia="en-US"/>
        </w:rPr>
        <w:t>Classpath</w:t>
      </w:r>
      <w:proofErr w:type="spellEnd"/>
      <w:r>
        <w:rPr>
          <w:lang w:eastAsia="en-US"/>
        </w:rPr>
        <w:t xml:space="preserve"> order defines the loading precedence.</w:t>
      </w:r>
    </w:p>
  </w:footnote>
  <w:footnote w:id="8">
    <w:p w:rsidR="00B02586" w:rsidRPr="00B02586" w:rsidRDefault="00B02586">
      <w:pPr>
        <w:pStyle w:val="FootnoteText"/>
        <w:rPr>
          <w:lang w:val="en-GB"/>
        </w:rPr>
      </w:pPr>
      <w:r>
        <w:rPr>
          <w:rStyle w:val="FootnoteReference"/>
        </w:rPr>
        <w:footnoteRef/>
      </w:r>
      <w:r>
        <w:t xml:space="preserve"> </w:t>
      </w:r>
      <w:r>
        <w:rPr>
          <w:lang w:val="en-GB"/>
        </w:rPr>
        <w:t xml:space="preserve">The </w:t>
      </w:r>
      <w:proofErr w:type="spellStart"/>
      <w:r>
        <w:rPr>
          <w:lang w:val="en-GB"/>
        </w:rPr>
        <w:t>Classpath</w:t>
      </w:r>
      <w:proofErr w:type="spellEnd"/>
      <w:r>
        <w:rPr>
          <w:lang w:val="en-GB"/>
        </w:rPr>
        <w:t xml:space="preserve"> is therefore not used for loading meta-data resources.</w:t>
      </w:r>
    </w:p>
  </w:footnote>
  <w:footnote w:id="9">
    <w:p w:rsidR="009806F4" w:rsidRPr="009806F4" w:rsidRDefault="009806F4">
      <w:pPr>
        <w:pStyle w:val="FootnoteText"/>
        <w:rPr>
          <w:lang w:val="en-GB"/>
        </w:rPr>
      </w:pPr>
      <w:r>
        <w:rPr>
          <w:rStyle w:val="FootnoteReference"/>
        </w:rPr>
        <w:footnoteRef/>
      </w:r>
      <w:r>
        <w:t xml:space="preserve"> </w:t>
      </w:r>
      <w:r>
        <w:rPr>
          <w:lang w:val="en-GB"/>
        </w:rPr>
        <w:t>starting from the current working directory, which you can configure to any directory of choice when executed from development workbenches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60" w:rsidRDefault="00103989">
    <w:pPr>
      <w:pStyle w:val="Header"/>
    </w:pPr>
    <w:r>
      <w:rPr>
        <w:noProof/>
        <w:lang w:val="fr-BE" w:eastAsia="fr-BE" w:bidi="ne-IN"/>
      </w:rPr>
      <w:drawing>
        <wp:anchor distT="0" distB="0" distL="114300" distR="114300" simplePos="0" relativeHeight="251657728" behindDoc="0" locked="0" layoutInCell="1" allowOverlap="1">
          <wp:simplePos x="0" y="0"/>
          <wp:positionH relativeFrom="column">
            <wp:posOffset>5180330</wp:posOffset>
          </wp:positionH>
          <wp:positionV relativeFrom="paragraph">
            <wp:posOffset>141605</wp:posOffset>
          </wp:positionV>
          <wp:extent cx="1292225" cy="1292225"/>
          <wp:effectExtent l="19050" t="0" r="3175"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
                  <a:srcRect/>
                  <a:stretch>
                    <a:fillRect/>
                  </a:stretch>
                </pic:blipFill>
                <pic:spPr bwMode="auto">
                  <a:xfrm>
                    <a:off x="0" y="0"/>
                    <a:ext cx="1292225" cy="1292225"/>
                  </a:xfrm>
                  <a:prstGeom prst="rect">
                    <a:avLst/>
                  </a:prstGeom>
                  <a:noFill/>
                  <a:ln w="9525">
                    <a:noFill/>
                    <a:miter lim="800000"/>
                    <a:headEnd/>
                    <a:tailEnd/>
                  </a:ln>
                </pic:spPr>
              </pic:pic>
            </a:graphicData>
          </a:graphic>
        </wp:anchor>
      </w:drawing>
    </w:r>
    <w:r w:rsidR="00280D72" w:rsidRPr="00280D72">
      <w:rPr>
        <w:noProof/>
        <w:sz w:val="20"/>
        <w:lang w:val="en-US" w:eastAsia="en-US"/>
      </w:rPr>
      <w:pict>
        <v:polyline id="_x0000_s2346" style="position:absolute;left:0;text-align:left;z-index:251653632;mso-wrap-distance-left:9pt;mso-wrap-distance-top:0;mso-wrap-distance-right:9pt;mso-wrap-distance-bottom:0;mso-position-horizontal:absolute;mso-position-horizontal-relative:page;mso-position-vertical:absolute;mso-position-vertical-relative:text;v-text-anchor:top" points="46.8pt,2.65pt,460.8pt,2.65pt,460.8pt,116.65pt,562.8pt,116.65pt" coordsize="10320,2280" filled="f" fillcolor="#36f" strokecolor="#969696">
          <v:path arrowok="t"/>
          <w10:wrap anchorx="page"/>
        </v:poly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60" w:rsidRDefault="00103989">
    <w:pPr>
      <w:pStyle w:val="Header"/>
    </w:pPr>
    <w:r>
      <w:rPr>
        <w:noProof/>
        <w:lang w:val="fr-BE" w:eastAsia="fr-BE" w:bidi="ne-IN"/>
      </w:rPr>
      <w:drawing>
        <wp:anchor distT="0" distB="0" distL="114300" distR="114300" simplePos="0" relativeHeight="251658752" behindDoc="0" locked="0" layoutInCell="1" allowOverlap="1">
          <wp:simplePos x="0" y="0"/>
          <wp:positionH relativeFrom="column">
            <wp:posOffset>-1408430</wp:posOffset>
          </wp:positionH>
          <wp:positionV relativeFrom="paragraph">
            <wp:posOffset>-140335</wp:posOffset>
          </wp:positionV>
          <wp:extent cx="993140" cy="409575"/>
          <wp:effectExtent l="1905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
                  <a:srcRect/>
                  <a:stretch>
                    <a:fillRect/>
                  </a:stretch>
                </pic:blipFill>
                <pic:spPr bwMode="auto">
                  <a:xfrm>
                    <a:off x="0" y="0"/>
                    <a:ext cx="993140" cy="409575"/>
                  </a:xfrm>
                  <a:prstGeom prst="rect">
                    <a:avLst/>
                  </a:prstGeom>
                  <a:noFill/>
                  <a:ln w="9525">
                    <a:noFill/>
                    <a:miter lim="800000"/>
                    <a:headEnd/>
                    <a:tailEnd/>
                  </a:ln>
                </pic:spPr>
              </pic:pic>
            </a:graphicData>
          </a:graphic>
        </wp:anchor>
      </w:drawing>
    </w:r>
    <w:r w:rsidR="00280D72" w:rsidRPr="00280D72">
      <w:rPr>
        <w:noProof/>
        <w:lang w:val="en-US" w:eastAsia="en-US"/>
      </w:rPr>
      <w:pict>
        <v:shapetype id="_x0000_t202" coordsize="21600,21600" o:spt="202" path="m,l,21600r21600,l21600,xe">
          <v:stroke joinstyle="miter"/>
          <v:path gradientshapeok="t" o:connecttype="rect"/>
        </v:shapetype>
        <v:shape id="_x0000_s2353" type="#_x0000_t202" style="position:absolute;left:0;text-align:left;margin-left:32.3pt;margin-top:19.7pt;width:76.45pt;height:12.75pt;z-index:251659776;mso-position-horizontal-relative:page;mso-position-vertical-relative:text" filled="f" fillcolor="#36f" stroked="f" strokecolor="#969696">
          <v:textbox style="mso-next-textbox:#_x0000_s2353" inset="0,0,0,0">
            <w:txbxContent>
              <w:p w:rsidR="009F3360" w:rsidRPr="00C12CA0" w:rsidRDefault="009F3360" w:rsidP="00C12CA0">
                <w:pPr>
                  <w:spacing w:before="0"/>
                  <w:jc w:val="center"/>
                  <w:rPr>
                    <w:spacing w:val="-20"/>
                    <w:sz w:val="18"/>
                  </w:rPr>
                </w:pPr>
                <w:r w:rsidRPr="00C12CA0">
                  <w:rPr>
                    <w:spacing w:val="-20"/>
                    <w:sz w:val="18"/>
                  </w:rPr>
                  <w:t>www.reverseXSL.com</w:t>
                </w:r>
              </w:p>
            </w:txbxContent>
          </v:textbox>
          <w10:wrap anchorx="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60" w:rsidRDefault="00103989">
    <w:pPr>
      <w:pStyle w:val="Header"/>
    </w:pPr>
    <w:r>
      <w:rPr>
        <w:noProof/>
        <w:lang w:val="fr-BE" w:eastAsia="fr-BE" w:bidi="ne-IN"/>
      </w:rPr>
      <w:drawing>
        <wp:anchor distT="0" distB="0" distL="114300" distR="114300" simplePos="0" relativeHeight="251660800" behindDoc="0" locked="0" layoutInCell="1" allowOverlap="1">
          <wp:simplePos x="0" y="0"/>
          <wp:positionH relativeFrom="column">
            <wp:posOffset>-1408430</wp:posOffset>
          </wp:positionH>
          <wp:positionV relativeFrom="paragraph">
            <wp:posOffset>-140335</wp:posOffset>
          </wp:positionV>
          <wp:extent cx="993140" cy="409575"/>
          <wp:effectExtent l="1905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
                  <a:srcRect/>
                  <a:stretch>
                    <a:fillRect/>
                  </a:stretch>
                </pic:blipFill>
                <pic:spPr bwMode="auto">
                  <a:xfrm>
                    <a:off x="0" y="0"/>
                    <a:ext cx="993140" cy="409575"/>
                  </a:xfrm>
                  <a:prstGeom prst="rect">
                    <a:avLst/>
                  </a:prstGeom>
                  <a:noFill/>
                  <a:ln w="9525">
                    <a:noFill/>
                    <a:miter lim="800000"/>
                    <a:headEnd/>
                    <a:tailEnd/>
                  </a:ln>
                </pic:spPr>
              </pic:pic>
            </a:graphicData>
          </a:graphic>
        </wp:anchor>
      </w:drawing>
    </w:r>
    <w:r w:rsidR="00280D72" w:rsidRPr="00280D72">
      <w:rPr>
        <w:noProof/>
        <w:lang w:val="en-US" w:eastAsia="en-US"/>
      </w:rPr>
      <w:pict>
        <v:shapetype id="_x0000_t202" coordsize="21600,21600" o:spt="202" path="m,l,21600r21600,l21600,xe">
          <v:stroke joinstyle="miter"/>
          <v:path gradientshapeok="t" o:connecttype="rect"/>
        </v:shapetype>
        <v:shape id="_x0000_s2355" type="#_x0000_t202" style="position:absolute;left:0;text-align:left;margin-left:32.3pt;margin-top:19.7pt;width:76.45pt;height:12.75pt;z-index:251661824;mso-position-horizontal-relative:page;mso-position-vertical-relative:text" filled="f" fillcolor="#36f" stroked="f" strokecolor="#969696">
          <v:textbox style="mso-next-textbox:#_x0000_s2355" inset="0,0,0,0">
            <w:txbxContent>
              <w:p w:rsidR="009F3360" w:rsidRPr="00C12CA0" w:rsidRDefault="009F3360" w:rsidP="00C12CA0">
                <w:pPr>
                  <w:spacing w:before="0"/>
                  <w:jc w:val="center"/>
                  <w:rPr>
                    <w:spacing w:val="-20"/>
                    <w:sz w:val="18"/>
                  </w:rPr>
                </w:pPr>
                <w:r w:rsidRPr="00C12CA0">
                  <w:rPr>
                    <w:spacing w:val="-20"/>
                    <w:sz w:val="18"/>
                  </w:rPr>
                  <w:t>www.reverseXSL.com</w:t>
                </w:r>
              </w:p>
            </w:txbxContent>
          </v:textbox>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80EB60"/>
    <w:lvl w:ilvl="0">
      <w:start w:val="1"/>
      <w:numFmt w:val="decimal"/>
      <w:lvlText w:val="%1."/>
      <w:lvlJc w:val="left"/>
      <w:pPr>
        <w:tabs>
          <w:tab w:val="num" w:pos="1492"/>
        </w:tabs>
        <w:ind w:left="1492" w:hanging="360"/>
      </w:pPr>
    </w:lvl>
  </w:abstractNum>
  <w:abstractNum w:abstractNumId="1">
    <w:nsid w:val="FFFFFF7D"/>
    <w:multiLevelType w:val="singleLevel"/>
    <w:tmpl w:val="36FE3E02"/>
    <w:lvl w:ilvl="0">
      <w:start w:val="1"/>
      <w:numFmt w:val="decimal"/>
      <w:lvlText w:val="%1."/>
      <w:lvlJc w:val="left"/>
      <w:pPr>
        <w:tabs>
          <w:tab w:val="num" w:pos="1209"/>
        </w:tabs>
        <w:ind w:left="1209" w:hanging="360"/>
      </w:pPr>
    </w:lvl>
  </w:abstractNum>
  <w:abstractNum w:abstractNumId="2">
    <w:nsid w:val="FFFFFF7E"/>
    <w:multiLevelType w:val="singleLevel"/>
    <w:tmpl w:val="5F665B9E"/>
    <w:lvl w:ilvl="0">
      <w:start w:val="1"/>
      <w:numFmt w:val="decimal"/>
      <w:lvlText w:val="%1."/>
      <w:lvlJc w:val="left"/>
      <w:pPr>
        <w:tabs>
          <w:tab w:val="num" w:pos="926"/>
        </w:tabs>
        <w:ind w:left="926" w:hanging="360"/>
      </w:pPr>
    </w:lvl>
  </w:abstractNum>
  <w:abstractNum w:abstractNumId="3">
    <w:nsid w:val="FFFFFF7F"/>
    <w:multiLevelType w:val="singleLevel"/>
    <w:tmpl w:val="00201900"/>
    <w:lvl w:ilvl="0">
      <w:start w:val="1"/>
      <w:numFmt w:val="decimal"/>
      <w:lvlText w:val="%1."/>
      <w:lvlJc w:val="left"/>
      <w:pPr>
        <w:tabs>
          <w:tab w:val="num" w:pos="643"/>
        </w:tabs>
        <w:ind w:left="643" w:hanging="360"/>
      </w:pPr>
    </w:lvl>
  </w:abstractNum>
  <w:abstractNum w:abstractNumId="4">
    <w:nsid w:val="FFFFFF80"/>
    <w:multiLevelType w:val="singleLevel"/>
    <w:tmpl w:val="AD6ED8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9429E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D040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E0C33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A8C8C66"/>
    <w:lvl w:ilvl="0">
      <w:start w:val="1"/>
      <w:numFmt w:val="decimal"/>
      <w:lvlText w:val="%1."/>
      <w:lvlJc w:val="left"/>
      <w:pPr>
        <w:tabs>
          <w:tab w:val="num" w:pos="360"/>
        </w:tabs>
        <w:ind w:left="360" w:hanging="360"/>
      </w:pPr>
    </w:lvl>
  </w:abstractNum>
  <w:abstractNum w:abstractNumId="9">
    <w:nsid w:val="FFFFFF89"/>
    <w:multiLevelType w:val="singleLevel"/>
    <w:tmpl w:val="4836BABC"/>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A385EB0"/>
    <w:lvl w:ilvl="0">
      <w:start w:val="1"/>
      <w:numFmt w:val="decimal"/>
      <w:pStyle w:val="Heading1"/>
      <w:lvlText w:val="%1."/>
      <w:lvlJc w:val="left"/>
      <w:pPr>
        <w:tabs>
          <w:tab w:val="num" w:pos="180"/>
        </w:tabs>
        <w:ind w:left="180" w:firstLine="0"/>
      </w:pPr>
      <w:rPr>
        <w:rFonts w:hint="default"/>
      </w:rPr>
    </w:lvl>
    <w:lvl w:ilvl="1">
      <w:start w:val="1"/>
      <w:numFmt w:val="decimal"/>
      <w:pStyle w:val="Heading2"/>
      <w:lvlText w:val="%1.%2"/>
      <w:lvlJc w:val="left"/>
      <w:pPr>
        <w:tabs>
          <w:tab w:val="num" w:pos="900"/>
        </w:tabs>
        <w:ind w:left="180" w:firstLine="0"/>
      </w:pPr>
      <w:rPr>
        <w:rFonts w:hint="default"/>
      </w:rPr>
    </w:lvl>
    <w:lvl w:ilvl="2">
      <w:start w:val="1"/>
      <w:numFmt w:val="decimal"/>
      <w:pStyle w:val="Heading3"/>
      <w:lvlText w:val="%1.%2.%3"/>
      <w:lvlJc w:val="left"/>
      <w:pPr>
        <w:tabs>
          <w:tab w:val="num" w:pos="1260"/>
        </w:tabs>
        <w:ind w:left="180" w:firstLine="0"/>
      </w:pPr>
      <w:rPr>
        <w:rFonts w:hint="default"/>
      </w:rPr>
    </w:lvl>
    <w:lvl w:ilvl="3">
      <w:start w:val="1"/>
      <w:numFmt w:val="none"/>
      <w:pStyle w:val="Heading4"/>
      <w:lvlText w:val=""/>
      <w:lvlJc w:val="left"/>
      <w:pPr>
        <w:tabs>
          <w:tab w:val="num" w:pos="540"/>
        </w:tabs>
        <w:ind w:left="180" w:firstLine="0"/>
      </w:pPr>
      <w:rPr>
        <w:rFonts w:hint="default"/>
      </w:rPr>
    </w:lvl>
    <w:lvl w:ilvl="4">
      <w:start w:val="1"/>
      <w:numFmt w:val="decimal"/>
      <w:lvlRestart w:val="1"/>
      <w:pStyle w:val="Heading5"/>
      <w:lvlText w:val="[%5]"/>
      <w:lvlJc w:val="left"/>
      <w:pPr>
        <w:tabs>
          <w:tab w:val="num" w:pos="1116"/>
        </w:tabs>
        <w:ind w:left="1116" w:hanging="936"/>
      </w:pPr>
      <w:rPr>
        <w:rFonts w:ascii="Arial" w:hAnsi="Arial" w:hint="default"/>
        <w:b/>
        <w:i w:val="0"/>
        <w:color w:val="008080"/>
        <w:sz w:val="24"/>
      </w:rPr>
    </w:lvl>
    <w:lvl w:ilvl="5">
      <w:start w:val="1"/>
      <w:numFmt w:val="decimal"/>
      <w:lvlRestart w:val="0"/>
      <w:pStyle w:val="Heading6"/>
      <w:lvlText w:val="%6"/>
      <w:lvlJc w:val="left"/>
      <w:pPr>
        <w:tabs>
          <w:tab w:val="num" w:pos="540"/>
        </w:tabs>
        <w:ind w:left="180" w:firstLine="0"/>
      </w:pPr>
      <w:rPr>
        <w:rFonts w:hint="default"/>
      </w:rPr>
    </w:lvl>
    <w:lvl w:ilvl="6">
      <w:start w:val="1"/>
      <w:numFmt w:val="decimal"/>
      <w:pStyle w:val="Heading7"/>
      <w:lvlText w:val="%1.%2.%3.%4.%5.%6.%7"/>
      <w:lvlJc w:val="left"/>
      <w:pPr>
        <w:tabs>
          <w:tab w:val="num" w:pos="180"/>
        </w:tabs>
        <w:ind w:left="180" w:firstLine="0"/>
      </w:pPr>
      <w:rPr>
        <w:rFonts w:hint="default"/>
      </w:rPr>
    </w:lvl>
    <w:lvl w:ilvl="7">
      <w:start w:val="1"/>
      <w:numFmt w:val="decimal"/>
      <w:pStyle w:val="Heading8"/>
      <w:lvlText w:val="%1.%2.%3.%4.%5.%6.%7.%8"/>
      <w:lvlJc w:val="left"/>
      <w:pPr>
        <w:tabs>
          <w:tab w:val="num" w:pos="180"/>
        </w:tabs>
        <w:ind w:left="180" w:firstLine="0"/>
      </w:pPr>
      <w:rPr>
        <w:rFonts w:hint="default"/>
      </w:rPr>
    </w:lvl>
    <w:lvl w:ilvl="8">
      <w:start w:val="1"/>
      <w:numFmt w:val="decimal"/>
      <w:pStyle w:val="Heading9"/>
      <w:lvlText w:val="%1.%2.%3.%4.%5.%6.%7.%8.%9"/>
      <w:lvlJc w:val="left"/>
      <w:pPr>
        <w:tabs>
          <w:tab w:val="num" w:pos="180"/>
        </w:tabs>
        <w:ind w:left="180" w:firstLine="0"/>
      </w:pPr>
      <w:rPr>
        <w:rFonts w:hint="default"/>
      </w:rPr>
    </w:lvl>
  </w:abstractNum>
  <w:abstractNum w:abstractNumId="11">
    <w:nsid w:val="FFFFFFFE"/>
    <w:multiLevelType w:val="singleLevel"/>
    <w:tmpl w:val="118CA856"/>
    <w:lvl w:ilvl="0">
      <w:numFmt w:val="decimal"/>
      <w:lvlText w:val="*"/>
      <w:lvlJc w:val="left"/>
    </w:lvl>
  </w:abstractNum>
  <w:abstractNum w:abstractNumId="12">
    <w:nsid w:val="0BC952E7"/>
    <w:multiLevelType w:val="multilevel"/>
    <w:tmpl w:val="80F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CF5068"/>
    <w:multiLevelType w:val="hybridMultilevel"/>
    <w:tmpl w:val="844CE366"/>
    <w:lvl w:ilvl="0" w:tplc="43B278CC">
      <w:start w:val="1"/>
      <w:numFmt w:val="bullet"/>
      <w:pStyle w:val="superbulletlist"/>
      <w:lvlText w:val=""/>
      <w:lvlJc w:val="left"/>
      <w:pPr>
        <w:tabs>
          <w:tab w:val="num" w:pos="720"/>
        </w:tabs>
        <w:ind w:left="283" w:hanging="283"/>
      </w:pPr>
      <w:rPr>
        <w:rFonts w:ascii="Webdings" w:hAnsi="Webdings" w:hint="default"/>
        <w:color w:val="008080"/>
        <w:sz w:val="40"/>
        <w:szCs w:val="40"/>
      </w:rPr>
    </w:lvl>
    <w:lvl w:ilvl="1" w:tplc="F5E8771E">
      <w:start w:val="1"/>
      <w:numFmt w:val="bullet"/>
      <w:lvlText w:val="o"/>
      <w:lvlJc w:val="left"/>
      <w:pPr>
        <w:tabs>
          <w:tab w:val="num" w:pos="1440"/>
        </w:tabs>
        <w:ind w:left="1440" w:hanging="360"/>
      </w:pPr>
      <w:rPr>
        <w:rFonts w:ascii="Courier New" w:hAnsi="Courier New" w:cs="Courier New" w:hint="default"/>
      </w:rPr>
    </w:lvl>
    <w:lvl w:ilvl="2" w:tplc="3F1EDC98">
      <w:start w:val="1"/>
      <w:numFmt w:val="bullet"/>
      <w:lvlText w:val=""/>
      <w:lvlJc w:val="left"/>
      <w:pPr>
        <w:tabs>
          <w:tab w:val="num" w:pos="2160"/>
        </w:tabs>
        <w:ind w:left="2160" w:hanging="360"/>
      </w:pPr>
      <w:rPr>
        <w:rFonts w:ascii="Wingdings" w:hAnsi="Wingdings" w:cs="Times New Roman" w:hint="default"/>
      </w:rPr>
    </w:lvl>
    <w:lvl w:ilvl="3" w:tplc="55E24646">
      <w:start w:val="1"/>
      <w:numFmt w:val="bullet"/>
      <w:lvlText w:val=""/>
      <w:lvlJc w:val="left"/>
      <w:pPr>
        <w:tabs>
          <w:tab w:val="num" w:pos="2880"/>
        </w:tabs>
        <w:ind w:left="2880" w:hanging="360"/>
      </w:pPr>
      <w:rPr>
        <w:rFonts w:ascii="Symbol" w:hAnsi="Symbol" w:cs="Times New Roman" w:hint="default"/>
      </w:rPr>
    </w:lvl>
    <w:lvl w:ilvl="4" w:tplc="5036904C">
      <w:start w:val="1"/>
      <w:numFmt w:val="bullet"/>
      <w:lvlText w:val="o"/>
      <w:lvlJc w:val="left"/>
      <w:pPr>
        <w:tabs>
          <w:tab w:val="num" w:pos="3600"/>
        </w:tabs>
        <w:ind w:left="3600" w:hanging="360"/>
      </w:pPr>
      <w:rPr>
        <w:rFonts w:ascii="Courier New" w:hAnsi="Courier New" w:cs="Courier New" w:hint="default"/>
      </w:rPr>
    </w:lvl>
    <w:lvl w:ilvl="5" w:tplc="3894CEA8">
      <w:start w:val="1"/>
      <w:numFmt w:val="bullet"/>
      <w:lvlText w:val=""/>
      <w:lvlJc w:val="left"/>
      <w:pPr>
        <w:tabs>
          <w:tab w:val="num" w:pos="4320"/>
        </w:tabs>
        <w:ind w:left="4320" w:hanging="360"/>
      </w:pPr>
      <w:rPr>
        <w:rFonts w:ascii="Wingdings" w:hAnsi="Wingdings" w:cs="Times New Roman" w:hint="default"/>
      </w:rPr>
    </w:lvl>
    <w:lvl w:ilvl="6" w:tplc="A3F21F96">
      <w:start w:val="1"/>
      <w:numFmt w:val="bullet"/>
      <w:lvlText w:val=""/>
      <w:lvlJc w:val="left"/>
      <w:pPr>
        <w:tabs>
          <w:tab w:val="num" w:pos="5040"/>
        </w:tabs>
        <w:ind w:left="5040" w:hanging="360"/>
      </w:pPr>
      <w:rPr>
        <w:rFonts w:ascii="Symbol" w:hAnsi="Symbol" w:cs="Times New Roman" w:hint="default"/>
      </w:rPr>
    </w:lvl>
    <w:lvl w:ilvl="7" w:tplc="025E1ADE">
      <w:start w:val="1"/>
      <w:numFmt w:val="bullet"/>
      <w:lvlText w:val="o"/>
      <w:lvlJc w:val="left"/>
      <w:pPr>
        <w:tabs>
          <w:tab w:val="num" w:pos="5760"/>
        </w:tabs>
        <w:ind w:left="5760" w:hanging="360"/>
      </w:pPr>
      <w:rPr>
        <w:rFonts w:ascii="Courier New" w:hAnsi="Courier New" w:cs="Courier New" w:hint="default"/>
      </w:rPr>
    </w:lvl>
    <w:lvl w:ilvl="8" w:tplc="33164C86">
      <w:start w:val="1"/>
      <w:numFmt w:val="bullet"/>
      <w:lvlText w:val=""/>
      <w:lvlJc w:val="left"/>
      <w:pPr>
        <w:tabs>
          <w:tab w:val="num" w:pos="6480"/>
        </w:tabs>
        <w:ind w:left="6480" w:hanging="360"/>
      </w:pPr>
      <w:rPr>
        <w:rFonts w:ascii="Wingdings" w:hAnsi="Wingdings" w:cs="Times New Roman" w:hint="default"/>
      </w:rPr>
    </w:lvl>
  </w:abstractNum>
  <w:abstractNum w:abstractNumId="14">
    <w:nsid w:val="35DE3755"/>
    <w:multiLevelType w:val="multilevel"/>
    <w:tmpl w:val="9254367A"/>
    <w:lvl w:ilvl="0">
      <w:start w:val="1"/>
      <w:numFmt w:val="upperLetter"/>
      <w:pStyle w:val="BulletlistABC"/>
      <w:lvlText w:val="%1."/>
      <w:lvlJc w:val="left"/>
      <w:pPr>
        <w:tabs>
          <w:tab w:val="num" w:pos="504"/>
        </w:tabs>
        <w:ind w:left="504" w:hanging="504"/>
      </w:pPr>
      <w:rPr>
        <w:rFonts w:ascii="Arial Black" w:hAnsi="Arial Black" w:hint="default"/>
        <w:color w:val="008080"/>
      </w:rPr>
    </w:lvl>
    <w:lvl w:ilvl="1">
      <w:start w:val="1"/>
      <w:numFmt w:val="decimal"/>
      <w:lvlText w:val="%1.%2"/>
      <w:lvlJc w:val="left"/>
      <w:pPr>
        <w:tabs>
          <w:tab w:val="num" w:pos="936"/>
        </w:tabs>
        <w:ind w:left="936" w:hanging="648"/>
      </w:pPr>
      <w:rPr>
        <w:rFonts w:ascii="Arial" w:hAnsi="Arial" w:hint="default"/>
        <w:color w:val="008080"/>
      </w:rPr>
    </w:lvl>
    <w:lvl w:ilvl="2">
      <w:start w:val="1"/>
      <w:numFmt w:val="none"/>
      <w:suff w:val="nothing"/>
      <w:lvlText w:val=".  "/>
      <w:lvlJc w:val="left"/>
      <w:pPr>
        <w:ind w:left="0" w:firstLine="1152"/>
      </w:pPr>
      <w:rPr>
        <w:rFonts w:ascii="Arial" w:hAnsi="Arial" w:hint="default"/>
        <w:b/>
        <w:i w:val="0"/>
      </w:rPr>
    </w:lvl>
    <w:lvl w:ilvl="3">
      <w:start w:val="1"/>
      <w:numFmt w:val="none"/>
      <w:suff w:val="nothing"/>
      <w:lvlText w:val=""/>
      <w:lvlJc w:val="left"/>
      <w:pPr>
        <w:ind w:left="0" w:firstLine="0"/>
      </w:pPr>
      <w:rPr>
        <w:rFonts w:hint="default"/>
      </w:rPr>
    </w:lvl>
    <w:lvl w:ilvl="4">
      <w:start w:val="1"/>
      <w:numFmt w:val="decimal"/>
      <w:lvlRestart w:val="3"/>
      <w:suff w:val="space"/>
      <w:lvlText w:val="TASK %5"/>
      <w:lvlJc w:val="left"/>
      <w:pPr>
        <w:ind w:left="0" w:firstLine="0"/>
      </w:pPr>
      <w:rPr>
        <w:rFonts w:ascii="Arial" w:hAnsi="Arial" w:hint="default"/>
        <w:b/>
        <w:i w:val="0"/>
        <w:sz w:val="36"/>
      </w:rPr>
    </w:lvl>
    <w:lvl w:ilvl="5">
      <w:start w:val="1"/>
      <w:numFmt w:val="decimal"/>
      <w:lvlRestart w:val="2"/>
      <w:lvlText w:val="[%6]"/>
      <w:lvlJc w:val="left"/>
      <w:pPr>
        <w:tabs>
          <w:tab w:val="num" w:pos="720"/>
        </w:tabs>
        <w:ind w:left="0" w:firstLine="0"/>
      </w:pPr>
      <w:rPr>
        <w:rFonts w:ascii="Arial Black" w:hAnsi="Arial Black" w:hint="default"/>
        <w:color w:val="000080"/>
        <w:sz w:val="20"/>
      </w:rPr>
    </w:lvl>
    <w:lvl w:ilvl="6">
      <w:start w:val="1"/>
      <w:numFmt w:val="decimal"/>
      <w:lvlRestart w:val="2"/>
      <w:lvlText w:val="[%7]"/>
      <w:lvlJc w:val="left"/>
      <w:pPr>
        <w:tabs>
          <w:tab w:val="num" w:pos="3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46126640"/>
    <w:multiLevelType w:val="hybridMultilevel"/>
    <w:tmpl w:val="59A474AC"/>
    <w:lvl w:ilvl="0" w:tplc="0F26750A">
      <w:start w:val="1"/>
      <w:numFmt w:val="bullet"/>
      <w:pStyle w:val="tablequestion"/>
      <w:lvlText w:val="?"/>
      <w:lvlJc w:val="left"/>
      <w:pPr>
        <w:tabs>
          <w:tab w:val="num" w:pos="360"/>
        </w:tabs>
        <w:ind w:left="340" w:hanging="340"/>
      </w:pPr>
      <w:rPr>
        <w:rFonts w:ascii="Arial Black" w:hAnsi="Arial Black" w:hint="default"/>
        <w:color w:val="FF660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6E6F16"/>
    <w:multiLevelType w:val="hybridMultilevel"/>
    <w:tmpl w:val="A2D672E6"/>
    <w:lvl w:ilvl="0" w:tplc="862A5996">
      <w:start w:val="1"/>
      <w:numFmt w:val="bullet"/>
      <w:pStyle w:val="tablebulletstyle"/>
      <w:lvlText w:val="▪"/>
      <w:lvlJc w:val="left"/>
      <w:pPr>
        <w:tabs>
          <w:tab w:val="num" w:pos="720"/>
        </w:tabs>
        <w:ind w:left="720" w:hanging="360"/>
      </w:pPr>
      <w:rPr>
        <w:rFonts w:ascii="Palatino Linotype" w:hAnsi="Palatino Linotype"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6836EA"/>
    <w:multiLevelType w:val="hybridMultilevel"/>
    <w:tmpl w:val="9E301E44"/>
    <w:lvl w:ilvl="0" w:tplc="A05EA794">
      <w:start w:val="1"/>
      <w:numFmt w:val="bullet"/>
      <w:pStyle w:val="bulletlist2"/>
      <w:lvlText w:val=""/>
      <w:lvlJc w:val="left"/>
      <w:pPr>
        <w:tabs>
          <w:tab w:val="num" w:pos="471"/>
        </w:tabs>
        <w:ind w:left="471" w:hanging="397"/>
      </w:pPr>
      <w:rPr>
        <w:rFonts w:ascii="Symbol" w:hAnsi="Symbol" w:cs="Times New Roman" w:hint="default"/>
        <w:caps w:val="0"/>
        <w:strike w:val="0"/>
        <w:dstrike w:val="0"/>
        <w:outline w:val="0"/>
        <w:shadow w:val="0"/>
        <w:emboss w:val="0"/>
        <w:imprint w:val="0"/>
        <w:vanish w:val="0"/>
        <w:color w:val="auto"/>
        <w:sz w:val="28"/>
        <w:szCs w:val="28"/>
        <w:vertAlign w:val="baseline"/>
      </w:rPr>
    </w:lvl>
    <w:lvl w:ilvl="1" w:tplc="FFFFFFFF">
      <w:start w:val="1"/>
      <w:numFmt w:val="bullet"/>
      <w:lvlText w:val="o"/>
      <w:lvlJc w:val="left"/>
      <w:pPr>
        <w:tabs>
          <w:tab w:val="num" w:pos="1514"/>
        </w:tabs>
        <w:ind w:left="1514" w:hanging="360"/>
      </w:pPr>
      <w:rPr>
        <w:rFonts w:ascii="Courier New" w:hAnsi="Courier New" w:cs="Courier New" w:hint="default"/>
      </w:rPr>
    </w:lvl>
    <w:lvl w:ilvl="2" w:tplc="FFFFFFFF">
      <w:start w:val="1"/>
      <w:numFmt w:val="bullet"/>
      <w:lvlText w:val=""/>
      <w:lvlJc w:val="left"/>
      <w:pPr>
        <w:tabs>
          <w:tab w:val="num" w:pos="2234"/>
        </w:tabs>
        <w:ind w:left="2234" w:hanging="360"/>
      </w:pPr>
      <w:rPr>
        <w:rFonts w:ascii="Wingdings" w:hAnsi="Wingdings" w:cs="Times New Roman" w:hint="default"/>
      </w:rPr>
    </w:lvl>
    <w:lvl w:ilvl="3" w:tplc="FFFFFFFF">
      <w:start w:val="1"/>
      <w:numFmt w:val="bullet"/>
      <w:lvlText w:val=""/>
      <w:lvlJc w:val="left"/>
      <w:pPr>
        <w:tabs>
          <w:tab w:val="num" w:pos="2954"/>
        </w:tabs>
        <w:ind w:left="2954" w:hanging="360"/>
      </w:pPr>
      <w:rPr>
        <w:rFonts w:ascii="Symbol" w:hAnsi="Symbol" w:cs="Times New Roman" w:hint="default"/>
      </w:rPr>
    </w:lvl>
    <w:lvl w:ilvl="4" w:tplc="FFFFFFFF">
      <w:start w:val="1"/>
      <w:numFmt w:val="bullet"/>
      <w:lvlText w:val="o"/>
      <w:lvlJc w:val="left"/>
      <w:pPr>
        <w:tabs>
          <w:tab w:val="num" w:pos="3674"/>
        </w:tabs>
        <w:ind w:left="3674" w:hanging="360"/>
      </w:pPr>
      <w:rPr>
        <w:rFonts w:ascii="Courier New" w:hAnsi="Courier New" w:cs="Courier New" w:hint="default"/>
      </w:rPr>
    </w:lvl>
    <w:lvl w:ilvl="5" w:tplc="FFFFFFFF">
      <w:start w:val="1"/>
      <w:numFmt w:val="bullet"/>
      <w:lvlText w:val=""/>
      <w:lvlJc w:val="left"/>
      <w:pPr>
        <w:tabs>
          <w:tab w:val="num" w:pos="4394"/>
        </w:tabs>
        <w:ind w:left="4394" w:hanging="360"/>
      </w:pPr>
      <w:rPr>
        <w:rFonts w:ascii="Wingdings" w:hAnsi="Wingdings" w:cs="Times New Roman" w:hint="default"/>
      </w:rPr>
    </w:lvl>
    <w:lvl w:ilvl="6" w:tplc="FFFFFFFF">
      <w:start w:val="1"/>
      <w:numFmt w:val="bullet"/>
      <w:lvlText w:val=""/>
      <w:lvlJc w:val="left"/>
      <w:pPr>
        <w:tabs>
          <w:tab w:val="num" w:pos="5114"/>
        </w:tabs>
        <w:ind w:left="5114" w:hanging="360"/>
      </w:pPr>
      <w:rPr>
        <w:rFonts w:ascii="Symbol" w:hAnsi="Symbol" w:cs="Times New Roman" w:hint="default"/>
      </w:rPr>
    </w:lvl>
    <w:lvl w:ilvl="7" w:tplc="FFFFFFFF">
      <w:start w:val="1"/>
      <w:numFmt w:val="bullet"/>
      <w:lvlText w:val="o"/>
      <w:lvlJc w:val="left"/>
      <w:pPr>
        <w:tabs>
          <w:tab w:val="num" w:pos="5834"/>
        </w:tabs>
        <w:ind w:left="5834" w:hanging="360"/>
      </w:pPr>
      <w:rPr>
        <w:rFonts w:ascii="Courier New" w:hAnsi="Courier New" w:cs="Courier New" w:hint="default"/>
      </w:rPr>
    </w:lvl>
    <w:lvl w:ilvl="8" w:tplc="FFFFFFFF">
      <w:start w:val="1"/>
      <w:numFmt w:val="bullet"/>
      <w:lvlText w:val=""/>
      <w:lvlJc w:val="left"/>
      <w:pPr>
        <w:tabs>
          <w:tab w:val="num" w:pos="6554"/>
        </w:tabs>
        <w:ind w:left="6554" w:hanging="360"/>
      </w:pPr>
      <w:rPr>
        <w:rFonts w:ascii="Wingdings" w:hAnsi="Wingdings" w:cs="Times New Roman" w:hint="default"/>
      </w:rPr>
    </w:lvl>
  </w:abstractNum>
  <w:abstractNum w:abstractNumId="18">
    <w:nsid w:val="62FD4B6B"/>
    <w:multiLevelType w:val="hybridMultilevel"/>
    <w:tmpl w:val="4D40F928"/>
    <w:lvl w:ilvl="0" w:tplc="21AC283E">
      <w:start w:val="1"/>
      <w:numFmt w:val="bullet"/>
      <w:pStyle w:val="bulletlist1"/>
      <w:lvlText w:val=""/>
      <w:lvlJc w:val="left"/>
      <w:pPr>
        <w:tabs>
          <w:tab w:val="num" w:pos="567"/>
        </w:tabs>
        <w:ind w:left="567" w:hanging="397"/>
      </w:pPr>
      <w:rPr>
        <w:rFonts w:ascii="Symbol" w:hAnsi="Symbol" w:cs="Times New Roman" w:hint="default"/>
        <w:caps w:val="0"/>
        <w:strike w:val="0"/>
        <w:dstrike w:val="0"/>
        <w:outline w:val="0"/>
        <w:shadow w:val="0"/>
        <w:emboss w:val="0"/>
        <w:imprint w:val="0"/>
        <w:vanish w:val="0"/>
        <w:color w:val="008080"/>
        <w:sz w:val="32"/>
        <w:szCs w:val="28"/>
        <w:vertAlign w:val="baseline"/>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9">
    <w:nsid w:val="63AA2C5F"/>
    <w:multiLevelType w:val="multilevel"/>
    <w:tmpl w:val="9254367A"/>
    <w:lvl w:ilvl="0">
      <w:start w:val="1"/>
      <w:numFmt w:val="upperLetter"/>
      <w:lvlText w:val="%1."/>
      <w:lvlJc w:val="left"/>
      <w:pPr>
        <w:tabs>
          <w:tab w:val="num" w:pos="504"/>
        </w:tabs>
        <w:ind w:left="504" w:hanging="504"/>
      </w:pPr>
      <w:rPr>
        <w:rFonts w:ascii="Arial Black" w:hAnsi="Arial Black" w:hint="default"/>
        <w:color w:val="008080"/>
      </w:rPr>
    </w:lvl>
    <w:lvl w:ilvl="1">
      <w:start w:val="1"/>
      <w:numFmt w:val="decimal"/>
      <w:lvlText w:val="%1.%2"/>
      <w:lvlJc w:val="left"/>
      <w:pPr>
        <w:tabs>
          <w:tab w:val="num" w:pos="936"/>
        </w:tabs>
        <w:ind w:left="936" w:hanging="648"/>
      </w:pPr>
      <w:rPr>
        <w:rFonts w:ascii="Arial" w:hAnsi="Arial" w:hint="default"/>
        <w:color w:val="008080"/>
      </w:rPr>
    </w:lvl>
    <w:lvl w:ilvl="2">
      <w:start w:val="1"/>
      <w:numFmt w:val="none"/>
      <w:suff w:val="nothing"/>
      <w:lvlText w:val=".  "/>
      <w:lvlJc w:val="left"/>
      <w:pPr>
        <w:ind w:left="0" w:firstLine="1152"/>
      </w:pPr>
      <w:rPr>
        <w:rFonts w:ascii="Arial" w:hAnsi="Arial" w:hint="default"/>
        <w:b/>
        <w:i w:val="0"/>
      </w:rPr>
    </w:lvl>
    <w:lvl w:ilvl="3">
      <w:start w:val="1"/>
      <w:numFmt w:val="none"/>
      <w:suff w:val="nothing"/>
      <w:lvlText w:val=""/>
      <w:lvlJc w:val="left"/>
      <w:pPr>
        <w:ind w:left="0" w:firstLine="0"/>
      </w:pPr>
      <w:rPr>
        <w:rFonts w:hint="default"/>
      </w:rPr>
    </w:lvl>
    <w:lvl w:ilvl="4">
      <w:start w:val="1"/>
      <w:numFmt w:val="decimal"/>
      <w:lvlRestart w:val="3"/>
      <w:suff w:val="space"/>
      <w:lvlText w:val="TASK %5"/>
      <w:lvlJc w:val="left"/>
      <w:pPr>
        <w:ind w:left="0" w:firstLine="0"/>
      </w:pPr>
      <w:rPr>
        <w:rFonts w:ascii="Arial" w:hAnsi="Arial" w:hint="default"/>
        <w:b/>
        <w:i w:val="0"/>
        <w:sz w:val="36"/>
      </w:rPr>
    </w:lvl>
    <w:lvl w:ilvl="5">
      <w:start w:val="1"/>
      <w:numFmt w:val="decimal"/>
      <w:lvlRestart w:val="2"/>
      <w:lvlText w:val="[%6]"/>
      <w:lvlJc w:val="left"/>
      <w:pPr>
        <w:tabs>
          <w:tab w:val="num" w:pos="720"/>
        </w:tabs>
        <w:ind w:left="0" w:firstLine="0"/>
      </w:pPr>
      <w:rPr>
        <w:rFonts w:ascii="Arial Black" w:hAnsi="Arial Black" w:hint="default"/>
        <w:color w:val="000080"/>
        <w:sz w:val="20"/>
      </w:rPr>
    </w:lvl>
    <w:lvl w:ilvl="6">
      <w:start w:val="1"/>
      <w:numFmt w:val="decimal"/>
      <w:lvlRestart w:val="2"/>
      <w:lvlText w:val="[%7]"/>
      <w:lvlJc w:val="left"/>
      <w:pPr>
        <w:tabs>
          <w:tab w:val="num" w:pos="3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7A3108BB"/>
    <w:multiLevelType w:val="hybridMultilevel"/>
    <w:tmpl w:val="A2AC2EBC"/>
    <w:lvl w:ilvl="0" w:tplc="6230310A">
      <w:start w:val="1"/>
      <w:numFmt w:val="decimal"/>
      <w:pStyle w:val="Bulletlist123"/>
      <w:lvlText w:val="%1."/>
      <w:lvlJc w:val="left"/>
      <w:pPr>
        <w:tabs>
          <w:tab w:val="num" w:pos="360"/>
        </w:tabs>
        <w:ind w:left="360" w:hanging="360"/>
      </w:pPr>
      <w:rPr>
        <w:rFonts w:ascii="Arial Black" w:hAnsi="Arial Black" w:hint="default"/>
        <w:b w:val="0"/>
        <w:i w:val="0"/>
        <w:color w:val="00808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8"/>
  </w:num>
  <w:num w:numId="3">
    <w:abstractNumId w:val="20"/>
  </w:num>
  <w:num w:numId="4">
    <w:abstractNumId w:val="17"/>
  </w:num>
  <w:num w:numId="5">
    <w:abstractNumId w:val="14"/>
  </w:num>
  <w:num w:numId="6">
    <w:abstractNumId w:val="13"/>
  </w:num>
  <w:num w:numId="7">
    <w:abstractNumId w:val="15"/>
  </w:num>
  <w:num w:numId="8">
    <w:abstractNumId w:val="10"/>
  </w:num>
  <w:num w:numId="9">
    <w:abstractNumId w:val="11"/>
    <w:lvlOverride w:ilvl="0">
      <w:lvl w:ilvl="0">
        <w:numFmt w:val="bullet"/>
        <w:lvlText w:val=""/>
        <w:legacy w:legacy="1" w:legacySpace="0" w:legacyIndent="0"/>
        <w:lvlJc w:val="left"/>
        <w:rPr>
          <w:rFonts w:ascii="Symbol" w:hAnsi="Symbol" w:cs="Times New Roman" w:hint="default"/>
        </w:rPr>
      </w:lvl>
    </w:lvlOverride>
  </w:num>
  <w:num w:numId="10">
    <w:abstractNumId w:val="20"/>
    <w:lvlOverride w:ilvl="0">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 w:ilvl="0">
        <w:numFmt w:val="bullet"/>
        <w:lvlText w:val=""/>
        <w:legacy w:legacy="1" w:legacySpace="0" w:legacyIndent="360"/>
        <w:lvlJc w:val="left"/>
        <w:rPr>
          <w:rFonts w:ascii="Symbol" w:hAnsi="Symbol" w:cs="Times New Roman" w:hint="default"/>
        </w:rPr>
      </w:lvl>
    </w:lvlOverride>
  </w:num>
  <w:num w:numId="14">
    <w:abstractNumId w:val="10"/>
  </w:num>
  <w:num w:numId="15">
    <w:abstractNumId w:val="19"/>
  </w:num>
  <w:num w:numId="16">
    <w:abstractNumId w:val="20"/>
    <w:lvlOverride w:ilvl="0">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18"/>
  </w:num>
  <w:num w:numId="31">
    <w:abstractNumId w:val="18"/>
  </w:num>
  <w:num w:numId="32">
    <w:abstractNumId w:val="18"/>
  </w:num>
  <w:num w:numId="33">
    <w:abstractNumId w:val="18"/>
  </w:num>
  <w:num w:numId="34">
    <w:abstractNumId w:val="12"/>
  </w:num>
  <w:num w:numId="35">
    <w:abstractNumId w:val="20"/>
    <w:lvlOverride w:ilvl="0">
      <w:startOverride w:val="1"/>
    </w:lvlOverride>
  </w:num>
  <w:num w:numId="36">
    <w:abstractNumId w:val="20"/>
  </w:num>
  <w:num w:numId="37">
    <w:abstractNumId w:val="20"/>
    <w:lvlOverride w:ilvl="0">
      <w:startOverride w:val="1"/>
    </w:lvlOverride>
  </w:num>
  <w:num w:numId="38">
    <w:abstractNumId w:val="20"/>
    <w:lvlOverride w:ilvl="0">
      <w:startOverride w:val="1"/>
    </w:lvlOverride>
  </w:num>
  <w:num w:numId="39">
    <w:abstractNumId w:val="2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PostScriptOverText/>
  <w:bordersDoNotSurroundFooter/>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BE" w:vendorID="64" w:dllVersion="131078" w:nlCheck="1" w:checkStyle="1"/>
  <w:activeWritingStyle w:appName="MSWord" w:lang="fr-FR" w:vendorID="9" w:dllVersion="512" w:checkStyle="1"/>
  <w:proofState w:spelling="clean" w:grammar="clean"/>
  <w:attachedTemplate r:id="rId1"/>
  <w:stylePaneFormatFilter w:val="1024"/>
  <w:stylePaneSortMethod w:val="0000"/>
  <w:defaultTabStop w:val="432"/>
  <w:autoHyphenation/>
  <w:hyphenationZone w:val="432"/>
  <w:doNotHyphenateCaps/>
  <w:drawingGridHorizontalSpacing w:val="120"/>
  <w:drawingGridVerticalSpacing w:val="120"/>
  <w:displayVerticalDrawingGridEvery w:val="0"/>
  <w:doNotUseMarginsForDrawingGridOrigin/>
  <w:characterSpacingControl w:val="doNotCompress"/>
  <w:hdrShapeDefaults>
    <o:shapedefaults v:ext="edit" spidmax="5122" style="mso-position-horizontal-relative:page" fill="f" fillcolor="#36f" strokecolor="#969696">
      <v:fill color="#36f" on="f"/>
      <v:stroke color="#969696"/>
      <o:colormru v:ext="edit" colors="#c62129,#008484,#4242ff,#6464ff,#393,#c8c8ff,#d2d2ff,lime"/>
      <o:colormenu v:ext="edit" fillcolor="red" strokecolor="none [2409]"/>
    </o:shapedefaults>
    <o:shapelayout v:ext="edit">
      <o:idmap v:ext="edit" data="2"/>
      <o:regrouptable v:ext="edit">
        <o:entry new="1" old="0"/>
      </o:regrouptable>
    </o:shapelayout>
  </w:hdrShapeDefaults>
  <w:footnotePr>
    <w:footnote w:id="-1"/>
    <w:footnote w:id="0"/>
    <w:footnote w:id="1"/>
  </w:footnotePr>
  <w:endnotePr>
    <w:endnote w:id="-1"/>
    <w:endnote w:id="0"/>
  </w:endnotePr>
  <w:compat/>
  <w:rsids>
    <w:rsidRoot w:val="00FA5616"/>
    <w:rsid w:val="000113F5"/>
    <w:rsid w:val="00016681"/>
    <w:rsid w:val="00027B1A"/>
    <w:rsid w:val="00032478"/>
    <w:rsid w:val="000363ED"/>
    <w:rsid w:val="00046D12"/>
    <w:rsid w:val="000477FE"/>
    <w:rsid w:val="00060322"/>
    <w:rsid w:val="0007136C"/>
    <w:rsid w:val="0008590A"/>
    <w:rsid w:val="000A1551"/>
    <w:rsid w:val="000B3C0F"/>
    <w:rsid w:val="000C5926"/>
    <w:rsid w:val="000E0FFE"/>
    <w:rsid w:val="000E2A14"/>
    <w:rsid w:val="000E6884"/>
    <w:rsid w:val="00103989"/>
    <w:rsid w:val="001074A6"/>
    <w:rsid w:val="00122F8B"/>
    <w:rsid w:val="00123A50"/>
    <w:rsid w:val="001336C0"/>
    <w:rsid w:val="001338D9"/>
    <w:rsid w:val="001426EA"/>
    <w:rsid w:val="00143D4F"/>
    <w:rsid w:val="00147DA0"/>
    <w:rsid w:val="00157003"/>
    <w:rsid w:val="00161503"/>
    <w:rsid w:val="00177396"/>
    <w:rsid w:val="00186D91"/>
    <w:rsid w:val="00195ED6"/>
    <w:rsid w:val="001A3C7B"/>
    <w:rsid w:val="001A5EED"/>
    <w:rsid w:val="001B5BFF"/>
    <w:rsid w:val="001B7676"/>
    <w:rsid w:val="001C5834"/>
    <w:rsid w:val="001E5594"/>
    <w:rsid w:val="001F5386"/>
    <w:rsid w:val="002018A7"/>
    <w:rsid w:val="0021468C"/>
    <w:rsid w:val="00217D37"/>
    <w:rsid w:val="0022112C"/>
    <w:rsid w:val="0022467D"/>
    <w:rsid w:val="002349EE"/>
    <w:rsid w:val="00247503"/>
    <w:rsid w:val="00252454"/>
    <w:rsid w:val="0026234E"/>
    <w:rsid w:val="00280D72"/>
    <w:rsid w:val="002860D7"/>
    <w:rsid w:val="00291F92"/>
    <w:rsid w:val="002A3849"/>
    <w:rsid w:val="002B5CBF"/>
    <w:rsid w:val="002C5702"/>
    <w:rsid w:val="002D7C3B"/>
    <w:rsid w:val="002E7B7B"/>
    <w:rsid w:val="00302671"/>
    <w:rsid w:val="003222CA"/>
    <w:rsid w:val="00335CF7"/>
    <w:rsid w:val="003537D1"/>
    <w:rsid w:val="00362A96"/>
    <w:rsid w:val="00365233"/>
    <w:rsid w:val="00365E1D"/>
    <w:rsid w:val="00370C06"/>
    <w:rsid w:val="00374512"/>
    <w:rsid w:val="003838E6"/>
    <w:rsid w:val="00386C81"/>
    <w:rsid w:val="00386EFD"/>
    <w:rsid w:val="00387036"/>
    <w:rsid w:val="003976C7"/>
    <w:rsid w:val="003B4108"/>
    <w:rsid w:val="003B4879"/>
    <w:rsid w:val="003D0371"/>
    <w:rsid w:val="003E0B29"/>
    <w:rsid w:val="003E17B2"/>
    <w:rsid w:val="003E4CE3"/>
    <w:rsid w:val="003F08D9"/>
    <w:rsid w:val="00404545"/>
    <w:rsid w:val="004058D3"/>
    <w:rsid w:val="00405C83"/>
    <w:rsid w:val="004253EE"/>
    <w:rsid w:val="00433664"/>
    <w:rsid w:val="0045323D"/>
    <w:rsid w:val="0045381E"/>
    <w:rsid w:val="00455805"/>
    <w:rsid w:val="004623D7"/>
    <w:rsid w:val="0047074D"/>
    <w:rsid w:val="00472992"/>
    <w:rsid w:val="0049424C"/>
    <w:rsid w:val="004A626B"/>
    <w:rsid w:val="004C72E9"/>
    <w:rsid w:val="004E6670"/>
    <w:rsid w:val="00510055"/>
    <w:rsid w:val="00512A33"/>
    <w:rsid w:val="00536FDA"/>
    <w:rsid w:val="00544DD5"/>
    <w:rsid w:val="00560712"/>
    <w:rsid w:val="005646B2"/>
    <w:rsid w:val="00573CA8"/>
    <w:rsid w:val="005A578C"/>
    <w:rsid w:val="005B4201"/>
    <w:rsid w:val="005B73CB"/>
    <w:rsid w:val="005C54B7"/>
    <w:rsid w:val="005F353A"/>
    <w:rsid w:val="005F488A"/>
    <w:rsid w:val="005F7DCE"/>
    <w:rsid w:val="00603C7C"/>
    <w:rsid w:val="006204E5"/>
    <w:rsid w:val="00621087"/>
    <w:rsid w:val="00636BD6"/>
    <w:rsid w:val="00651886"/>
    <w:rsid w:val="00682B00"/>
    <w:rsid w:val="006948CC"/>
    <w:rsid w:val="006A0D9F"/>
    <w:rsid w:val="006A381D"/>
    <w:rsid w:val="006A3ACE"/>
    <w:rsid w:val="006A738C"/>
    <w:rsid w:val="006B4EBA"/>
    <w:rsid w:val="006C7507"/>
    <w:rsid w:val="00701DF6"/>
    <w:rsid w:val="00707673"/>
    <w:rsid w:val="007216FE"/>
    <w:rsid w:val="00735298"/>
    <w:rsid w:val="00736155"/>
    <w:rsid w:val="00750142"/>
    <w:rsid w:val="0075316D"/>
    <w:rsid w:val="00757B8D"/>
    <w:rsid w:val="00777867"/>
    <w:rsid w:val="00794B85"/>
    <w:rsid w:val="007B633F"/>
    <w:rsid w:val="007C71C2"/>
    <w:rsid w:val="007D07FB"/>
    <w:rsid w:val="007D3DED"/>
    <w:rsid w:val="007E6D1E"/>
    <w:rsid w:val="008018C0"/>
    <w:rsid w:val="00806F0F"/>
    <w:rsid w:val="00824E65"/>
    <w:rsid w:val="00844626"/>
    <w:rsid w:val="00847B7C"/>
    <w:rsid w:val="00852EC9"/>
    <w:rsid w:val="00892226"/>
    <w:rsid w:val="008A1F80"/>
    <w:rsid w:val="008A5BA5"/>
    <w:rsid w:val="008B069D"/>
    <w:rsid w:val="008B606C"/>
    <w:rsid w:val="008C41A9"/>
    <w:rsid w:val="008C612D"/>
    <w:rsid w:val="008D2CC1"/>
    <w:rsid w:val="008E0552"/>
    <w:rsid w:val="008E4D26"/>
    <w:rsid w:val="008F7A37"/>
    <w:rsid w:val="00906D38"/>
    <w:rsid w:val="00914465"/>
    <w:rsid w:val="009218D5"/>
    <w:rsid w:val="00942FE1"/>
    <w:rsid w:val="00950596"/>
    <w:rsid w:val="00950A41"/>
    <w:rsid w:val="00970567"/>
    <w:rsid w:val="009706C1"/>
    <w:rsid w:val="009806F4"/>
    <w:rsid w:val="009825C6"/>
    <w:rsid w:val="00982706"/>
    <w:rsid w:val="009904AD"/>
    <w:rsid w:val="009933FE"/>
    <w:rsid w:val="00994F60"/>
    <w:rsid w:val="009955DC"/>
    <w:rsid w:val="00996717"/>
    <w:rsid w:val="009B6050"/>
    <w:rsid w:val="009C32F2"/>
    <w:rsid w:val="009D290F"/>
    <w:rsid w:val="009D5D84"/>
    <w:rsid w:val="009D7AC7"/>
    <w:rsid w:val="009F3360"/>
    <w:rsid w:val="00A04258"/>
    <w:rsid w:val="00A0472F"/>
    <w:rsid w:val="00A07BD5"/>
    <w:rsid w:val="00A14F60"/>
    <w:rsid w:val="00A23CBA"/>
    <w:rsid w:val="00A31D69"/>
    <w:rsid w:val="00A349ED"/>
    <w:rsid w:val="00A400F6"/>
    <w:rsid w:val="00A4656B"/>
    <w:rsid w:val="00A57B5A"/>
    <w:rsid w:val="00A64BC8"/>
    <w:rsid w:val="00A80054"/>
    <w:rsid w:val="00A84C66"/>
    <w:rsid w:val="00A947D3"/>
    <w:rsid w:val="00AC4DF9"/>
    <w:rsid w:val="00AD2803"/>
    <w:rsid w:val="00AD4F5E"/>
    <w:rsid w:val="00AE42B1"/>
    <w:rsid w:val="00AF27D4"/>
    <w:rsid w:val="00AF7A19"/>
    <w:rsid w:val="00B0074F"/>
    <w:rsid w:val="00B01C7A"/>
    <w:rsid w:val="00B02586"/>
    <w:rsid w:val="00B147B5"/>
    <w:rsid w:val="00B2503E"/>
    <w:rsid w:val="00B376A9"/>
    <w:rsid w:val="00B471AC"/>
    <w:rsid w:val="00B47F8A"/>
    <w:rsid w:val="00B56C45"/>
    <w:rsid w:val="00B64A06"/>
    <w:rsid w:val="00B72F3A"/>
    <w:rsid w:val="00B77DDC"/>
    <w:rsid w:val="00B82783"/>
    <w:rsid w:val="00B968DF"/>
    <w:rsid w:val="00BB03C7"/>
    <w:rsid w:val="00BC6400"/>
    <w:rsid w:val="00BD03DD"/>
    <w:rsid w:val="00BE7806"/>
    <w:rsid w:val="00BE7C14"/>
    <w:rsid w:val="00C02992"/>
    <w:rsid w:val="00C03445"/>
    <w:rsid w:val="00C12CA0"/>
    <w:rsid w:val="00C14569"/>
    <w:rsid w:val="00C1526B"/>
    <w:rsid w:val="00C15BFD"/>
    <w:rsid w:val="00C20798"/>
    <w:rsid w:val="00C227A3"/>
    <w:rsid w:val="00C238B2"/>
    <w:rsid w:val="00C546F7"/>
    <w:rsid w:val="00C63747"/>
    <w:rsid w:val="00C70DC8"/>
    <w:rsid w:val="00C712DC"/>
    <w:rsid w:val="00C8063F"/>
    <w:rsid w:val="00C8173B"/>
    <w:rsid w:val="00C86C48"/>
    <w:rsid w:val="00C956A0"/>
    <w:rsid w:val="00CA1ECF"/>
    <w:rsid w:val="00CA5C5C"/>
    <w:rsid w:val="00CA6F31"/>
    <w:rsid w:val="00CA760D"/>
    <w:rsid w:val="00CB0C48"/>
    <w:rsid w:val="00CB381A"/>
    <w:rsid w:val="00CC3687"/>
    <w:rsid w:val="00CD7F81"/>
    <w:rsid w:val="00CE7154"/>
    <w:rsid w:val="00CF3C4C"/>
    <w:rsid w:val="00D02CA2"/>
    <w:rsid w:val="00D22AEF"/>
    <w:rsid w:val="00D26416"/>
    <w:rsid w:val="00D31555"/>
    <w:rsid w:val="00D56A2C"/>
    <w:rsid w:val="00D70079"/>
    <w:rsid w:val="00D72B61"/>
    <w:rsid w:val="00D83301"/>
    <w:rsid w:val="00D8387B"/>
    <w:rsid w:val="00D87E7C"/>
    <w:rsid w:val="00D94A64"/>
    <w:rsid w:val="00D97B09"/>
    <w:rsid w:val="00DD64E7"/>
    <w:rsid w:val="00DD6FF1"/>
    <w:rsid w:val="00E04C05"/>
    <w:rsid w:val="00E13BB1"/>
    <w:rsid w:val="00E275F7"/>
    <w:rsid w:val="00E27C3C"/>
    <w:rsid w:val="00E313C2"/>
    <w:rsid w:val="00E41B54"/>
    <w:rsid w:val="00E63327"/>
    <w:rsid w:val="00E75B65"/>
    <w:rsid w:val="00E914F1"/>
    <w:rsid w:val="00ED20A2"/>
    <w:rsid w:val="00EF43CC"/>
    <w:rsid w:val="00F06FD2"/>
    <w:rsid w:val="00F233D2"/>
    <w:rsid w:val="00F26F67"/>
    <w:rsid w:val="00F27760"/>
    <w:rsid w:val="00F32668"/>
    <w:rsid w:val="00F37500"/>
    <w:rsid w:val="00F4451E"/>
    <w:rsid w:val="00F4746C"/>
    <w:rsid w:val="00F51D64"/>
    <w:rsid w:val="00F54C05"/>
    <w:rsid w:val="00F55652"/>
    <w:rsid w:val="00F80B2A"/>
    <w:rsid w:val="00F92141"/>
    <w:rsid w:val="00FA3A5B"/>
    <w:rsid w:val="00FA5616"/>
    <w:rsid w:val="00FB7BBD"/>
    <w:rsid w:val="00FC3344"/>
    <w:rsid w:val="00FC6BD3"/>
    <w:rsid w:val="00FE1C14"/>
    <w:rsid w:val="00FF20A1"/>
  </w:rsids>
  <m:mathPr>
    <m:mathFont m:val="Cambria Math"/>
    <m:brkBin m:val="before"/>
    <m:brkBinSub m:val="--"/>
    <m:smallFrac m:val="off"/>
    <m:dispDef/>
    <m:lMargin m:val="0"/>
    <m:rMargin m:val="0"/>
    <m:defJc m:val="centerGroup"/>
    <m:wrapIndent m:val="1440"/>
    <m:intLim m:val="subSup"/>
    <m:naryLim m:val="undOvr"/>
  </m:mathPr>
  <w:themeFontLang w:val="fr-BE"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yle="mso-position-horizontal-relative:page" fill="f" fillcolor="#36f" strokecolor="#969696">
      <v:fill color="#36f" on="f"/>
      <v:stroke color="#969696"/>
      <o:colormru v:ext="edit" colors="#c62129,#008484,#4242ff,#6464ff,#393,#c8c8ff,#d2d2ff,lime"/>
      <o:colormenu v:ext="edit" fillcolor="red" strokecolor="none [2409]"/>
    </o:shapedefaults>
    <o:shapelayout v:ext="edit">
      <o:idmap v:ext="edit" data="1"/>
      <o:rules v:ext="edit">
        <o:r id="V:Rule1" type="callout" idref="#_x0000_s1469"/>
        <o:r id="V:Rule2" type="callout" idref="#_x0000_s1476"/>
        <o:r id="V:Rule3" type="callout" idref="#_x0000_s1478"/>
        <o:r id="V:Rule4" type="callout" idref="#_x0000_s147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BE" w:eastAsia="fr-BE" w:bidi="n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D9"/>
    <w:pPr>
      <w:overflowPunct w:val="0"/>
      <w:autoSpaceDE w:val="0"/>
      <w:autoSpaceDN w:val="0"/>
      <w:adjustRightInd w:val="0"/>
      <w:spacing w:before="120"/>
      <w:jc w:val="both"/>
      <w:textAlignment w:val="baseline"/>
    </w:pPr>
    <w:rPr>
      <w:rFonts w:ascii="Arial" w:hAnsi="Arial"/>
      <w:sz w:val="24"/>
      <w:lang w:val="en-GB" w:eastAsia="fr-FR" w:bidi="ar-SA"/>
    </w:rPr>
  </w:style>
  <w:style w:type="paragraph" w:styleId="Heading1">
    <w:name w:val="heading 1"/>
    <w:basedOn w:val="Normal"/>
    <w:next w:val="Normal"/>
    <w:qFormat/>
    <w:rsid w:val="00280D72"/>
    <w:pPr>
      <w:numPr>
        <w:numId w:val="8"/>
      </w:numPr>
      <w:pBdr>
        <w:left w:val="single" w:sz="6" w:space="4" w:color="969696"/>
        <w:bottom w:val="single" w:sz="6" w:space="1" w:color="969696"/>
      </w:pBdr>
      <w:tabs>
        <w:tab w:val="clear" w:pos="180"/>
        <w:tab w:val="num" w:pos="0"/>
      </w:tabs>
      <w:spacing w:before="0" w:after="240"/>
      <w:ind w:left="0"/>
      <w:jc w:val="left"/>
      <w:outlineLvl w:val="0"/>
    </w:pPr>
    <w:rPr>
      <w:rFonts w:ascii="Arial Black" w:hAnsi="Arial Black"/>
      <w:color w:val="008484"/>
      <w:kern w:val="28"/>
      <w:sz w:val="36"/>
      <w:szCs w:val="36"/>
    </w:rPr>
  </w:style>
  <w:style w:type="paragraph" w:styleId="Heading2">
    <w:name w:val="heading 2"/>
    <w:basedOn w:val="Heading1"/>
    <w:next w:val="Normal"/>
    <w:qFormat/>
    <w:rsid w:val="00280D72"/>
    <w:pPr>
      <w:keepNext/>
      <w:keepLines/>
      <w:widowControl w:val="0"/>
      <w:numPr>
        <w:ilvl w:val="1"/>
      </w:numPr>
      <w:pBdr>
        <w:left w:val="none" w:sz="0" w:space="0" w:color="auto"/>
      </w:pBdr>
      <w:spacing w:before="240" w:after="120"/>
      <w:ind w:left="0"/>
      <w:outlineLvl w:val="1"/>
    </w:pPr>
    <w:rPr>
      <w:sz w:val="32"/>
      <w:szCs w:val="32"/>
    </w:rPr>
  </w:style>
  <w:style w:type="paragraph" w:styleId="Heading3">
    <w:name w:val="heading 3"/>
    <w:basedOn w:val="Heading1"/>
    <w:next w:val="Normal"/>
    <w:qFormat/>
    <w:rsid w:val="00280D72"/>
    <w:pPr>
      <w:keepLines/>
      <w:widowControl w:val="0"/>
      <w:numPr>
        <w:ilvl w:val="2"/>
      </w:numPr>
      <w:pBdr>
        <w:left w:val="none" w:sz="0" w:space="0" w:color="auto"/>
        <w:bottom w:val="none" w:sz="0" w:space="0" w:color="auto"/>
      </w:pBdr>
      <w:spacing w:before="120" w:after="60"/>
      <w:ind w:left="0"/>
      <w:outlineLvl w:val="2"/>
    </w:pPr>
    <w:rPr>
      <w:rFonts w:ascii="Arial" w:hAnsi="Arial" w:cs="Arial"/>
      <w:b/>
      <w:bCs/>
      <w:sz w:val="28"/>
      <w:szCs w:val="28"/>
    </w:rPr>
  </w:style>
  <w:style w:type="paragraph" w:styleId="Heading4">
    <w:name w:val="heading 4"/>
    <w:basedOn w:val="Heading1"/>
    <w:next w:val="Normal"/>
    <w:qFormat/>
    <w:rsid w:val="00C15BFD"/>
    <w:pPr>
      <w:keepNext/>
      <w:numPr>
        <w:ilvl w:val="3"/>
      </w:numPr>
      <w:pBdr>
        <w:left w:val="none" w:sz="0" w:space="0" w:color="auto"/>
        <w:bottom w:val="none" w:sz="0" w:space="0" w:color="auto"/>
      </w:pBdr>
      <w:shd w:val="clear" w:color="auto" w:fill="FFFFFF"/>
      <w:tabs>
        <w:tab w:val="clear" w:pos="540"/>
        <w:tab w:val="num" w:pos="0"/>
      </w:tabs>
      <w:spacing w:before="240" w:after="60"/>
      <w:ind w:left="0"/>
      <w:outlineLvl w:val="3"/>
    </w:pPr>
    <w:rPr>
      <w:rFonts w:ascii="Arial" w:hAnsi="Arial" w:cs="Arial"/>
      <w:b/>
      <w:bCs/>
      <w:i/>
      <w:iCs/>
      <w:color w:val="008080"/>
      <w:sz w:val="24"/>
      <w:szCs w:val="28"/>
    </w:rPr>
  </w:style>
  <w:style w:type="paragraph" w:styleId="Heading5">
    <w:name w:val="heading 5"/>
    <w:basedOn w:val="Normal"/>
    <w:next w:val="Normal"/>
    <w:qFormat/>
    <w:rsid w:val="001336C0"/>
    <w:pPr>
      <w:numPr>
        <w:ilvl w:val="4"/>
        <w:numId w:val="8"/>
      </w:numPr>
      <w:tabs>
        <w:tab w:val="clear" w:pos="1116"/>
        <w:tab w:val="num" w:pos="720"/>
      </w:tabs>
      <w:spacing w:after="60"/>
      <w:ind w:left="720" w:hanging="540"/>
      <w:outlineLvl w:val="4"/>
    </w:pPr>
    <w:rPr>
      <w:rFonts w:cs="Arial"/>
      <w:color w:val="000000"/>
    </w:rPr>
  </w:style>
  <w:style w:type="paragraph" w:styleId="Heading6">
    <w:name w:val="heading 6"/>
    <w:basedOn w:val="Normal"/>
    <w:next w:val="Normal"/>
    <w:qFormat/>
    <w:rsid w:val="00280D72"/>
    <w:pPr>
      <w:numPr>
        <w:ilvl w:val="5"/>
        <w:numId w:val="8"/>
      </w:numPr>
      <w:spacing w:before="0"/>
      <w:outlineLvl w:val="5"/>
    </w:pPr>
    <w:rPr>
      <w:b/>
      <w:iCs/>
      <w:sz w:val="36"/>
      <w:szCs w:val="22"/>
    </w:rPr>
  </w:style>
  <w:style w:type="paragraph" w:styleId="Heading7">
    <w:name w:val="heading 7"/>
    <w:basedOn w:val="Normal"/>
    <w:next w:val="Normal"/>
    <w:qFormat/>
    <w:rsid w:val="00280D72"/>
    <w:pPr>
      <w:numPr>
        <w:ilvl w:val="6"/>
        <w:numId w:val="8"/>
      </w:numPr>
      <w:spacing w:before="240" w:after="60"/>
      <w:outlineLvl w:val="6"/>
    </w:pPr>
    <w:rPr>
      <w:sz w:val="20"/>
    </w:rPr>
  </w:style>
  <w:style w:type="paragraph" w:styleId="Heading8">
    <w:name w:val="heading 8"/>
    <w:basedOn w:val="Normal"/>
    <w:next w:val="Normal"/>
    <w:qFormat/>
    <w:rsid w:val="00280D72"/>
    <w:pPr>
      <w:numPr>
        <w:ilvl w:val="7"/>
        <w:numId w:val="8"/>
      </w:numPr>
      <w:spacing w:before="240" w:after="60"/>
      <w:outlineLvl w:val="7"/>
    </w:pPr>
    <w:rPr>
      <w:i/>
      <w:iCs/>
      <w:sz w:val="20"/>
    </w:rPr>
  </w:style>
  <w:style w:type="paragraph" w:styleId="Heading9">
    <w:name w:val="heading 9"/>
    <w:basedOn w:val="Normal"/>
    <w:next w:val="Normal"/>
    <w:qFormat/>
    <w:rsid w:val="00280D72"/>
    <w:pPr>
      <w:numPr>
        <w:ilvl w:val="8"/>
        <w:numId w:val="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1">
    <w:name w:val="bullet list 1"/>
    <w:basedOn w:val="Normal"/>
    <w:rsid w:val="00280D72"/>
    <w:pPr>
      <w:numPr>
        <w:numId w:val="2"/>
      </w:numPr>
      <w:spacing w:before="0"/>
    </w:pPr>
    <w:rPr>
      <w:lang w:eastAsia="en-US"/>
    </w:rPr>
  </w:style>
  <w:style w:type="paragraph" w:customStyle="1" w:styleId="printscreen">
    <w:name w:val="print screen"/>
    <w:basedOn w:val="Normal"/>
    <w:rsid w:val="00280D72"/>
    <w:pPr>
      <w:keepNext/>
      <w:keepLines/>
      <w:suppressAutoHyphens/>
      <w:spacing w:before="0"/>
      <w:ind w:left="170"/>
    </w:pPr>
    <w:rPr>
      <w:rFonts w:ascii="Courier New" w:hAnsi="Courier New" w:cs="Courier New"/>
      <w:sz w:val="18"/>
      <w:szCs w:val="18"/>
    </w:rPr>
  </w:style>
  <w:style w:type="character" w:customStyle="1" w:styleId="computer">
    <w:name w:val="computer"/>
    <w:basedOn w:val="DefaultParagraphFont"/>
    <w:rsid w:val="00280D72"/>
    <w:rPr>
      <w:rFonts w:ascii="Courier New" w:hAnsi="Courier New" w:cs="Courier New"/>
      <w:spacing w:val="-20"/>
      <w:sz w:val="22"/>
      <w:szCs w:val="22"/>
    </w:rPr>
  </w:style>
  <w:style w:type="paragraph" w:styleId="TOC1">
    <w:name w:val="toc 1"/>
    <w:basedOn w:val="Normal"/>
    <w:next w:val="Normal"/>
    <w:uiPriority w:val="39"/>
    <w:rsid w:val="00C12CA0"/>
    <w:pPr>
      <w:tabs>
        <w:tab w:val="left" w:pos="2392"/>
        <w:tab w:val="left" w:pos="2552"/>
        <w:tab w:val="left" w:pos="2977"/>
        <w:tab w:val="right" w:leader="underscore" w:pos="10065"/>
      </w:tabs>
      <w:spacing w:before="80"/>
      <w:ind w:left="1987"/>
      <w:jc w:val="left"/>
    </w:pPr>
    <w:rPr>
      <w:b/>
      <w:noProof/>
      <w:color w:val="333300"/>
      <w:sz w:val="20"/>
      <w:szCs w:val="28"/>
      <w:lang w:val="en-US"/>
    </w:rPr>
  </w:style>
  <w:style w:type="paragraph" w:styleId="TOC2">
    <w:name w:val="toc 2"/>
    <w:basedOn w:val="TOC1"/>
    <w:next w:val="Normal"/>
    <w:uiPriority w:val="39"/>
    <w:rsid w:val="00280D72"/>
    <w:pPr>
      <w:tabs>
        <w:tab w:val="clear" w:pos="2392"/>
        <w:tab w:val="left" w:pos="2713"/>
      </w:tabs>
      <w:spacing w:before="0"/>
    </w:pPr>
    <w:rPr>
      <w:rFonts w:ascii="Times New Roman" w:hAnsi="Times New Roman"/>
      <w:b w:val="0"/>
      <w:smallCaps/>
    </w:rPr>
  </w:style>
  <w:style w:type="paragraph" w:styleId="FootnoteText">
    <w:name w:val="footnote text"/>
    <w:basedOn w:val="Normal"/>
    <w:semiHidden/>
    <w:rsid w:val="00280D72"/>
    <w:pPr>
      <w:spacing w:before="0" w:after="60"/>
    </w:pPr>
    <w:rPr>
      <w:sz w:val="18"/>
      <w:szCs w:val="18"/>
      <w:lang w:val="en-US"/>
    </w:rPr>
  </w:style>
  <w:style w:type="character" w:styleId="FootnoteReference">
    <w:name w:val="footnote reference"/>
    <w:basedOn w:val="DefaultParagraphFont"/>
    <w:semiHidden/>
    <w:rsid w:val="00280D72"/>
    <w:rPr>
      <w:color w:val="FF0000"/>
      <w:vertAlign w:val="superscript"/>
    </w:rPr>
  </w:style>
  <w:style w:type="paragraph" w:styleId="TOC3">
    <w:name w:val="toc 3"/>
    <w:basedOn w:val="TOC1"/>
    <w:next w:val="Normal"/>
    <w:autoRedefine/>
    <w:semiHidden/>
    <w:rsid w:val="00280D72"/>
    <w:pPr>
      <w:tabs>
        <w:tab w:val="clear" w:pos="2392"/>
        <w:tab w:val="clear" w:pos="2552"/>
        <w:tab w:val="left" w:pos="3050"/>
      </w:tabs>
      <w:spacing w:before="0"/>
    </w:pPr>
    <w:rPr>
      <w:rFonts w:ascii="Times New Roman" w:hAnsi="Times New Roman"/>
    </w:rPr>
  </w:style>
  <w:style w:type="paragraph" w:styleId="TOC4">
    <w:name w:val="toc 4"/>
    <w:basedOn w:val="Normal"/>
    <w:next w:val="Normal"/>
    <w:autoRedefine/>
    <w:semiHidden/>
    <w:rsid w:val="00280D72"/>
    <w:pPr>
      <w:tabs>
        <w:tab w:val="right" w:leader="underscore" w:pos="7654"/>
      </w:tabs>
      <w:spacing w:before="0"/>
      <w:ind w:left="720"/>
      <w:jc w:val="left"/>
    </w:pPr>
    <w:rPr>
      <w:rFonts w:ascii="Times New Roman" w:hAnsi="Times New Roman"/>
      <w:sz w:val="18"/>
      <w:szCs w:val="18"/>
    </w:rPr>
  </w:style>
  <w:style w:type="paragraph" w:styleId="TOC5">
    <w:name w:val="toc 5"/>
    <w:basedOn w:val="Normal"/>
    <w:next w:val="Normal"/>
    <w:autoRedefine/>
    <w:semiHidden/>
    <w:rsid w:val="00280D72"/>
    <w:pPr>
      <w:tabs>
        <w:tab w:val="right" w:leader="dot" w:pos="7654"/>
      </w:tabs>
      <w:spacing w:before="0"/>
      <w:ind w:left="960"/>
      <w:jc w:val="left"/>
    </w:pPr>
    <w:rPr>
      <w:rFonts w:ascii="Times New Roman" w:hAnsi="Times New Roman"/>
      <w:sz w:val="18"/>
      <w:szCs w:val="18"/>
    </w:rPr>
  </w:style>
  <w:style w:type="paragraph" w:styleId="TOC6">
    <w:name w:val="toc 6"/>
    <w:basedOn w:val="Normal"/>
    <w:next w:val="Normal"/>
    <w:autoRedefine/>
    <w:semiHidden/>
    <w:rsid w:val="00280D72"/>
    <w:pPr>
      <w:tabs>
        <w:tab w:val="right" w:leader="dot" w:pos="7654"/>
      </w:tabs>
      <w:spacing w:before="0"/>
      <w:ind w:left="1200"/>
      <w:jc w:val="left"/>
    </w:pPr>
    <w:rPr>
      <w:rFonts w:ascii="Times New Roman" w:hAnsi="Times New Roman"/>
      <w:sz w:val="18"/>
      <w:szCs w:val="18"/>
    </w:rPr>
  </w:style>
  <w:style w:type="paragraph" w:styleId="TOC7">
    <w:name w:val="toc 7"/>
    <w:basedOn w:val="Normal"/>
    <w:next w:val="Normal"/>
    <w:autoRedefine/>
    <w:semiHidden/>
    <w:rsid w:val="00280D72"/>
    <w:pPr>
      <w:tabs>
        <w:tab w:val="right" w:leader="dot" w:pos="7654"/>
      </w:tabs>
      <w:spacing w:before="0"/>
      <w:ind w:left="1440"/>
      <w:jc w:val="left"/>
    </w:pPr>
    <w:rPr>
      <w:rFonts w:ascii="Times New Roman" w:hAnsi="Times New Roman"/>
      <w:sz w:val="18"/>
      <w:szCs w:val="18"/>
    </w:rPr>
  </w:style>
  <w:style w:type="paragraph" w:styleId="TOC8">
    <w:name w:val="toc 8"/>
    <w:basedOn w:val="Normal"/>
    <w:next w:val="Normal"/>
    <w:autoRedefine/>
    <w:semiHidden/>
    <w:rsid w:val="00280D72"/>
    <w:pPr>
      <w:tabs>
        <w:tab w:val="right" w:leader="dot" w:pos="7654"/>
      </w:tabs>
      <w:spacing w:before="0"/>
      <w:ind w:left="1680"/>
      <w:jc w:val="left"/>
    </w:pPr>
    <w:rPr>
      <w:rFonts w:ascii="Times New Roman" w:hAnsi="Times New Roman"/>
      <w:sz w:val="18"/>
      <w:szCs w:val="18"/>
    </w:rPr>
  </w:style>
  <w:style w:type="paragraph" w:styleId="TOC9">
    <w:name w:val="toc 9"/>
    <w:basedOn w:val="Normal"/>
    <w:next w:val="Normal"/>
    <w:autoRedefine/>
    <w:semiHidden/>
    <w:rsid w:val="00280D72"/>
    <w:pPr>
      <w:tabs>
        <w:tab w:val="right" w:leader="dot" w:pos="7654"/>
      </w:tabs>
      <w:spacing w:before="0"/>
      <w:ind w:left="1920"/>
      <w:jc w:val="left"/>
    </w:pPr>
    <w:rPr>
      <w:rFonts w:ascii="Times New Roman" w:hAnsi="Times New Roman"/>
      <w:sz w:val="18"/>
      <w:szCs w:val="18"/>
    </w:rPr>
  </w:style>
  <w:style w:type="paragraph" w:customStyle="1" w:styleId="TOCbase">
    <w:name w:val="TOC base"/>
    <w:basedOn w:val="TOC1"/>
    <w:rsid w:val="00280D72"/>
    <w:pPr>
      <w:tabs>
        <w:tab w:val="right" w:leader="underscore" w:pos="7655"/>
      </w:tabs>
    </w:pPr>
  </w:style>
  <w:style w:type="paragraph" w:styleId="Caption">
    <w:name w:val="caption"/>
    <w:basedOn w:val="Normal"/>
    <w:next w:val="Normal"/>
    <w:qFormat/>
    <w:rsid w:val="00280D72"/>
    <w:pPr>
      <w:spacing w:after="240"/>
      <w:jc w:val="center"/>
    </w:pPr>
    <w:rPr>
      <w:b/>
      <w:bCs/>
      <w:i/>
      <w:iCs/>
      <w:spacing w:val="-5"/>
      <w:sz w:val="22"/>
      <w:szCs w:val="22"/>
    </w:rPr>
  </w:style>
  <w:style w:type="paragraph" w:customStyle="1" w:styleId="glossaryentry">
    <w:name w:val="glossary entry"/>
    <w:basedOn w:val="Normal"/>
    <w:rsid w:val="00280D72"/>
    <w:pPr>
      <w:keepNext/>
      <w:widowControl w:val="0"/>
      <w:pBdr>
        <w:top w:val="single" w:sz="12" w:space="1" w:color="000080"/>
        <w:left w:val="single" w:sz="2" w:space="4" w:color="000000"/>
        <w:bottom w:val="single" w:sz="2" w:space="1" w:color="000000"/>
        <w:right w:val="single" w:sz="2" w:space="4" w:color="000000"/>
      </w:pBdr>
      <w:shd w:val="clear" w:color="auto" w:fill="E6E6E6"/>
      <w:spacing w:before="360"/>
    </w:pPr>
    <w:rPr>
      <w:b/>
      <w:bCs/>
      <w:i/>
      <w:iCs/>
      <w:color w:val="000000"/>
      <w:sz w:val="28"/>
      <w:szCs w:val="28"/>
    </w:rPr>
  </w:style>
  <w:style w:type="paragraph" w:customStyle="1" w:styleId="Picture">
    <w:name w:val="Picture"/>
    <w:basedOn w:val="Normal"/>
    <w:next w:val="Caption"/>
    <w:rsid w:val="00280D72"/>
    <w:pPr>
      <w:keepNext/>
      <w:spacing w:after="240"/>
    </w:pPr>
    <w:rPr>
      <w:spacing w:val="-5"/>
    </w:rPr>
  </w:style>
  <w:style w:type="paragraph" w:styleId="Header">
    <w:name w:val="header"/>
    <w:basedOn w:val="Normal"/>
    <w:semiHidden/>
    <w:rsid w:val="00280D72"/>
    <w:pPr>
      <w:tabs>
        <w:tab w:val="center" w:pos="4153"/>
        <w:tab w:val="right" w:pos="8306"/>
      </w:tabs>
    </w:pPr>
  </w:style>
  <w:style w:type="paragraph" w:styleId="Footer">
    <w:name w:val="footer"/>
    <w:basedOn w:val="Normal"/>
    <w:semiHidden/>
    <w:rsid w:val="00280D72"/>
    <w:pPr>
      <w:tabs>
        <w:tab w:val="center" w:pos="4153"/>
        <w:tab w:val="right" w:pos="8306"/>
      </w:tabs>
    </w:pPr>
  </w:style>
  <w:style w:type="paragraph" w:customStyle="1" w:styleId="Reply">
    <w:name w:val="Reply"/>
    <w:basedOn w:val="Normal"/>
    <w:rsid w:val="00280D72"/>
    <w:pPr>
      <w:widowControl w:val="0"/>
      <w:numPr>
        <w:ilvl w:val="12"/>
      </w:numPr>
      <w:tabs>
        <w:tab w:val="left" w:pos="630"/>
      </w:tabs>
      <w:spacing w:before="60" w:after="60"/>
      <w:ind w:left="634"/>
    </w:pPr>
    <w:rPr>
      <w:i/>
      <w:iCs/>
      <w:color w:val="0000FF"/>
    </w:rPr>
  </w:style>
  <w:style w:type="paragraph" w:customStyle="1" w:styleId="sideemphasis">
    <w:name w:val="side emphasis"/>
    <w:basedOn w:val="Normal"/>
    <w:next w:val="Normal"/>
    <w:rsid w:val="00280D72"/>
    <w:pPr>
      <w:keepNext/>
      <w:framePr w:w="1767" w:hSpace="181" w:vSpace="181" w:wrap="around" w:vAnchor="text" w:hAnchor="page" w:x="741" w:y="177"/>
      <w:pBdr>
        <w:top w:val="single" w:sz="6" w:space="1" w:color="008080"/>
        <w:left w:val="single" w:sz="6" w:space="4" w:color="008080"/>
      </w:pBdr>
      <w:spacing w:before="0"/>
      <w:jc w:val="left"/>
    </w:pPr>
    <w:rPr>
      <w:rFonts w:ascii="Arial Narrow" w:hAnsi="Arial Narrow"/>
      <w:i/>
      <w:iCs/>
    </w:rPr>
  </w:style>
  <w:style w:type="paragraph" w:customStyle="1" w:styleId="Headingnotes">
    <w:name w:val="Heading notes"/>
    <w:basedOn w:val="Normal"/>
    <w:next w:val="Normal"/>
    <w:rsid w:val="00280D72"/>
    <w:pPr>
      <w:spacing w:after="120"/>
    </w:pPr>
    <w:rPr>
      <w:rFonts w:ascii="Garamond" w:hAnsi="Garamond"/>
      <w:i/>
      <w:iCs/>
      <w:sz w:val="28"/>
      <w:szCs w:val="28"/>
    </w:rPr>
  </w:style>
  <w:style w:type="paragraph" w:customStyle="1" w:styleId="superbulletlist">
    <w:name w:val="super bullet list"/>
    <w:basedOn w:val="Normal"/>
    <w:rsid w:val="00280D72"/>
    <w:pPr>
      <w:keepNext/>
      <w:numPr>
        <w:numId w:val="6"/>
      </w:numPr>
      <w:pBdr>
        <w:top w:val="single" w:sz="4" w:space="8" w:color="auto" w:shadow="1"/>
        <w:left w:val="single" w:sz="4" w:space="4" w:color="auto" w:shadow="1"/>
        <w:bottom w:val="single" w:sz="4" w:space="6" w:color="auto" w:shadow="1"/>
        <w:right w:val="single" w:sz="4" w:space="4" w:color="auto" w:shadow="1"/>
      </w:pBdr>
      <w:shd w:val="clear" w:color="auto" w:fill="E0E0E0"/>
      <w:tabs>
        <w:tab w:val="left" w:pos="540"/>
        <w:tab w:val="left" w:pos="3828"/>
      </w:tabs>
      <w:spacing w:before="60" w:after="60"/>
      <w:ind w:left="547" w:hanging="547"/>
    </w:pPr>
    <w:rPr>
      <w:bCs/>
      <w:lang w:eastAsia="en-US"/>
    </w:rPr>
  </w:style>
  <w:style w:type="character" w:styleId="PageNumber">
    <w:name w:val="page number"/>
    <w:basedOn w:val="DefaultParagraphFont"/>
    <w:semiHidden/>
    <w:rsid w:val="00280D72"/>
  </w:style>
  <w:style w:type="paragraph" w:customStyle="1" w:styleId="details">
    <w:name w:val="details"/>
    <w:basedOn w:val="Normal"/>
    <w:next w:val="Normal"/>
    <w:rsid w:val="00A80054"/>
    <w:pPr>
      <w:widowControl w:val="0"/>
      <w:spacing w:before="0" w:after="120"/>
      <w:ind w:left="1138"/>
    </w:pPr>
    <w:rPr>
      <w:i/>
      <w:iCs/>
      <w:color w:val="0000FF"/>
      <w:szCs w:val="22"/>
    </w:rPr>
  </w:style>
  <w:style w:type="paragraph" w:styleId="DocumentMap">
    <w:name w:val="Document Map"/>
    <w:basedOn w:val="Normal"/>
    <w:semiHidden/>
    <w:rsid w:val="00280D72"/>
    <w:pPr>
      <w:shd w:val="clear" w:color="auto" w:fill="000080"/>
    </w:pPr>
    <w:rPr>
      <w:rFonts w:ascii="Tahoma" w:hAnsi="Tahoma" w:cs="Tahoma"/>
    </w:rPr>
  </w:style>
  <w:style w:type="paragraph" w:customStyle="1" w:styleId="Listedentry">
    <w:name w:val="Listed entry"/>
    <w:basedOn w:val="Normal"/>
    <w:rsid w:val="00280D72"/>
    <w:pPr>
      <w:keepNext/>
      <w:pBdr>
        <w:top w:val="single" w:sz="6" w:space="1" w:color="auto"/>
        <w:left w:val="single" w:sz="6" w:space="1" w:color="auto"/>
        <w:bottom w:val="single" w:sz="6" w:space="1" w:color="auto"/>
        <w:right w:val="single" w:sz="6" w:space="1" w:color="auto"/>
      </w:pBdr>
    </w:pPr>
    <w:rPr>
      <w:rFonts w:ascii="Arial Black" w:hAnsi="Arial Black"/>
      <w:color w:val="808080"/>
      <w:lang w:val="en-US"/>
    </w:rPr>
  </w:style>
  <w:style w:type="paragraph" w:customStyle="1" w:styleId="bulletlist2">
    <w:name w:val="bullet list 2"/>
    <w:basedOn w:val="Normal"/>
    <w:rsid w:val="00D87E7C"/>
    <w:pPr>
      <w:numPr>
        <w:numId w:val="4"/>
      </w:numPr>
      <w:tabs>
        <w:tab w:val="clear" w:pos="471"/>
        <w:tab w:val="num" w:pos="810"/>
      </w:tabs>
      <w:spacing w:before="0" w:after="60"/>
      <w:ind w:left="821" w:hanging="274"/>
    </w:pPr>
    <w:rPr>
      <w:lang w:val="en-US" w:eastAsia="en-US"/>
    </w:rPr>
  </w:style>
  <w:style w:type="paragraph" w:styleId="BodyText">
    <w:name w:val="Body Text"/>
    <w:basedOn w:val="Normal"/>
    <w:link w:val="BodyTextChar"/>
    <w:semiHidden/>
    <w:rsid w:val="00280D72"/>
    <w:pPr>
      <w:spacing w:before="0"/>
    </w:pPr>
    <w:rPr>
      <w:lang w:val="fr-BE"/>
    </w:rPr>
  </w:style>
  <w:style w:type="character" w:styleId="FollowedHyperlink">
    <w:name w:val="FollowedHyperlink"/>
    <w:basedOn w:val="DefaultParagraphFont"/>
    <w:semiHidden/>
    <w:rsid w:val="00280D72"/>
    <w:rPr>
      <w:color w:val="auto"/>
      <w:u w:val="single"/>
    </w:rPr>
  </w:style>
  <w:style w:type="character" w:styleId="Hyperlink">
    <w:name w:val="Hyperlink"/>
    <w:basedOn w:val="DefaultParagraphFont"/>
    <w:uiPriority w:val="99"/>
    <w:rsid w:val="00280D72"/>
    <w:rPr>
      <w:color w:val="0000FF"/>
      <w:u w:val="single"/>
    </w:rPr>
  </w:style>
  <w:style w:type="paragraph" w:styleId="List">
    <w:name w:val="List"/>
    <w:basedOn w:val="Normal"/>
    <w:semiHidden/>
    <w:rsid w:val="00280D72"/>
    <w:pPr>
      <w:ind w:left="283" w:hanging="283"/>
    </w:pPr>
  </w:style>
  <w:style w:type="paragraph" w:styleId="List2">
    <w:name w:val="List 2"/>
    <w:basedOn w:val="Normal"/>
    <w:semiHidden/>
    <w:rsid w:val="00280D72"/>
    <w:pPr>
      <w:ind w:left="566" w:hanging="283"/>
    </w:pPr>
  </w:style>
  <w:style w:type="paragraph" w:styleId="List3">
    <w:name w:val="List 3"/>
    <w:basedOn w:val="Normal"/>
    <w:semiHidden/>
    <w:rsid w:val="00280D72"/>
    <w:pPr>
      <w:ind w:left="849" w:hanging="283"/>
    </w:pPr>
  </w:style>
  <w:style w:type="paragraph" w:styleId="List4">
    <w:name w:val="List 4"/>
    <w:basedOn w:val="Normal"/>
    <w:semiHidden/>
    <w:rsid w:val="00280D72"/>
    <w:pPr>
      <w:ind w:left="1132" w:hanging="283"/>
    </w:pPr>
  </w:style>
  <w:style w:type="paragraph" w:styleId="List5">
    <w:name w:val="List 5"/>
    <w:basedOn w:val="Normal"/>
    <w:semiHidden/>
    <w:rsid w:val="00280D72"/>
    <w:pPr>
      <w:ind w:left="1415" w:hanging="283"/>
    </w:pPr>
  </w:style>
  <w:style w:type="paragraph" w:styleId="TableofFigures">
    <w:name w:val="table of figures"/>
    <w:basedOn w:val="Normal"/>
    <w:next w:val="Normal"/>
    <w:semiHidden/>
    <w:rsid w:val="00280D72"/>
    <w:pPr>
      <w:ind w:left="480" w:hanging="480"/>
    </w:pPr>
  </w:style>
  <w:style w:type="paragraph" w:customStyle="1" w:styleId="superbulletlistwhite">
    <w:name w:val="super bullet list white"/>
    <w:basedOn w:val="superbulletlist"/>
    <w:rsid w:val="00280D72"/>
    <w:pPr>
      <w:keepNext w:val="0"/>
      <w:pBdr>
        <w:top w:val="none" w:sz="0" w:space="0" w:color="auto"/>
        <w:left w:val="none" w:sz="0" w:space="0" w:color="auto"/>
        <w:bottom w:val="none" w:sz="0" w:space="0" w:color="auto"/>
        <w:right w:val="none" w:sz="0" w:space="0" w:color="auto"/>
      </w:pBdr>
      <w:shd w:val="clear" w:color="auto" w:fill="auto"/>
      <w:tabs>
        <w:tab w:val="clear" w:pos="720"/>
        <w:tab w:val="num" w:pos="709"/>
      </w:tabs>
      <w:ind w:left="709" w:hanging="425"/>
    </w:pPr>
  </w:style>
  <w:style w:type="paragraph" w:customStyle="1" w:styleId="sidequestion">
    <w:name w:val="side question"/>
    <w:basedOn w:val="sideemphasis"/>
    <w:rsid w:val="00280D72"/>
    <w:pPr>
      <w:framePr w:wrap="around"/>
      <w:pBdr>
        <w:top w:val="single" w:sz="4" w:space="1" w:color="008000" w:shadow="1"/>
        <w:left w:val="single" w:sz="4" w:space="4" w:color="008000" w:shadow="1"/>
        <w:bottom w:val="single" w:sz="4" w:space="1" w:color="008000" w:shadow="1"/>
        <w:right w:val="single" w:sz="4" w:space="4" w:color="008000" w:shadow="1"/>
      </w:pBdr>
      <w:shd w:val="clear" w:color="auto" w:fill="FFFF99"/>
    </w:pPr>
    <w:rPr>
      <w:color w:val="009900"/>
      <w:sz w:val="28"/>
      <w:lang w:val="fr-BE"/>
    </w:rPr>
  </w:style>
  <w:style w:type="paragraph" w:styleId="EndnoteText">
    <w:name w:val="endnote text"/>
    <w:basedOn w:val="Normal"/>
    <w:semiHidden/>
    <w:rsid w:val="00280D72"/>
    <w:rPr>
      <w:sz w:val="20"/>
    </w:rPr>
  </w:style>
  <w:style w:type="character" w:styleId="EndnoteReference">
    <w:name w:val="endnote reference"/>
    <w:basedOn w:val="DefaultParagraphFont"/>
    <w:semiHidden/>
    <w:rsid w:val="00280D72"/>
    <w:rPr>
      <w:vertAlign w:val="superscript"/>
    </w:rPr>
  </w:style>
  <w:style w:type="paragraph" w:customStyle="1" w:styleId="xl29">
    <w:name w:val="xl29"/>
    <w:basedOn w:val="Normal"/>
    <w:rsid w:val="00280D72"/>
    <w:pPr>
      <w:overflowPunct/>
      <w:autoSpaceDE/>
      <w:autoSpaceDN/>
      <w:adjustRightInd/>
      <w:spacing w:before="100" w:beforeAutospacing="1" w:after="100" w:afterAutospacing="1"/>
      <w:jc w:val="left"/>
      <w:textAlignment w:val="auto"/>
    </w:pPr>
    <w:rPr>
      <w:rFonts w:cs="Arial"/>
      <w:szCs w:val="24"/>
      <w:lang w:eastAsia="en-US"/>
    </w:rPr>
  </w:style>
  <w:style w:type="paragraph" w:customStyle="1" w:styleId="Superbulletnormal">
    <w:name w:val="Super bullet normal"/>
    <w:basedOn w:val="superbulletlist"/>
    <w:rsid w:val="00280D72"/>
    <w:pPr>
      <w:keepNext w:val="0"/>
      <w:pBdr>
        <w:top w:val="none" w:sz="0" w:space="0" w:color="auto"/>
        <w:left w:val="none" w:sz="0" w:space="0" w:color="auto"/>
        <w:bottom w:val="none" w:sz="0" w:space="0" w:color="auto"/>
        <w:right w:val="none" w:sz="0" w:space="0" w:color="auto"/>
      </w:pBdr>
      <w:shd w:val="clear" w:color="auto" w:fill="auto"/>
      <w:tabs>
        <w:tab w:val="clear" w:pos="3828"/>
      </w:tabs>
    </w:pPr>
  </w:style>
  <w:style w:type="paragraph" w:customStyle="1" w:styleId="pagetitle">
    <w:name w:val="pagetitle"/>
    <w:basedOn w:val="Normal"/>
    <w:rsid w:val="00280D72"/>
    <w:pPr>
      <w:overflowPunct/>
      <w:autoSpaceDE/>
      <w:autoSpaceDN/>
      <w:adjustRightInd/>
      <w:spacing w:before="100" w:beforeAutospacing="1" w:after="100" w:afterAutospacing="1"/>
      <w:ind w:left="200"/>
      <w:jc w:val="left"/>
      <w:textAlignment w:val="auto"/>
    </w:pPr>
    <w:rPr>
      <w:rFonts w:cs="Arial"/>
      <w:b/>
      <w:bCs/>
      <w:color w:val="000000"/>
      <w:sz w:val="28"/>
      <w:szCs w:val="28"/>
      <w:u w:val="single"/>
      <w:lang w:eastAsia="en-US"/>
    </w:rPr>
  </w:style>
  <w:style w:type="paragraph" w:styleId="z-TopofForm">
    <w:name w:val="HTML Top of Form"/>
    <w:basedOn w:val="Normal"/>
    <w:next w:val="Normal"/>
    <w:hidden/>
    <w:rsid w:val="00280D72"/>
    <w:pPr>
      <w:pBdr>
        <w:bottom w:val="single" w:sz="6" w:space="1" w:color="auto"/>
      </w:pBdr>
      <w:overflowPunct/>
      <w:autoSpaceDE/>
      <w:autoSpaceDN/>
      <w:adjustRightInd/>
      <w:spacing w:before="0"/>
      <w:jc w:val="center"/>
      <w:textAlignment w:val="auto"/>
    </w:pPr>
    <w:rPr>
      <w:rFonts w:cs="Arial"/>
      <w:vanish/>
      <w:sz w:val="16"/>
      <w:szCs w:val="16"/>
      <w:lang w:eastAsia="en-US"/>
    </w:rPr>
  </w:style>
  <w:style w:type="paragraph" w:styleId="z-BottomofForm">
    <w:name w:val="HTML Bottom of Form"/>
    <w:basedOn w:val="Normal"/>
    <w:next w:val="Normal"/>
    <w:hidden/>
    <w:rsid w:val="00280D72"/>
    <w:pPr>
      <w:pBdr>
        <w:top w:val="single" w:sz="6" w:space="1" w:color="auto"/>
      </w:pBdr>
      <w:overflowPunct/>
      <w:autoSpaceDE/>
      <w:autoSpaceDN/>
      <w:adjustRightInd/>
      <w:spacing w:before="0"/>
      <w:jc w:val="center"/>
      <w:textAlignment w:val="auto"/>
    </w:pPr>
    <w:rPr>
      <w:rFonts w:cs="Arial"/>
      <w:vanish/>
      <w:sz w:val="16"/>
      <w:szCs w:val="16"/>
      <w:lang w:eastAsia="en-US"/>
    </w:rPr>
  </w:style>
  <w:style w:type="character" w:styleId="CommentReference">
    <w:name w:val="annotation reference"/>
    <w:basedOn w:val="DefaultParagraphFont"/>
    <w:semiHidden/>
    <w:rsid w:val="00280D72"/>
    <w:rPr>
      <w:sz w:val="16"/>
      <w:szCs w:val="16"/>
    </w:rPr>
  </w:style>
  <w:style w:type="paragraph" w:styleId="CommentText">
    <w:name w:val="annotation text"/>
    <w:basedOn w:val="Normal"/>
    <w:link w:val="CommentTextChar"/>
    <w:semiHidden/>
    <w:rsid w:val="00280D72"/>
    <w:rPr>
      <w:sz w:val="20"/>
    </w:rPr>
  </w:style>
  <w:style w:type="paragraph" w:styleId="BlockText">
    <w:name w:val="Block Text"/>
    <w:basedOn w:val="Normal"/>
    <w:semiHidden/>
    <w:rsid w:val="00280D72"/>
    <w:pPr>
      <w:tabs>
        <w:tab w:val="left" w:pos="851"/>
      </w:tabs>
      <w:ind w:left="851" w:right="850"/>
    </w:pPr>
    <w:rPr>
      <w:i/>
      <w:iCs/>
    </w:rPr>
  </w:style>
  <w:style w:type="paragraph" w:customStyle="1" w:styleId="tabletextstyle">
    <w:name w:val="table text style"/>
    <w:basedOn w:val="Normal"/>
    <w:rsid w:val="00280D72"/>
    <w:pPr>
      <w:overflowPunct/>
      <w:autoSpaceDE/>
      <w:autoSpaceDN/>
      <w:adjustRightInd/>
      <w:spacing w:before="60"/>
      <w:jc w:val="left"/>
      <w:textAlignment w:val="auto"/>
    </w:pPr>
    <w:rPr>
      <w:sz w:val="20"/>
      <w:szCs w:val="24"/>
      <w:lang w:eastAsia="en-US"/>
    </w:rPr>
  </w:style>
  <w:style w:type="paragraph" w:customStyle="1" w:styleId="Bulletlist123">
    <w:name w:val="Bullet list 123"/>
    <w:basedOn w:val="Normal"/>
    <w:rsid w:val="00280D72"/>
    <w:pPr>
      <w:numPr>
        <w:numId w:val="3"/>
      </w:numPr>
    </w:pPr>
  </w:style>
  <w:style w:type="character" w:styleId="Strong">
    <w:name w:val="Strong"/>
    <w:basedOn w:val="DefaultParagraphFont"/>
    <w:qFormat/>
    <w:rsid w:val="00280D72"/>
    <w:rPr>
      <w:b/>
      <w:bCs/>
    </w:rPr>
  </w:style>
  <w:style w:type="paragraph" w:customStyle="1" w:styleId="tablebulletstyle">
    <w:name w:val="table bullet style"/>
    <w:basedOn w:val="Normal"/>
    <w:rsid w:val="00280D72"/>
    <w:pPr>
      <w:numPr>
        <w:numId w:val="1"/>
      </w:numPr>
      <w:tabs>
        <w:tab w:val="clear" w:pos="720"/>
        <w:tab w:val="num" w:pos="252"/>
      </w:tabs>
      <w:spacing w:before="0" w:line="240" w:lineRule="exact"/>
      <w:ind w:left="252" w:hanging="252"/>
    </w:pPr>
    <w:rPr>
      <w:sz w:val="22"/>
    </w:rPr>
  </w:style>
  <w:style w:type="paragraph" w:customStyle="1" w:styleId="BulletlistABC">
    <w:name w:val="Bullet list ABC"/>
    <w:basedOn w:val="Bulletlist123"/>
    <w:rsid w:val="00280D72"/>
    <w:pPr>
      <w:numPr>
        <w:numId w:val="5"/>
      </w:numPr>
    </w:pPr>
  </w:style>
  <w:style w:type="character" w:styleId="Emphasis">
    <w:name w:val="Emphasis"/>
    <w:basedOn w:val="DefaultParagraphFont"/>
    <w:qFormat/>
    <w:rsid w:val="00280D72"/>
    <w:rPr>
      <w:i/>
      <w:iCs/>
    </w:rPr>
  </w:style>
  <w:style w:type="paragraph" w:customStyle="1" w:styleId="tablequestion">
    <w:name w:val="table question"/>
    <w:basedOn w:val="tablebulletstyle"/>
    <w:next w:val="tablebulletstyle"/>
    <w:rsid w:val="00280D72"/>
    <w:pPr>
      <w:numPr>
        <w:numId w:val="7"/>
      </w:numPr>
      <w:tabs>
        <w:tab w:val="clear" w:pos="360"/>
        <w:tab w:val="num" w:pos="292"/>
      </w:tabs>
      <w:overflowPunct/>
      <w:autoSpaceDE/>
      <w:autoSpaceDN/>
      <w:adjustRightInd/>
      <w:spacing w:before="60" w:line="240" w:lineRule="auto"/>
      <w:ind w:left="292" w:hanging="292"/>
      <w:jc w:val="left"/>
      <w:textAlignment w:val="auto"/>
    </w:pPr>
    <w:rPr>
      <w:sz w:val="20"/>
      <w:szCs w:val="24"/>
      <w:lang w:eastAsia="en-US"/>
    </w:rPr>
  </w:style>
  <w:style w:type="paragraph" w:customStyle="1" w:styleId="TableTitle">
    <w:name w:val="Table Title"/>
    <w:basedOn w:val="Normal"/>
    <w:rsid w:val="00280D72"/>
    <w:pPr>
      <w:keepNext/>
      <w:overflowPunct/>
      <w:autoSpaceDE/>
      <w:autoSpaceDN/>
      <w:adjustRightInd/>
      <w:spacing w:after="120"/>
      <w:jc w:val="center"/>
      <w:textAlignment w:val="auto"/>
    </w:pPr>
    <w:rPr>
      <w:rFonts w:ascii="Times New Roman" w:hAnsi="Times New Roman"/>
      <w:b/>
      <w:sz w:val="22"/>
      <w:lang w:val="fr-BE" w:eastAsia="en-US"/>
    </w:rPr>
  </w:style>
  <w:style w:type="paragraph" w:styleId="NormalWeb">
    <w:name w:val="Normal (Web)"/>
    <w:basedOn w:val="Normal"/>
    <w:uiPriority w:val="99"/>
    <w:semiHidden/>
    <w:rsid w:val="00280D72"/>
    <w:pPr>
      <w:overflowPunct/>
      <w:autoSpaceDE/>
      <w:autoSpaceDN/>
      <w:adjustRightInd/>
      <w:spacing w:before="150" w:after="150"/>
      <w:jc w:val="left"/>
      <w:textAlignment w:val="auto"/>
    </w:pPr>
    <w:rPr>
      <w:rFonts w:cs="Arial"/>
      <w:color w:val="000000"/>
      <w:sz w:val="20"/>
      <w:lang w:eastAsia="en-US"/>
    </w:rPr>
  </w:style>
  <w:style w:type="paragraph" w:styleId="Index1">
    <w:name w:val="index 1"/>
    <w:basedOn w:val="Normal"/>
    <w:next w:val="Normal"/>
    <w:autoRedefine/>
    <w:uiPriority w:val="99"/>
    <w:semiHidden/>
    <w:rsid w:val="00280D72"/>
    <w:pPr>
      <w:tabs>
        <w:tab w:val="right" w:leader="dot" w:pos="7928"/>
      </w:tabs>
      <w:ind w:left="240" w:hanging="240"/>
    </w:pPr>
    <w:rPr>
      <w:b/>
      <w:bCs/>
      <w:noProof/>
      <w:lang w:val="en-US"/>
    </w:rPr>
  </w:style>
  <w:style w:type="paragraph" w:styleId="Index2">
    <w:name w:val="index 2"/>
    <w:basedOn w:val="Normal"/>
    <w:next w:val="Normal"/>
    <w:autoRedefine/>
    <w:semiHidden/>
    <w:rsid w:val="00280D72"/>
    <w:pPr>
      <w:ind w:left="480" w:hanging="240"/>
    </w:pPr>
  </w:style>
  <w:style w:type="paragraph" w:styleId="Index3">
    <w:name w:val="index 3"/>
    <w:basedOn w:val="Normal"/>
    <w:next w:val="Normal"/>
    <w:autoRedefine/>
    <w:semiHidden/>
    <w:rsid w:val="00280D72"/>
    <w:pPr>
      <w:ind w:left="720" w:hanging="240"/>
    </w:pPr>
  </w:style>
  <w:style w:type="paragraph" w:styleId="Index4">
    <w:name w:val="index 4"/>
    <w:basedOn w:val="Normal"/>
    <w:next w:val="Normal"/>
    <w:autoRedefine/>
    <w:semiHidden/>
    <w:rsid w:val="00280D72"/>
    <w:pPr>
      <w:ind w:left="960" w:hanging="240"/>
    </w:pPr>
  </w:style>
  <w:style w:type="paragraph" w:styleId="Index5">
    <w:name w:val="index 5"/>
    <w:basedOn w:val="Normal"/>
    <w:next w:val="Normal"/>
    <w:autoRedefine/>
    <w:semiHidden/>
    <w:rsid w:val="00280D72"/>
    <w:pPr>
      <w:ind w:left="1200" w:hanging="240"/>
    </w:pPr>
  </w:style>
  <w:style w:type="paragraph" w:styleId="Index6">
    <w:name w:val="index 6"/>
    <w:basedOn w:val="Normal"/>
    <w:next w:val="Normal"/>
    <w:autoRedefine/>
    <w:semiHidden/>
    <w:rsid w:val="00280D72"/>
    <w:pPr>
      <w:ind w:left="1440" w:hanging="240"/>
    </w:pPr>
  </w:style>
  <w:style w:type="paragraph" w:styleId="Index7">
    <w:name w:val="index 7"/>
    <w:basedOn w:val="Normal"/>
    <w:next w:val="Normal"/>
    <w:autoRedefine/>
    <w:semiHidden/>
    <w:rsid w:val="00280D72"/>
    <w:pPr>
      <w:ind w:left="1680" w:hanging="240"/>
    </w:pPr>
  </w:style>
  <w:style w:type="paragraph" w:styleId="Index8">
    <w:name w:val="index 8"/>
    <w:basedOn w:val="Normal"/>
    <w:next w:val="Normal"/>
    <w:autoRedefine/>
    <w:semiHidden/>
    <w:rsid w:val="00280D72"/>
    <w:pPr>
      <w:ind w:left="1920" w:hanging="240"/>
    </w:pPr>
  </w:style>
  <w:style w:type="paragraph" w:styleId="Index9">
    <w:name w:val="index 9"/>
    <w:basedOn w:val="Normal"/>
    <w:next w:val="Normal"/>
    <w:autoRedefine/>
    <w:semiHidden/>
    <w:rsid w:val="00280D72"/>
    <w:pPr>
      <w:ind w:left="2160" w:hanging="240"/>
    </w:pPr>
  </w:style>
  <w:style w:type="paragraph" w:styleId="IndexHeading">
    <w:name w:val="index heading"/>
    <w:basedOn w:val="Normal"/>
    <w:next w:val="Index1"/>
    <w:semiHidden/>
    <w:rsid w:val="00280D72"/>
  </w:style>
  <w:style w:type="paragraph" w:styleId="IntenseQuote">
    <w:name w:val="Intense Quote"/>
    <w:basedOn w:val="Normal"/>
    <w:next w:val="Normal"/>
    <w:link w:val="IntenseQuoteChar"/>
    <w:uiPriority w:val="30"/>
    <w:qFormat/>
    <w:rsid w:val="00404545"/>
    <w:pPr>
      <w:pBdr>
        <w:bottom w:val="single" w:sz="4" w:space="4" w:color="4F81BD"/>
      </w:pBdr>
      <w:spacing w:before="200" w:after="280"/>
      <w:ind w:left="936" w:right="936"/>
    </w:pPr>
    <w:rPr>
      <w:b/>
      <w:bCs/>
      <w:i/>
      <w:iCs/>
      <w:color w:val="009999"/>
    </w:rPr>
  </w:style>
  <w:style w:type="character" w:customStyle="1" w:styleId="IntenseQuoteChar">
    <w:name w:val="Intense Quote Char"/>
    <w:basedOn w:val="DefaultParagraphFont"/>
    <w:link w:val="IntenseQuote"/>
    <w:uiPriority w:val="30"/>
    <w:rsid w:val="00404545"/>
    <w:rPr>
      <w:rFonts w:ascii="Arial" w:hAnsi="Arial"/>
      <w:b/>
      <w:bCs/>
      <w:i/>
      <w:iCs/>
      <w:color w:val="009999"/>
      <w:sz w:val="24"/>
      <w:lang w:val="en-GB" w:eastAsia="fr-FR"/>
    </w:rPr>
  </w:style>
  <w:style w:type="paragraph" w:customStyle="1" w:styleId="Notice">
    <w:name w:val="Notice"/>
    <w:basedOn w:val="Normal"/>
    <w:qFormat/>
    <w:rsid w:val="006C7507"/>
    <w:pPr>
      <w:ind w:left="900" w:right="828"/>
    </w:pPr>
    <w:rPr>
      <w:i/>
    </w:rPr>
  </w:style>
  <w:style w:type="table" w:styleId="TableGrid">
    <w:name w:val="Table Grid"/>
    <w:basedOn w:val="TableNormal"/>
    <w:uiPriority w:val="59"/>
    <w:rsid w:val="004253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362A96"/>
    <w:rPr>
      <w:b/>
      <w:bCs/>
      <w:i/>
      <w:iCs/>
      <w:color w:val="4F81BD"/>
    </w:rPr>
  </w:style>
  <w:style w:type="character" w:customStyle="1" w:styleId="BodyTextChar">
    <w:name w:val="Body Text Char"/>
    <w:basedOn w:val="DefaultParagraphFont"/>
    <w:link w:val="BodyText"/>
    <w:semiHidden/>
    <w:rsid w:val="00E914F1"/>
    <w:rPr>
      <w:rFonts w:ascii="Arial" w:hAnsi="Arial"/>
      <w:sz w:val="24"/>
      <w:lang w:val="fr-BE" w:eastAsia="fr-FR"/>
    </w:rPr>
  </w:style>
  <w:style w:type="character" w:customStyle="1" w:styleId="CommentTextChar">
    <w:name w:val="Comment Text Char"/>
    <w:basedOn w:val="DefaultParagraphFont"/>
    <w:link w:val="CommentText"/>
    <w:semiHidden/>
    <w:rsid w:val="00E914F1"/>
    <w:rPr>
      <w:rFonts w:ascii="Arial" w:hAnsi="Arial"/>
      <w:lang w:val="en-GB" w:eastAsia="fr-FR"/>
    </w:rPr>
  </w:style>
  <w:style w:type="paragraph" w:styleId="HTMLPreformatted">
    <w:name w:val="HTML Preformatted"/>
    <w:basedOn w:val="Normal"/>
    <w:link w:val="HTMLPreformattedChar"/>
    <w:uiPriority w:val="99"/>
    <w:unhideWhenUsed/>
    <w:rsid w:val="00A0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A04258"/>
    <w:rPr>
      <w:rFonts w:ascii="Courier New" w:hAnsi="Courier New" w:cs="Courier New"/>
    </w:rPr>
  </w:style>
  <w:style w:type="character" w:styleId="HTMLCode">
    <w:name w:val="HTML Code"/>
    <w:basedOn w:val="DefaultParagraphFont"/>
    <w:uiPriority w:val="99"/>
    <w:semiHidden/>
    <w:unhideWhenUsed/>
    <w:rsid w:val="00A04258"/>
    <w:rPr>
      <w:rFonts w:ascii="Courier New" w:eastAsia="Times New Roman" w:hAnsi="Courier New" w:cs="Courier New"/>
      <w:sz w:val="20"/>
      <w:szCs w:val="20"/>
    </w:rPr>
  </w:style>
  <w:style w:type="table" w:styleId="MediumList2-Accent1">
    <w:name w:val="Medium List 2 Accent 1"/>
    <w:basedOn w:val="TableNormal"/>
    <w:uiPriority w:val="66"/>
    <w:rsid w:val="005646B2"/>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ColorfulGrid-Accent5">
    <w:name w:val="Colorful Grid Accent 5"/>
    <w:basedOn w:val="TableNormal"/>
    <w:uiPriority w:val="73"/>
    <w:rsid w:val="00B64A0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MessageHeader">
    <w:name w:val="Message Header"/>
    <w:basedOn w:val="Normal"/>
    <w:link w:val="MessageHeaderChar"/>
    <w:uiPriority w:val="99"/>
    <w:unhideWhenUsed/>
    <w:rsid w:val="0026234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rsid w:val="0026234E"/>
    <w:rPr>
      <w:rFonts w:ascii="Cambria" w:eastAsia="Times New Roman" w:hAnsi="Cambria" w:cs="Times New Roman"/>
      <w:sz w:val="24"/>
      <w:szCs w:val="24"/>
      <w:shd w:val="pct20" w:color="auto" w:fill="auto"/>
      <w:lang w:val="en-GB" w:eastAsia="fr-FR"/>
    </w:rPr>
  </w:style>
  <w:style w:type="paragraph" w:styleId="Quote">
    <w:name w:val="Quote"/>
    <w:basedOn w:val="details"/>
    <w:next w:val="Normal"/>
    <w:link w:val="QuoteChar"/>
    <w:uiPriority w:val="29"/>
    <w:qFormat/>
    <w:rsid w:val="007D3DED"/>
    <w:pPr>
      <w:spacing w:before="60"/>
      <w:ind w:left="1140"/>
    </w:pPr>
  </w:style>
  <w:style w:type="character" w:customStyle="1" w:styleId="QuoteChar">
    <w:name w:val="Quote Char"/>
    <w:basedOn w:val="DefaultParagraphFont"/>
    <w:link w:val="Quote"/>
    <w:uiPriority w:val="29"/>
    <w:rsid w:val="007D3DED"/>
    <w:rPr>
      <w:rFonts w:ascii="Arial" w:hAnsi="Arial"/>
      <w:i/>
      <w:iCs/>
      <w:color w:val="0000FF"/>
      <w:sz w:val="24"/>
      <w:szCs w:val="22"/>
      <w:lang w:val="en-GB" w:eastAsia="fr-FR"/>
    </w:rPr>
  </w:style>
  <w:style w:type="character" w:styleId="PlaceholderText">
    <w:name w:val="Placeholder Text"/>
    <w:basedOn w:val="DefaultParagraphFont"/>
    <w:uiPriority w:val="99"/>
    <w:semiHidden/>
    <w:rsid w:val="007D3DED"/>
    <w:rPr>
      <w:color w:val="808080"/>
    </w:rPr>
  </w:style>
  <w:style w:type="character" w:customStyle="1" w:styleId="apple-style-span">
    <w:name w:val="apple-style-span"/>
    <w:basedOn w:val="DefaultParagraphFont"/>
    <w:rsid w:val="00CE7154"/>
  </w:style>
</w:styles>
</file>

<file path=word/webSettings.xml><?xml version="1.0" encoding="utf-8"?>
<w:webSettings xmlns:r="http://schemas.openxmlformats.org/officeDocument/2006/relationships" xmlns:w="http://schemas.openxmlformats.org/wordprocessingml/2006/main">
  <w:divs>
    <w:div w:id="468984467">
      <w:bodyDiv w:val="1"/>
      <w:marLeft w:val="0"/>
      <w:marRight w:val="0"/>
      <w:marTop w:val="0"/>
      <w:marBottom w:val="0"/>
      <w:divBdr>
        <w:top w:val="none" w:sz="0" w:space="0" w:color="auto"/>
        <w:left w:val="none" w:sz="0" w:space="0" w:color="auto"/>
        <w:bottom w:val="none" w:sz="0" w:space="0" w:color="auto"/>
        <w:right w:val="none" w:sz="0" w:space="0" w:color="auto"/>
      </w:divBdr>
      <w:divsChild>
        <w:div w:id="153885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216094">
      <w:bodyDiv w:val="1"/>
      <w:marLeft w:val="0"/>
      <w:marRight w:val="0"/>
      <w:marTop w:val="0"/>
      <w:marBottom w:val="0"/>
      <w:divBdr>
        <w:top w:val="none" w:sz="0" w:space="0" w:color="auto"/>
        <w:left w:val="none" w:sz="0" w:space="0" w:color="auto"/>
        <w:bottom w:val="none" w:sz="0" w:space="0" w:color="auto"/>
        <w:right w:val="none" w:sz="0" w:space="0" w:color="auto"/>
      </w:divBdr>
      <w:divsChild>
        <w:div w:id="139100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3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erseXSL.com" TargetMode="External"/><Relationship Id="rId13" Type="http://schemas.openxmlformats.org/officeDocument/2006/relationships/hyperlink" Target="http://www.opensource.org/licenses/apache2.0.php"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opensource.org/licenses/apache2.0.php" TargetMode="External"/><Relationship Id="rId2" Type="http://schemas.openxmlformats.org/officeDocument/2006/relationships/numbering" Target="numbering.xml"/><Relationship Id="rId16" Type="http://schemas.openxmlformats.org/officeDocument/2006/relationships/hyperlink" Target="http://www.reverseXSL.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java.sun.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C:\0-Works\8e-ReverseXSL\workspace\Transformer\docs\javadoc\com\reverseXSL\parser\Parser.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eversexsl.com/j/index.php?option=com_content&amp;task=view&amp;id=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ernardH\Application%20Data\Microsoft\Templates\AeB%20report%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A3E7-28E6-4E50-9849-0F8094AB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AeB report 01.dot</Template>
  <TotalTime>9</TotalTime>
  <Pages>1</Pages>
  <Words>4781</Words>
  <Characters>26300</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The reverseXSL Transformer</vt:lpstr>
    </vt:vector>
  </TitlesOfParts>
  <Company>Art of e.Biz</Company>
  <LinksUpToDate>false</LinksUpToDate>
  <CharactersWithSpaces>31019</CharactersWithSpaces>
  <SharedDoc>false</SharedDoc>
  <HLinks>
    <vt:vector size="78" baseType="variant">
      <vt:variant>
        <vt:i4>6619196</vt:i4>
      </vt:variant>
      <vt:variant>
        <vt:i4>78</vt:i4>
      </vt:variant>
      <vt:variant>
        <vt:i4>0</vt:i4>
      </vt:variant>
      <vt:variant>
        <vt:i4>5</vt:i4>
      </vt:variant>
      <vt:variant>
        <vt:lpwstr>C:\0-Works\8e-ReverseXSL\workspace\Transformer\docs\javadoc\com\reverseXSL\parser\Parser.html</vt:lpwstr>
      </vt:variant>
      <vt:variant>
        <vt:lpwstr>removeNonRepeatableNilOptionalElements(boolean)</vt:lpwstr>
      </vt:variant>
      <vt:variant>
        <vt:i4>5308427</vt:i4>
      </vt:variant>
      <vt:variant>
        <vt:i4>60</vt:i4>
      </vt:variant>
      <vt:variant>
        <vt:i4>0</vt:i4>
      </vt:variant>
      <vt:variant>
        <vt:i4>5</vt:i4>
      </vt:variant>
      <vt:variant>
        <vt:lpwstr>http://www.opensource.org/licenses/apache2.0.php</vt:lpwstr>
      </vt:variant>
      <vt:variant>
        <vt:lpwstr/>
      </vt:variant>
      <vt:variant>
        <vt:i4>2424889</vt:i4>
      </vt:variant>
      <vt:variant>
        <vt:i4>57</vt:i4>
      </vt:variant>
      <vt:variant>
        <vt:i4>0</vt:i4>
      </vt:variant>
      <vt:variant>
        <vt:i4>5</vt:i4>
      </vt:variant>
      <vt:variant>
        <vt:lpwstr>http://www.reversexsl.com/</vt:lpwstr>
      </vt:variant>
      <vt:variant>
        <vt:lpwstr/>
      </vt:variant>
      <vt:variant>
        <vt:i4>131098</vt:i4>
      </vt:variant>
      <vt:variant>
        <vt:i4>54</vt:i4>
      </vt:variant>
      <vt:variant>
        <vt:i4>0</vt:i4>
      </vt:variant>
      <vt:variant>
        <vt:i4>5</vt:i4>
      </vt:variant>
      <vt:variant>
        <vt:lpwstr>http://java.sun.com/</vt:lpwstr>
      </vt:variant>
      <vt:variant>
        <vt:lpwstr/>
      </vt:variant>
      <vt:variant>
        <vt:i4>5308427</vt:i4>
      </vt:variant>
      <vt:variant>
        <vt:i4>48</vt:i4>
      </vt:variant>
      <vt:variant>
        <vt:i4>0</vt:i4>
      </vt:variant>
      <vt:variant>
        <vt:i4>5</vt:i4>
      </vt:variant>
      <vt:variant>
        <vt:lpwstr>http://www.opensource.org/licenses/apache2.0.php</vt:lpwstr>
      </vt:variant>
      <vt:variant>
        <vt:lpwstr/>
      </vt:variant>
      <vt:variant>
        <vt:i4>1376309</vt:i4>
      </vt:variant>
      <vt:variant>
        <vt:i4>41</vt:i4>
      </vt:variant>
      <vt:variant>
        <vt:i4>0</vt:i4>
      </vt:variant>
      <vt:variant>
        <vt:i4>5</vt:i4>
      </vt:variant>
      <vt:variant>
        <vt:lpwstr/>
      </vt:variant>
      <vt:variant>
        <vt:lpwstr>_Toc344131164</vt:lpwstr>
      </vt:variant>
      <vt:variant>
        <vt:i4>1376309</vt:i4>
      </vt:variant>
      <vt:variant>
        <vt:i4>35</vt:i4>
      </vt:variant>
      <vt:variant>
        <vt:i4>0</vt:i4>
      </vt:variant>
      <vt:variant>
        <vt:i4>5</vt:i4>
      </vt:variant>
      <vt:variant>
        <vt:lpwstr/>
      </vt:variant>
      <vt:variant>
        <vt:lpwstr>_Toc344131163</vt:lpwstr>
      </vt:variant>
      <vt:variant>
        <vt:i4>1376309</vt:i4>
      </vt:variant>
      <vt:variant>
        <vt:i4>29</vt:i4>
      </vt:variant>
      <vt:variant>
        <vt:i4>0</vt:i4>
      </vt:variant>
      <vt:variant>
        <vt:i4>5</vt:i4>
      </vt:variant>
      <vt:variant>
        <vt:lpwstr/>
      </vt:variant>
      <vt:variant>
        <vt:lpwstr>_Toc344131162</vt:lpwstr>
      </vt:variant>
      <vt:variant>
        <vt:i4>1376309</vt:i4>
      </vt:variant>
      <vt:variant>
        <vt:i4>23</vt:i4>
      </vt:variant>
      <vt:variant>
        <vt:i4>0</vt:i4>
      </vt:variant>
      <vt:variant>
        <vt:i4>5</vt:i4>
      </vt:variant>
      <vt:variant>
        <vt:lpwstr/>
      </vt:variant>
      <vt:variant>
        <vt:lpwstr>_Toc344131161</vt:lpwstr>
      </vt:variant>
      <vt:variant>
        <vt:i4>1376309</vt:i4>
      </vt:variant>
      <vt:variant>
        <vt:i4>17</vt:i4>
      </vt:variant>
      <vt:variant>
        <vt:i4>0</vt:i4>
      </vt:variant>
      <vt:variant>
        <vt:i4>5</vt:i4>
      </vt:variant>
      <vt:variant>
        <vt:lpwstr/>
      </vt:variant>
      <vt:variant>
        <vt:lpwstr>_Toc344131160</vt:lpwstr>
      </vt:variant>
      <vt:variant>
        <vt:i4>1441845</vt:i4>
      </vt:variant>
      <vt:variant>
        <vt:i4>11</vt:i4>
      </vt:variant>
      <vt:variant>
        <vt:i4>0</vt:i4>
      </vt:variant>
      <vt:variant>
        <vt:i4>5</vt:i4>
      </vt:variant>
      <vt:variant>
        <vt:lpwstr/>
      </vt:variant>
      <vt:variant>
        <vt:lpwstr>_Toc344131159</vt:lpwstr>
      </vt:variant>
      <vt:variant>
        <vt:i4>2424889</vt:i4>
      </vt:variant>
      <vt:variant>
        <vt:i4>6</vt:i4>
      </vt:variant>
      <vt:variant>
        <vt:i4>0</vt:i4>
      </vt:variant>
      <vt:variant>
        <vt:i4>5</vt:i4>
      </vt:variant>
      <vt:variant>
        <vt:lpwstr>http://www.reversexsl.com/</vt:lpwstr>
      </vt:variant>
      <vt:variant>
        <vt:lpwstr/>
      </vt:variant>
      <vt:variant>
        <vt:i4>5898341</vt:i4>
      </vt:variant>
      <vt:variant>
        <vt:i4>0</vt:i4>
      </vt:variant>
      <vt:variant>
        <vt:i4>0</vt:i4>
      </vt:variant>
      <vt:variant>
        <vt:i4>5</vt:i4>
      </vt:variant>
      <vt:variant>
        <vt:lpwstr>http://www.reversexsl.com/j/index.php?option=com_content&amp;task=view&amp;id=27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reverseXSL Transformer</dc:title>
  <dc:subject>Main Software Manual</dc:subject>
  <dc:creator>Bernard Hauzeur</dc:creator>
  <cp:lastModifiedBy>bernardH</cp:lastModifiedBy>
  <cp:revision>5</cp:revision>
  <cp:lastPrinted>2012-12-24T15:20:00Z</cp:lastPrinted>
  <dcterms:created xsi:type="dcterms:W3CDTF">2016-08-04T12:33:00Z</dcterms:created>
  <dcterms:modified xsi:type="dcterms:W3CDTF">2016-08-04T12:42:00Z</dcterms:modified>
</cp:coreProperties>
</file>