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E848" w14:textId="77777777" w:rsidR="00C064E8" w:rsidRPr="00C064E8" w:rsidRDefault="00C064E8" w:rsidP="00C064E8">
      <w:pPr>
        <w:rPr>
          <w:b/>
          <w:bCs/>
        </w:rPr>
      </w:pPr>
      <w:r w:rsidRPr="00C064E8">
        <w:rPr>
          <w:b/>
          <w:bCs/>
        </w:rPr>
        <w:t xml:space="preserve">1. Que veut dire « </w:t>
      </w:r>
      <w:r w:rsidRPr="00C064E8">
        <w:rPr>
          <w:b/>
          <w:bCs/>
          <w:i/>
          <w:iCs/>
        </w:rPr>
        <w:t xml:space="preserve">simple but not </w:t>
      </w:r>
      <w:proofErr w:type="spellStart"/>
      <w:r w:rsidRPr="00C064E8">
        <w:rPr>
          <w:b/>
          <w:bCs/>
          <w:i/>
          <w:iCs/>
        </w:rPr>
        <w:t>easy</w:t>
      </w:r>
      <w:proofErr w:type="spellEnd"/>
      <w:r w:rsidRPr="00C064E8">
        <w:rPr>
          <w:b/>
          <w:bCs/>
        </w:rPr>
        <w:t xml:space="preserve"> » ?</w:t>
      </w:r>
    </w:p>
    <w:p w14:paraId="465307CB" w14:textId="77777777" w:rsidR="00C064E8" w:rsidRPr="00C064E8" w:rsidRDefault="00C064E8" w:rsidP="00C064E8">
      <w:r w:rsidRPr="00C064E8">
        <w:t xml:space="preserve">L'expression signifie que le travail sur les exigences est un </w:t>
      </w:r>
      <w:r w:rsidRPr="00C064E8">
        <w:rPr>
          <w:b/>
          <w:bCs/>
        </w:rPr>
        <w:t>artisanat qui repose sur des principes simples, mais qui demande du savoir-faire et des compétences pour être exécuté correctement</w:t>
      </w:r>
    </w:p>
    <w:p w14:paraId="2D1E991B" w14:textId="77777777" w:rsidR="001F3C0F" w:rsidRPr="001F3C0F" w:rsidRDefault="001F3C0F" w:rsidP="001F3C0F">
      <w:r w:rsidRPr="001F3C0F">
        <w:t xml:space="preserve">Les auteurs illustrent cela par l'analogie avec la construction traditionnelle de bateaux en Indonésie : chaque action prise individuellement (mesurer, raboter, cheviller) est fondamentalement </w:t>
      </w:r>
      <w:r w:rsidRPr="001F3C0F">
        <w:rPr>
          <w:b/>
          <w:bCs/>
        </w:rPr>
        <w:t>simple</w:t>
      </w:r>
      <w:r w:rsidRPr="001F3C0F">
        <w:t xml:space="preserve">. Cependant, réaliser l'ensemble de manière étanche et parfaitement ajustée n'est </w:t>
      </w:r>
      <w:r w:rsidRPr="001F3C0F">
        <w:rPr>
          <w:b/>
          <w:bCs/>
        </w:rPr>
        <w:t>pas facile</w:t>
      </w:r>
      <w:r w:rsidRPr="001F3C0F">
        <w:t xml:space="preserve"> (</w:t>
      </w:r>
      <w:r w:rsidRPr="001F3C0F">
        <w:rPr>
          <w:i/>
          <w:iCs/>
        </w:rPr>
        <w:t xml:space="preserve">not </w:t>
      </w:r>
      <w:proofErr w:type="spellStart"/>
      <w:r w:rsidRPr="001F3C0F">
        <w:rPr>
          <w:i/>
          <w:iCs/>
        </w:rPr>
        <w:t>easy</w:t>
      </w:r>
      <w:proofErr w:type="spellEnd"/>
      <w:r w:rsidRPr="001F3C0F">
        <w:t xml:space="preserve">) et requiert de la pratique, de la précision ainsi qu'une réelle maîtrise artisanale. </w:t>
      </w:r>
    </w:p>
    <w:p w14:paraId="09E47422" w14:textId="77777777" w:rsidR="001F3C0F" w:rsidRPr="001F3C0F" w:rsidRDefault="001F3C0F" w:rsidP="001F3C0F">
      <w:r w:rsidRPr="001F3C0F">
        <w:t xml:space="preserve">Appliqué aux exigences : l'idée de noter ce dont on a besoin semble simple, mais réussir à créer un ensemble complet, cohérent et « étanche » ne s'improvise pas. </w:t>
      </w:r>
    </w:p>
    <w:p w14:paraId="691DD6AA" w14:textId="77777777" w:rsidR="00C16E3C" w:rsidRDefault="00C16E3C"/>
    <w:p w14:paraId="2D28B385" w14:textId="2C3EA48F" w:rsidR="001F3C0F" w:rsidRPr="001F3C0F" w:rsidRDefault="009E5F1E" w:rsidP="001F3C0F">
      <w:pPr>
        <w:rPr>
          <w:b/>
          <w:bCs/>
        </w:rPr>
      </w:pPr>
      <w:r>
        <w:rPr>
          <w:b/>
          <w:bCs/>
        </w:rPr>
        <w:t xml:space="preserve">2. </w:t>
      </w:r>
      <w:r w:rsidR="001F3C0F" w:rsidRPr="001F3C0F">
        <w:rPr>
          <w:b/>
          <w:bCs/>
        </w:rPr>
        <w:t>Que veut dire « les exigences ne sont pas trouvées, mais découvertes moyennant un travail proactif de recherche » ?</w:t>
      </w:r>
    </w:p>
    <w:p w14:paraId="0D7BBB4E" w14:textId="77777777" w:rsidR="001F3C0F" w:rsidRPr="001F3C0F" w:rsidRDefault="001F3C0F" w:rsidP="001F3C0F">
      <w:r w:rsidRPr="001F3C0F">
        <w:t xml:space="preserve">Cela signifie que les exigences ne sont pas des objets finis qui attendent passivement d'être « capturés » ou « récoltés ». </w:t>
      </w:r>
    </w:p>
    <w:p w14:paraId="5ECD4579" w14:textId="77777777" w:rsidR="001F3C0F" w:rsidRPr="001F3C0F" w:rsidRDefault="001F3C0F" w:rsidP="001F3C0F">
      <w:pPr>
        <w:numPr>
          <w:ilvl w:val="0"/>
          <w:numId w:val="1"/>
        </w:numPr>
      </w:pPr>
      <w:r w:rsidRPr="001F3C0F">
        <w:rPr>
          <w:b/>
          <w:bCs/>
        </w:rPr>
        <w:t>Elles ne sont pas toutes faites :</w:t>
      </w:r>
      <w:r w:rsidRPr="001F3C0F">
        <w:t xml:space="preserve"> Les clients et utilisateurs ne savent souvent pas eux-mêmes ce qu'ils veulent au départ. Il ne suffit donc pas de leur poser la question ou d'observer pour tout obtenir. </w:t>
      </w:r>
    </w:p>
    <w:p w14:paraId="1CBEDAA5" w14:textId="15969D32" w:rsidR="00163134" w:rsidRDefault="001F3C0F" w:rsidP="00163134">
      <w:pPr>
        <w:numPr>
          <w:ilvl w:val="0"/>
          <w:numId w:val="1"/>
        </w:numPr>
      </w:pPr>
      <w:r w:rsidRPr="001F3C0F">
        <w:rPr>
          <w:b/>
          <w:bCs/>
        </w:rPr>
        <w:t>Recherche proactive et collaborative :</w:t>
      </w:r>
      <w:r w:rsidRPr="001F3C0F">
        <w:t xml:space="preserve"> La découverte est le résultat d'un travail d'équipe guidé, actif et rigoureux (similaire à une découverte scientifique). Cela demande d'utiliser diverses techniques adaptées (prototypes, modélisation d'objectifs, scénarios, questions ciblées, etc.) pour créer et faire émerger progressivement les véritables besoins. </w:t>
      </w:r>
    </w:p>
    <w:p w14:paraId="39CBAD2A" w14:textId="77777777" w:rsidR="008F0E2C" w:rsidRDefault="008F0E2C" w:rsidP="008F0E2C">
      <w:pPr>
        <w:ind w:left="720"/>
      </w:pPr>
    </w:p>
    <w:p w14:paraId="286EB25A" w14:textId="6B2F7AB5" w:rsidR="00163134" w:rsidRDefault="00163134" w:rsidP="00163134">
      <w:pPr>
        <w:jc w:val="center"/>
      </w:pPr>
      <w:r w:rsidRPr="00163134">
        <w:drawing>
          <wp:inline distT="0" distB="0" distL="0" distR="0" wp14:anchorId="17835EC7" wp14:editId="26E6B6FC">
            <wp:extent cx="3132161" cy="1766329"/>
            <wp:effectExtent l="0" t="0" r="0" b="5715"/>
            <wp:docPr id="1979920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0048" cy="177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1D25" w14:textId="6CA20B0D" w:rsidR="009E5F1E" w:rsidRDefault="009E5F1E">
      <w:r>
        <w:br w:type="page"/>
      </w:r>
    </w:p>
    <w:p w14:paraId="6AEBD65B" w14:textId="77777777" w:rsidR="009E5F1E" w:rsidRPr="009E5F1E" w:rsidRDefault="009E5F1E" w:rsidP="009E5F1E">
      <w:pPr>
        <w:rPr>
          <w:b/>
          <w:bCs/>
        </w:rPr>
      </w:pPr>
      <w:r w:rsidRPr="009E5F1E">
        <w:rPr>
          <w:b/>
          <w:bCs/>
        </w:rPr>
        <w:lastRenderedPageBreak/>
        <w:t>3. Quelles sont les variations dans les problèmes / situations de projet ?</w:t>
      </w:r>
    </w:p>
    <w:p w14:paraId="748B60E2" w14:textId="77777777" w:rsidR="009E5F1E" w:rsidRPr="009E5F1E" w:rsidRDefault="009E5F1E" w:rsidP="009E5F1E">
      <w:r w:rsidRPr="009E5F1E">
        <w:t xml:space="preserve">Les types de projets et leurs contextes varient grandement, ce qui implique que la façon de découvrir les exigences doit elle aussi varier : </w:t>
      </w:r>
    </w:p>
    <w:p w14:paraId="2210B9CF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Développement interne (IT d'entreprise) :</w:t>
      </w:r>
      <w:r w:rsidRPr="009E5F1E">
        <w:t xml:space="preserve"> Les exigences proviennent des utilisateurs, managers et experts internes. Il n'y a pas de contrat formel. </w:t>
      </w:r>
    </w:p>
    <w:p w14:paraId="76B50FD7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Développement de produits/services pour le grand public :</w:t>
      </w:r>
      <w:r w:rsidRPr="009E5F1E">
        <w:t xml:space="preserve"> Les exigences sont portées par le marketing et les chefs de produit (au nom des clients) ainsi que par des experts techniques. </w:t>
      </w:r>
    </w:p>
    <w:p w14:paraId="1B2D9C8D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Développement sur mesure (</w:t>
      </w:r>
      <w:r w:rsidRPr="009E5F1E">
        <w:rPr>
          <w:b/>
          <w:bCs/>
          <w:i/>
          <w:iCs/>
        </w:rPr>
        <w:t xml:space="preserve">Custom </w:t>
      </w:r>
      <w:proofErr w:type="spellStart"/>
      <w:r w:rsidRPr="009E5F1E">
        <w:rPr>
          <w:b/>
          <w:bCs/>
          <w:i/>
          <w:iCs/>
        </w:rPr>
        <w:t>development</w:t>
      </w:r>
      <w:proofErr w:type="spellEnd"/>
      <w:r w:rsidRPr="009E5F1E">
        <w:rPr>
          <w:b/>
          <w:bCs/>
        </w:rPr>
        <w:t>) pour un client unique :</w:t>
      </w:r>
      <w:r w:rsidRPr="009E5F1E">
        <w:t xml:space="preserve"> Exigences métiers provenant des équipes techniques du client et contraintes commerciales/contractuelles. </w:t>
      </w:r>
    </w:p>
    <w:p w14:paraId="3FDB8100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Achat/Adaptation de progiciels (COTS) :</w:t>
      </w:r>
      <w:r w:rsidRPr="009E5F1E">
        <w:t xml:space="preserve"> Sélection basée sur la correspondance entre les besoins et les fonctionnalités du logiciel existant. </w:t>
      </w:r>
    </w:p>
    <w:p w14:paraId="62F0A42E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Sous-traitance :</w:t>
      </w:r>
      <w:r w:rsidRPr="009E5F1E">
        <w:t xml:space="preserve"> Dérivée des exigences et du design global du système hôte. </w:t>
      </w:r>
    </w:p>
    <w:p w14:paraId="44D767FB" w14:textId="77777777" w:rsidR="009E5F1E" w:rsidRPr="009E5F1E" w:rsidRDefault="009E5F1E" w:rsidP="009E5F1E">
      <w:pPr>
        <w:numPr>
          <w:ilvl w:val="0"/>
          <w:numId w:val="2"/>
        </w:numPr>
      </w:pPr>
      <w:r w:rsidRPr="009E5F1E">
        <w:rPr>
          <w:b/>
          <w:bCs/>
        </w:rPr>
        <w:t>Maintenance / Support :</w:t>
      </w:r>
      <w:r w:rsidRPr="009E5F1E">
        <w:t xml:space="preserve"> Dérivée des demandes de changement très informelles formulées par les utilisateurs et des rapports de bugs. </w:t>
      </w:r>
    </w:p>
    <w:p w14:paraId="16BCD7E9" w14:textId="77777777" w:rsidR="009E5F1E" w:rsidRDefault="009E5F1E" w:rsidP="009E5F1E">
      <w:r w:rsidRPr="009E5F1E">
        <w:rPr>
          <w:i/>
          <w:iCs/>
        </w:rPr>
        <w:t>Note sur la nature des exigences (Guest Box Robin Goldsmith) :</w:t>
      </w:r>
      <w:r w:rsidRPr="009E5F1E">
        <w:t xml:space="preserve"> Il existe aussi une variation fondamentale entre les </w:t>
      </w:r>
      <w:r w:rsidRPr="009E5F1E">
        <w:rPr>
          <w:b/>
          <w:bCs/>
        </w:rPr>
        <w:t>exigences métiers</w:t>
      </w:r>
      <w:r w:rsidRPr="009E5F1E">
        <w:t xml:space="preserve"> (les vrais besoins </w:t>
      </w:r>
      <w:r w:rsidRPr="009E5F1E">
        <w:rPr>
          <w:i/>
          <w:iCs/>
        </w:rPr>
        <w:t>« quoi »</w:t>
      </w:r>
      <w:r w:rsidRPr="009E5F1E">
        <w:t xml:space="preserve"> apportant de la valeur) et les </w:t>
      </w:r>
      <w:r w:rsidRPr="009E5F1E">
        <w:rPr>
          <w:b/>
          <w:bCs/>
        </w:rPr>
        <w:t>exigences produits</w:t>
      </w:r>
      <w:r w:rsidRPr="009E5F1E">
        <w:t xml:space="preserve"> (la solution </w:t>
      </w:r>
      <w:r w:rsidRPr="009E5F1E">
        <w:rPr>
          <w:i/>
          <w:iCs/>
        </w:rPr>
        <w:t>« comment »</w:t>
      </w:r>
      <w:r w:rsidRPr="009E5F1E">
        <w:t xml:space="preserve"> ou le design spécifié). </w:t>
      </w:r>
    </w:p>
    <w:p w14:paraId="322C7B93" w14:textId="77777777" w:rsidR="009E5F1E" w:rsidRPr="009E5F1E" w:rsidRDefault="009E5F1E" w:rsidP="009E5F1E"/>
    <w:p w14:paraId="5C080421" w14:textId="77777777" w:rsidR="009E5F1E" w:rsidRPr="009E5F1E" w:rsidRDefault="009E5F1E" w:rsidP="009E5F1E">
      <w:pPr>
        <w:rPr>
          <w:b/>
          <w:bCs/>
        </w:rPr>
      </w:pPr>
      <w:r w:rsidRPr="009E5F1E">
        <w:rPr>
          <w:b/>
          <w:bCs/>
        </w:rPr>
        <w:t>4. Que signifie commencer par une approche douce (</w:t>
      </w:r>
      <w:r w:rsidRPr="009E5F1E">
        <w:rPr>
          <w:b/>
          <w:bCs/>
          <w:i/>
          <w:iCs/>
        </w:rPr>
        <w:t>soft process</w:t>
      </w:r>
      <w:r w:rsidRPr="009E5F1E">
        <w:rPr>
          <w:b/>
          <w:bCs/>
        </w:rPr>
        <w:t>) ?</w:t>
      </w:r>
    </w:p>
    <w:p w14:paraId="3A9348AB" w14:textId="77777777" w:rsidR="009E5F1E" w:rsidRPr="009E5F1E" w:rsidRDefault="009E5F1E" w:rsidP="009E5F1E">
      <w:r w:rsidRPr="009E5F1E">
        <w:t>Au début d'un projet, lorsque le problème lui-même est mal défini ou flou, il est inefficace d'utiliser directement des méthodes rigides, procédurales ou dures (</w:t>
      </w:r>
      <w:r w:rsidRPr="009E5F1E">
        <w:rPr>
          <w:i/>
          <w:iCs/>
        </w:rPr>
        <w:t xml:space="preserve">hard </w:t>
      </w:r>
      <w:proofErr w:type="spellStart"/>
      <w:r w:rsidRPr="009E5F1E">
        <w:rPr>
          <w:i/>
          <w:iCs/>
        </w:rPr>
        <w:t>models</w:t>
      </w:r>
      <w:proofErr w:type="spellEnd"/>
      <w:r w:rsidRPr="009E5F1E">
        <w:t xml:space="preserve">). </w:t>
      </w:r>
    </w:p>
    <w:p w14:paraId="3F57AA6D" w14:textId="77777777" w:rsidR="009E5F1E" w:rsidRPr="009E5F1E" w:rsidRDefault="009E5F1E" w:rsidP="009E5F1E">
      <w:r w:rsidRPr="009E5F1E">
        <w:t>Commencer par un processus « doux » (</w:t>
      </w:r>
      <w:r w:rsidRPr="009E5F1E">
        <w:rPr>
          <w:i/>
          <w:iCs/>
        </w:rPr>
        <w:t>soft process</w:t>
      </w:r>
      <w:r w:rsidRPr="009E5F1E">
        <w:t>) signifie :</w:t>
      </w:r>
    </w:p>
    <w:p w14:paraId="2131FD6D" w14:textId="77777777" w:rsidR="009E5F1E" w:rsidRPr="009E5F1E" w:rsidRDefault="009E5F1E" w:rsidP="009E5F1E">
      <w:pPr>
        <w:numPr>
          <w:ilvl w:val="0"/>
          <w:numId w:val="3"/>
        </w:numPr>
      </w:pPr>
      <w:r w:rsidRPr="009E5F1E">
        <w:rPr>
          <w:b/>
          <w:bCs/>
        </w:rPr>
        <w:t>Se focaliser sur l'humain et les aspects sociaux/organisationnels :</w:t>
      </w:r>
      <w:r w:rsidRPr="009E5F1E">
        <w:t xml:space="preserve"> Travailler de manière collaborative avec l'ensemble des parties prenantes (</w:t>
      </w:r>
      <w:r w:rsidRPr="009E5F1E">
        <w:rPr>
          <w:i/>
          <w:iCs/>
        </w:rPr>
        <w:t>stakeholders</w:t>
      </w:r>
      <w:r w:rsidRPr="009E5F1E">
        <w:t xml:space="preserve">) pour comprendre leur domaine, leurs ambitions et leurs vrais problèmes. </w:t>
      </w:r>
    </w:p>
    <w:p w14:paraId="15D412AC" w14:textId="77777777" w:rsidR="009E5F1E" w:rsidRPr="009E5F1E" w:rsidRDefault="009E5F1E" w:rsidP="009E5F1E">
      <w:pPr>
        <w:numPr>
          <w:ilvl w:val="0"/>
          <w:numId w:val="3"/>
        </w:numPr>
      </w:pPr>
      <w:r w:rsidRPr="009E5F1E">
        <w:rPr>
          <w:b/>
          <w:bCs/>
        </w:rPr>
        <w:t>Accepter l'itération et l'exploration :</w:t>
      </w:r>
      <w:r w:rsidRPr="009E5F1E">
        <w:t xml:space="preserve"> Explorer le contexte métier avant de décider de la forme exacte de la solution technique. </w:t>
      </w:r>
    </w:p>
    <w:p w14:paraId="1F8EE02B" w14:textId="3FC5607B" w:rsidR="009E5F1E" w:rsidRPr="001F3C0F" w:rsidRDefault="009E5F1E" w:rsidP="009E5F1E">
      <w:pPr>
        <w:numPr>
          <w:ilvl w:val="0"/>
          <w:numId w:val="3"/>
        </w:numPr>
      </w:pPr>
      <w:r w:rsidRPr="009E5F1E">
        <w:t>Une fois ce consensus humain atteint et le problème bien cadré (phase d'ingénierie/découverte précoce), on peut basculer vers des méthodes plus strictes (« dures ») de modélisation et de gestion des exigences.</w:t>
      </w:r>
    </w:p>
    <w:p w14:paraId="74AC8940" w14:textId="77777777" w:rsidR="009E5F1E" w:rsidRPr="009E5F1E" w:rsidRDefault="009E5F1E" w:rsidP="009E5F1E">
      <w:pPr>
        <w:rPr>
          <w:b/>
          <w:bCs/>
        </w:rPr>
      </w:pPr>
      <w:r w:rsidRPr="009E5F1E">
        <w:rPr>
          <w:b/>
          <w:bCs/>
        </w:rPr>
        <w:lastRenderedPageBreak/>
        <w:t>5. Que signifie « plus que des exigences » (</w:t>
      </w:r>
      <w:r w:rsidRPr="009E5F1E">
        <w:rPr>
          <w:b/>
          <w:bCs/>
          <w:i/>
          <w:iCs/>
        </w:rPr>
        <w:t xml:space="preserve">more </w:t>
      </w:r>
      <w:proofErr w:type="spellStart"/>
      <w:r w:rsidRPr="009E5F1E">
        <w:rPr>
          <w:b/>
          <w:bCs/>
          <w:i/>
          <w:iCs/>
        </w:rPr>
        <w:t>than</w:t>
      </w:r>
      <w:proofErr w:type="spellEnd"/>
      <w:r w:rsidRPr="009E5F1E">
        <w:rPr>
          <w:b/>
          <w:bCs/>
          <w:i/>
          <w:iCs/>
        </w:rPr>
        <w:t xml:space="preserve"> a </w:t>
      </w:r>
      <w:proofErr w:type="spellStart"/>
      <w:r w:rsidRPr="009E5F1E">
        <w:rPr>
          <w:b/>
          <w:bCs/>
          <w:i/>
          <w:iCs/>
        </w:rPr>
        <w:t>list</w:t>
      </w:r>
      <w:proofErr w:type="spellEnd"/>
      <w:r w:rsidRPr="009E5F1E">
        <w:rPr>
          <w:b/>
          <w:bCs/>
          <w:i/>
          <w:iCs/>
        </w:rPr>
        <w:t xml:space="preserve"> of </w:t>
      </w:r>
      <w:proofErr w:type="spellStart"/>
      <w:r w:rsidRPr="009E5F1E">
        <w:rPr>
          <w:b/>
          <w:bCs/>
          <w:i/>
          <w:iCs/>
        </w:rPr>
        <w:t>statements</w:t>
      </w:r>
      <w:proofErr w:type="spellEnd"/>
      <w:r w:rsidRPr="009E5F1E">
        <w:rPr>
          <w:b/>
          <w:bCs/>
        </w:rPr>
        <w:t>) ?</w:t>
      </w:r>
    </w:p>
    <w:p w14:paraId="1A1A57F6" w14:textId="77777777" w:rsidR="009E5F1E" w:rsidRPr="009E5F1E" w:rsidRDefault="009E5F1E" w:rsidP="009E5F1E">
      <w:r w:rsidRPr="009E5F1E">
        <w:t xml:space="preserve">Traditionnellement, les exigences étaient réduites à une simple liste linéaire d'affirmations contractuelles de type : </w:t>
      </w:r>
      <w:r w:rsidRPr="009E5F1E">
        <w:rPr>
          <w:i/>
          <w:iCs/>
        </w:rPr>
        <w:t>« Le système doit faire X »</w:t>
      </w:r>
      <w:r w:rsidRPr="009E5F1E">
        <w:t xml:space="preserve"> (</w:t>
      </w:r>
      <w:r w:rsidRPr="009E5F1E">
        <w:rPr>
          <w:i/>
          <w:iCs/>
        </w:rPr>
        <w:t xml:space="preserve">The system </w:t>
      </w:r>
      <w:proofErr w:type="spellStart"/>
      <w:r w:rsidRPr="009E5F1E">
        <w:rPr>
          <w:i/>
          <w:iCs/>
        </w:rPr>
        <w:t>shall</w:t>
      </w:r>
      <w:proofErr w:type="spellEnd"/>
      <w:r w:rsidRPr="009E5F1E">
        <w:rPr>
          <w:i/>
          <w:iCs/>
        </w:rPr>
        <w:t>...</w:t>
      </w:r>
      <w:r w:rsidRPr="009E5F1E">
        <w:t xml:space="preserve">). </w:t>
      </w:r>
    </w:p>
    <w:p w14:paraId="7FAD27A5" w14:textId="77777777" w:rsidR="009E5F1E" w:rsidRPr="009E5F1E" w:rsidRDefault="009E5F1E" w:rsidP="009E5F1E">
      <w:r w:rsidRPr="009E5F1E">
        <w:t xml:space="preserve">Avoir « plus que des exigences » signifie structurer l'information sous la forme d'un </w:t>
      </w:r>
      <w:r w:rsidRPr="009E5F1E">
        <w:rPr>
          <w:b/>
          <w:bCs/>
        </w:rPr>
        <w:t>réseau d'éléments interconnectés</w:t>
      </w:r>
      <w:r w:rsidRPr="009E5F1E">
        <w:t xml:space="preserve"> : </w:t>
      </w:r>
    </w:p>
    <w:p w14:paraId="30D6D662" w14:textId="77777777" w:rsidR="009E5F1E" w:rsidRPr="009E5F1E" w:rsidRDefault="009E5F1E" w:rsidP="009E5F1E">
      <w:pPr>
        <w:numPr>
          <w:ilvl w:val="0"/>
          <w:numId w:val="4"/>
        </w:numPr>
      </w:pPr>
      <w:r w:rsidRPr="009E5F1E">
        <w:t xml:space="preserve">Une exigence ne vit pas isolée ; elle est reliée à un </w:t>
      </w:r>
      <w:r w:rsidRPr="009E5F1E">
        <w:rPr>
          <w:b/>
          <w:bCs/>
        </w:rPr>
        <w:t>objectif</w:t>
      </w:r>
      <w:r w:rsidRPr="009E5F1E">
        <w:t xml:space="preserve"> (</w:t>
      </w:r>
      <w:r w:rsidRPr="009E5F1E">
        <w:rPr>
          <w:i/>
          <w:iCs/>
        </w:rPr>
        <w:t>Goal</w:t>
      </w:r>
      <w:r w:rsidRPr="009E5F1E">
        <w:t xml:space="preserve">), portée par des </w:t>
      </w:r>
      <w:r w:rsidRPr="009E5F1E">
        <w:rPr>
          <w:b/>
          <w:bCs/>
        </w:rPr>
        <w:t>parties prenantes</w:t>
      </w:r>
      <w:r w:rsidRPr="009E5F1E">
        <w:t xml:space="preserve"> (</w:t>
      </w:r>
      <w:r w:rsidRPr="009E5F1E">
        <w:rPr>
          <w:i/>
          <w:iCs/>
        </w:rPr>
        <w:t>Stakeholder</w:t>
      </w:r>
      <w:r w:rsidRPr="009E5F1E">
        <w:t xml:space="preserve">), illustrée dans des </w:t>
      </w:r>
      <w:r w:rsidRPr="009E5F1E">
        <w:rPr>
          <w:b/>
          <w:bCs/>
        </w:rPr>
        <w:t>scénarios</w:t>
      </w:r>
      <w:r w:rsidRPr="009E5F1E">
        <w:t xml:space="preserve"> (</w:t>
      </w:r>
      <w:r w:rsidRPr="009E5F1E">
        <w:rPr>
          <w:i/>
          <w:iCs/>
        </w:rPr>
        <w:t>Scenario</w:t>
      </w:r>
      <w:r w:rsidRPr="009E5F1E">
        <w:t xml:space="preserve">), justifiée par des </w:t>
      </w:r>
      <w:r w:rsidRPr="009E5F1E">
        <w:rPr>
          <w:b/>
          <w:bCs/>
        </w:rPr>
        <w:t>raisons/justifications</w:t>
      </w:r>
      <w:r w:rsidRPr="009E5F1E">
        <w:t xml:space="preserve"> (</w:t>
      </w:r>
      <w:proofErr w:type="spellStart"/>
      <w:r w:rsidRPr="009E5F1E">
        <w:rPr>
          <w:i/>
          <w:iCs/>
        </w:rPr>
        <w:t>Rationale</w:t>
      </w:r>
      <w:proofErr w:type="spellEnd"/>
      <w:r w:rsidRPr="009E5F1E">
        <w:t xml:space="preserve">), mesurée par des </w:t>
      </w:r>
      <w:r w:rsidRPr="009E5F1E">
        <w:rPr>
          <w:b/>
          <w:bCs/>
        </w:rPr>
        <w:t>critères</w:t>
      </w:r>
      <w:r w:rsidRPr="009E5F1E">
        <w:t xml:space="preserve"> (</w:t>
      </w:r>
      <w:proofErr w:type="spellStart"/>
      <w:r w:rsidRPr="009E5F1E">
        <w:rPr>
          <w:i/>
          <w:iCs/>
        </w:rPr>
        <w:t>Measurement</w:t>
      </w:r>
      <w:proofErr w:type="spellEnd"/>
      <w:r w:rsidRPr="009E5F1E">
        <w:t xml:space="preserve">), encadrée par des </w:t>
      </w:r>
      <w:r w:rsidRPr="009E5F1E">
        <w:rPr>
          <w:b/>
          <w:bCs/>
        </w:rPr>
        <w:t>contraintes</w:t>
      </w:r>
      <w:r w:rsidRPr="009E5F1E">
        <w:t xml:space="preserve"> (</w:t>
      </w:r>
      <w:proofErr w:type="spellStart"/>
      <w:r w:rsidRPr="009E5F1E">
        <w:rPr>
          <w:i/>
          <w:iCs/>
        </w:rPr>
        <w:t>Constraint</w:t>
      </w:r>
      <w:proofErr w:type="spellEnd"/>
      <w:r w:rsidRPr="009E5F1E">
        <w:t xml:space="preserve">) et s'appuie sur des </w:t>
      </w:r>
      <w:r w:rsidRPr="009E5F1E">
        <w:rPr>
          <w:b/>
          <w:bCs/>
        </w:rPr>
        <w:t>définitions</w:t>
      </w:r>
      <w:r w:rsidRPr="009E5F1E">
        <w:t xml:space="preserve"> précises. </w:t>
      </w:r>
    </w:p>
    <w:p w14:paraId="3CEB47BE" w14:textId="77777777" w:rsidR="009E5F1E" w:rsidRPr="009E5F1E" w:rsidRDefault="009E5F1E" w:rsidP="009E5F1E">
      <w:pPr>
        <w:numPr>
          <w:ilvl w:val="0"/>
          <w:numId w:val="4"/>
        </w:numPr>
      </w:pPr>
      <w:r w:rsidRPr="009E5F1E">
        <w:t xml:space="preserve">Ce réseau d'éléments offre un contexte riche et complet qui permet de comprendre réellement le problème à résoudre et d'orienter correctement la conception du produit ou service. </w:t>
      </w:r>
    </w:p>
    <w:p w14:paraId="6557D853" w14:textId="77777777" w:rsidR="001F3C0F" w:rsidRDefault="001F3C0F"/>
    <w:sectPr w:rsidR="001F3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E82"/>
    <w:multiLevelType w:val="multilevel"/>
    <w:tmpl w:val="BC6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535F"/>
    <w:multiLevelType w:val="multilevel"/>
    <w:tmpl w:val="6A4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1B26"/>
    <w:multiLevelType w:val="multilevel"/>
    <w:tmpl w:val="78A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302DE"/>
    <w:multiLevelType w:val="multilevel"/>
    <w:tmpl w:val="5E10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715290">
    <w:abstractNumId w:val="0"/>
  </w:num>
  <w:num w:numId="2" w16cid:durableId="354844211">
    <w:abstractNumId w:val="3"/>
  </w:num>
  <w:num w:numId="3" w16cid:durableId="289826701">
    <w:abstractNumId w:val="2"/>
  </w:num>
  <w:num w:numId="4" w16cid:durableId="180453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3C"/>
    <w:rsid w:val="00163134"/>
    <w:rsid w:val="001F3C0F"/>
    <w:rsid w:val="008B4626"/>
    <w:rsid w:val="008F0E2C"/>
    <w:rsid w:val="009E5F1E"/>
    <w:rsid w:val="00C064E8"/>
    <w:rsid w:val="00C16E3C"/>
    <w:rsid w:val="00C2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F7543"/>
  <w15:chartTrackingRefBased/>
  <w15:docId w15:val="{8A4BB954-D126-499F-AF31-593A236D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E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E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E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E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E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E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E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E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E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E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DRUSTINAC</dc:creator>
  <cp:keywords/>
  <dc:description/>
  <cp:lastModifiedBy>Berin DRUSTINAC</cp:lastModifiedBy>
  <cp:revision>7</cp:revision>
  <dcterms:created xsi:type="dcterms:W3CDTF">2026-09-28T11:44:00Z</dcterms:created>
  <dcterms:modified xsi:type="dcterms:W3CDTF">2026-09-28T11:46:00Z</dcterms:modified>
</cp:coreProperties>
</file>