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1635" w14:textId="77777777" w:rsidR="00E06724" w:rsidRDefault="00E06724" w:rsidP="00E06724">
      <w:r>
        <w:t>\title{Information fusion and machine learning for sensitivity analysis using physics knowledge and experimental data}</w:t>
      </w:r>
    </w:p>
    <w:p w14:paraId="034A2B02" w14:textId="77777777" w:rsidR="00E06724" w:rsidRDefault="00E06724" w:rsidP="00E06724"/>
    <w:p w14:paraId="4F60A9EB" w14:textId="77777777" w:rsidR="00E06724" w:rsidRDefault="00E06724" w:rsidP="00E06724">
      <w:r>
        <w:t>\author{Berkcan Kapusuzoglu, Sankaran Mahadevan\</w:t>
      </w:r>
      <w:proofErr w:type="spellStart"/>
      <w:r>
        <w:t>corref</w:t>
      </w:r>
      <w:proofErr w:type="spellEnd"/>
      <w:r>
        <w:t>{</w:t>
      </w:r>
      <w:proofErr w:type="spellStart"/>
      <w:r>
        <w:t>corauthor</w:t>
      </w:r>
      <w:proofErr w:type="spellEnd"/>
      <w:r>
        <w:t>}}</w:t>
      </w:r>
    </w:p>
    <w:p w14:paraId="4A636D12" w14:textId="77777777" w:rsidR="00E06724" w:rsidRDefault="00E06724" w:rsidP="00E06724">
      <w:r>
        <w:t>\address{Department of Civil and Environmental Engineering, Vanderbilt University, TN 37235}</w:t>
      </w:r>
    </w:p>
    <w:p w14:paraId="635C2E11" w14:textId="77777777" w:rsidR="00E06724" w:rsidRDefault="00E06724" w:rsidP="00E06724">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2819F5EB" w14:textId="77777777" w:rsidR="00E06724" w:rsidRDefault="00E06724" w:rsidP="00E06724"/>
    <w:p w14:paraId="06FBF1FF" w14:textId="77777777" w:rsidR="00E06724" w:rsidRDefault="00E06724" w:rsidP="00E06724">
      <w:r>
        <w:t>\begin{abstract}</w:t>
      </w:r>
    </w:p>
    <w:p w14:paraId="0A7F6AE7" w14:textId="77777777" w:rsidR="00E06724" w:rsidRDefault="00E06724" w:rsidP="00E06724">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indices computation. The DNN-based models, since they have many degrees of freedom in terms of model parameters, are found to result in smaller bounds on the sensitivity estimates when compared to the GP-based models. The proposed methods are illustrated for an additive manufacturing example.</w:t>
      </w:r>
    </w:p>
    <w:p w14:paraId="5534DA49" w14:textId="77777777" w:rsidR="00E06724" w:rsidRDefault="00E06724" w:rsidP="00E06724"/>
    <w:p w14:paraId="67A70F77" w14:textId="77777777" w:rsidR="00E06724" w:rsidRDefault="00E06724" w:rsidP="00E06724">
      <w:r>
        <w:t>\end{abstract}</w:t>
      </w:r>
    </w:p>
    <w:p w14:paraId="0F09261E" w14:textId="77777777" w:rsidR="00E06724" w:rsidRDefault="00E06724" w:rsidP="00E06724"/>
    <w:p w14:paraId="6D08173A" w14:textId="77777777" w:rsidR="00E06724" w:rsidRDefault="00E06724" w:rsidP="00E06724">
      <w:r>
        <w:t>% \</w:t>
      </w:r>
      <w:proofErr w:type="spellStart"/>
      <w:r>
        <w:t>vspace</w:t>
      </w:r>
      <w:proofErr w:type="spellEnd"/>
      <w:r>
        <w:t>{.3cm}</w:t>
      </w:r>
    </w:p>
    <w:p w14:paraId="6A6FED1A" w14:textId="77777777" w:rsidR="00E06724" w:rsidRDefault="00E06724" w:rsidP="00E06724"/>
    <w:p w14:paraId="62E7E0F9" w14:textId="77777777" w:rsidR="00E06724" w:rsidRDefault="00E06724" w:rsidP="00E06724">
      <w:r>
        <w:t>\begin{keyword}</w:t>
      </w:r>
    </w:p>
    <w:p w14:paraId="74AEAB30" w14:textId="77777777" w:rsidR="00E06724" w:rsidRDefault="00E06724" w:rsidP="00E06724">
      <w:r>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6BEA3E81" w14:textId="77777777" w:rsidR="00E06724" w:rsidRDefault="00E06724" w:rsidP="00E06724">
      <w:r>
        <w:lastRenderedPageBreak/>
        <w:t>\end{keyword}</w:t>
      </w:r>
    </w:p>
    <w:p w14:paraId="146CD4A0" w14:textId="77777777" w:rsidR="00E06724" w:rsidRDefault="00E06724" w:rsidP="00E06724"/>
    <w:p w14:paraId="2E25B80C" w14:textId="77777777" w:rsidR="00E06724" w:rsidRDefault="00E06724" w:rsidP="00E06724">
      <w:r>
        <w:t>\end{frontmatter}</w:t>
      </w:r>
    </w:p>
    <w:p w14:paraId="7812677E" w14:textId="77777777" w:rsidR="00E06724" w:rsidRDefault="00E06724" w:rsidP="00E06724"/>
    <w:p w14:paraId="75194362" w14:textId="77777777" w:rsidR="00E06724" w:rsidRDefault="00E06724" w:rsidP="00E06724">
      <w:r>
        <w:t>\</w:t>
      </w:r>
      <w:proofErr w:type="spellStart"/>
      <w:r>
        <w:t>linenumbers</w:t>
      </w:r>
      <w:proofErr w:type="spellEnd"/>
    </w:p>
    <w:p w14:paraId="653AF51E" w14:textId="77777777" w:rsidR="00E06724" w:rsidRDefault="00E06724" w:rsidP="00E06724"/>
    <w:p w14:paraId="21DA7D1B" w14:textId="77777777" w:rsidR="00E06724" w:rsidRDefault="00E06724" w:rsidP="00E06724">
      <w:r>
        <w:t>% Introduction</w:t>
      </w:r>
    </w:p>
    <w:p w14:paraId="55FE3C4A" w14:textId="77777777" w:rsidR="00E06724" w:rsidRDefault="00E06724" w:rsidP="00E06724">
      <w:r>
        <w:t>\section{Introduction}\label{</w:t>
      </w:r>
      <w:proofErr w:type="spellStart"/>
      <w:r>
        <w:t>sec:Intro</w:t>
      </w:r>
      <w:proofErr w:type="spellEnd"/>
      <w:r>
        <w:t>}</w:t>
      </w:r>
    </w:p>
    <w:p w14:paraId="155BC7AA" w14:textId="77777777" w:rsidR="00E06724" w:rsidRDefault="00E06724" w:rsidP="00E06724">
      <w:r>
        <w:t>Computational models are often used to predict the response of an engineering system for a variety of input realizations, since conducting experiments to directly measure the true response for many input realizations is often not affordable. However, the computational model is usually an incomplete representation of the complex physical system, thus the system response prediction is affected by model uncertainty. The various sources of uncertainty are classified as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7D0783FE" w14:textId="77777777" w:rsidR="00E06724" w:rsidRDefault="00E06724" w:rsidP="00E06724"/>
    <w:p w14:paraId="245FB32B" w14:textId="77777777" w:rsidR="00E06724" w:rsidRDefault="00E06724" w:rsidP="00E06724">
      <w:r>
        <w:t xml:space="preserve">Much of the GSA literature has focused on variability in the inputs and their effects on output variability; the extension of GSA to include epistemic uncertainty sources (data, model) is recent and sparse~\cite{sankararaman2013separating,li2016relative}.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procedure using multiple realizations of the GP model prediction, which helps to construct prediction intervals for the </w:t>
      </w:r>
      <w:proofErr w:type="spellStart"/>
      <w:r>
        <w:t>Sobol</w:t>
      </w:r>
      <w:proofErr w:type="spellEnd"/>
      <w:r>
        <w:t>’ index estimates.</w:t>
      </w:r>
    </w:p>
    <w:p w14:paraId="066930E5" w14:textId="77777777" w:rsidR="00E06724" w:rsidRDefault="00E06724" w:rsidP="00E06724"/>
    <w:p w14:paraId="0C85847B" w14:textId="77777777" w:rsidR="00E06724" w:rsidRDefault="00E06724" w:rsidP="00E06724">
      <w:r>
        <w:t xml:space="preserve">In high dimensional problems, even the use of a surrogate model for GSA, which repeatedly executes the code by suppressing some variables and running through the range of other variables, may be </w:t>
      </w:r>
      <w:r>
        <w:lastRenderedPageBreak/>
        <w:t>computationally demanding since the number of executions of the code increases rapidly with the number of inputs~\cite{le2014bayesian,hu2019probability,marrel2008efficient,o2006bayesian}.</w:t>
      </w:r>
    </w:p>
    <w:p w14:paraId="79381A81" w14:textId="77777777" w:rsidR="00E06724" w:rsidRDefault="00E06724" w:rsidP="00E06724"/>
    <w:p w14:paraId="785DAD10" w14:textId="77777777" w:rsidR="00E06724" w:rsidRDefault="00E06724" w:rsidP="00E06724">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The auxiliary variable is used to transform one-to-many mapping of input to output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3CC535B9" w14:textId="77777777" w:rsidR="00E06724" w:rsidRDefault="00E06724" w:rsidP="00E06724"/>
    <w:p w14:paraId="74AADE3C" w14:textId="77777777" w:rsidR="00E06724" w:rsidRDefault="00E06724" w:rsidP="00E06724">
      <w:r>
        <w:t xml:space="preserve">Three scenarios of model and data availability can be considered for GSA: (1) use of a physics-based computational model alone, (2) use of available input-output data alone, either from experiments or previous simulations, or (3) use of both physics model and available input-output 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w:t>
      </w:r>
      <w:proofErr w:type="gramStart"/>
      <w:r>
        <w:t>spectral</w:t>
      </w:r>
      <w:proofErr w:type="gramEnd"/>
      <w:r>
        <w:t xml:space="preserve">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by post-processing the PCE coefficients. Chen et al.~\cite{chen2005analytical} proposed analytical formulas to compute </w:t>
      </w:r>
      <w:proofErr w:type="spellStart"/>
      <w:r>
        <w:t>Sobol</w:t>
      </w:r>
      <w:proofErr w:type="spellEnd"/>
      <w:r>
        <w:t xml:space="preserve">’ indices using a GP surrogate model with input variables following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5A1C9071" w14:textId="77777777" w:rsidR="00E06724" w:rsidRDefault="00E06724" w:rsidP="00E06724"/>
    <w:p w14:paraId="14DE2794" w14:textId="77777777" w:rsidR="00E06724" w:rsidRDefault="00E06724" w:rsidP="00E06724">
      <w:r>
        <w:t xml:space="preserve">In some problems, input-output data may be already available instead of having to simulate a physics model expressly for the purpose of GSA. Such data may be available from experiments, from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~\cite{hu2019probability,decarlo2018efficient}.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index since the variance decomposition used in the </w:t>
      </w:r>
      <w:proofErr w:type="spellStart"/>
      <w:r>
        <w:t>Sobol</w:t>
      </w:r>
      <w:proofErr w:type="spellEnd"/>
      <w:r>
        <w:t xml:space="preserve">’ index estimations is same as the one used in the classical ANOVA~\cite{archer1997sensitivity}. The computational cost of most sample-based methods is proportional to the number of model inputs. Li and Mahadevan~\cite{li2016efficient} proposed a </w:t>
      </w:r>
      <w:r>
        <w:lastRenderedPageBreak/>
        <w:t xml:space="preserve">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29A11B27" w14:textId="77777777" w:rsidR="00E06724" w:rsidRDefault="00E06724" w:rsidP="00E06724"/>
    <w:p w14:paraId="249B7E76" w14:textId="77777777" w:rsidR="00E06724" w:rsidRDefault="00E06724" w:rsidP="00E06724">
      <w:r>
        <w:t>The third scenario is of interest in this paper, where both a physics-based model and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limited, then the complexity of the process cannot be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7C4F3FCB" w14:textId="77777777" w:rsidR="00E06724" w:rsidRDefault="00E06724" w:rsidP="00E06724">
      <w:r>
        <w:t xml:space="preserve"> </w:t>
      </w:r>
    </w:p>
    <w:p w14:paraId="074F412A" w14:textId="77777777" w:rsidR="00E06724" w:rsidRDefault="00E06724" w:rsidP="00E06724">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Two types of ML models are considered in this paper, namely, GP and DNN. Four different physics-informed machine learning (PIML) models are developed for each type (i.e., GP or DNN) to predict the output quantity of interest (QoI), through combinations of the two strategies. The resulting GSA procedure includes the effect of uncertainty in the ML or PIML model.</w:t>
      </w:r>
    </w:p>
    <w:p w14:paraId="0683A9D3" w14:textId="77777777" w:rsidR="00E06724" w:rsidRDefault="00E06724" w:rsidP="00E06724"/>
    <w:p w14:paraId="0416B4A9" w14:textId="77777777" w:rsidR="00E06724" w:rsidRDefault="00E06724" w:rsidP="00E06724">
      <w:r>
        <w:t>In summary, the contributions of this paper are as follows:</w:t>
      </w:r>
    </w:p>
    <w:p w14:paraId="761D62ED" w14:textId="77777777" w:rsidR="00E06724" w:rsidRDefault="00E06724" w:rsidP="00E06724">
      <w:r>
        <w:t>\begin{itemize}</w:t>
      </w:r>
    </w:p>
    <w:p w14:paraId="60690C64" w14:textId="77777777" w:rsidR="00E06724" w:rsidRDefault="00E06724" w:rsidP="00E06724">
      <w:r>
        <w:t xml:space="preserve">    \item Physics knowledge and experimental observations are fused in order to maximize the accuracy and minimize the uncertainty of sensitivity estimates.</w:t>
      </w:r>
    </w:p>
    <w:p w14:paraId="390D408E" w14:textId="77777777" w:rsidR="00E06724" w:rsidRDefault="00E06724" w:rsidP="00E06724">
      <w:r>
        <w:lastRenderedPageBreak/>
        <w:t xml:space="preserve">    \item Two PIML strategies and their combinations are investigated for sensitivity analysis using both physics knowledge and experimental data.</w:t>
      </w:r>
    </w:p>
    <w:p w14:paraId="4C725476" w14:textId="77777777" w:rsidR="00E06724" w:rsidRDefault="00E06724" w:rsidP="00E06724">
      <w:r>
        <w:t xml:space="preserve">    \item Four different models are built for each of GP and DNN, and the uncertainties in these models are included in the </w:t>
      </w:r>
      <w:proofErr w:type="spellStart"/>
      <w:r>
        <w:t>Sobol</w:t>
      </w:r>
      <w:proofErr w:type="spellEnd"/>
      <w:r>
        <w:t>’ indices computation.</w:t>
      </w:r>
    </w:p>
    <w:p w14:paraId="591F1AA4" w14:textId="77777777" w:rsidR="00E06724" w:rsidRDefault="00E06724" w:rsidP="00E06724">
      <w:r>
        <w:t xml:space="preserve">    \item </w:t>
      </w:r>
      <w:proofErr w:type="gramStart"/>
      <w:r>
        <w:t>The</w:t>
      </w:r>
      <w:proofErr w:type="gramEnd"/>
      <w:r>
        <w:t xml:space="preserve"> accuracy, uncertainty and computational effort of different options for ML and PIML models are evaluated and compared.</w:t>
      </w:r>
    </w:p>
    <w:p w14:paraId="194DF560" w14:textId="77777777" w:rsidR="00E06724" w:rsidRDefault="00E06724" w:rsidP="00E06724">
      <w:r>
        <w:t>\end{itemize}</w:t>
      </w:r>
    </w:p>
    <w:p w14:paraId="5ECB17A6" w14:textId="77777777" w:rsidR="00E06724" w:rsidRDefault="00E06724" w:rsidP="00E06724"/>
    <w:p w14:paraId="305728DA" w14:textId="77777777" w:rsidR="00E06724" w:rsidRDefault="00E06724" w:rsidP="00E06724">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1AC6FC1A" w14:textId="77777777" w:rsidR="00E06724" w:rsidRDefault="00E06724" w:rsidP="00E06724"/>
    <w:p w14:paraId="5EC2412B" w14:textId="77777777" w:rsidR="00E06724" w:rsidRDefault="00E06724" w:rsidP="00E06724"/>
    <w:p w14:paraId="5D4AF2A6" w14:textId="77777777" w:rsidR="00E06724" w:rsidRDefault="00E06724" w:rsidP="00E06724">
      <w:r>
        <w:t>% Background</w:t>
      </w:r>
    </w:p>
    <w:p w14:paraId="1F4BB6F4" w14:textId="77777777" w:rsidR="00E06724" w:rsidRDefault="00E06724" w:rsidP="00E06724">
      <w:r>
        <w:t>\section{Background}\label{</w:t>
      </w:r>
      <w:proofErr w:type="spellStart"/>
      <w:r>
        <w:t>Sec:Background</w:t>
      </w:r>
      <w:proofErr w:type="spellEnd"/>
      <w:r>
        <w:t>}</w:t>
      </w:r>
    </w:p>
    <w:p w14:paraId="36B670A7" w14:textId="77777777" w:rsidR="00E06724" w:rsidRDefault="00E06724" w:rsidP="00E06724">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100C917C" w14:textId="77777777" w:rsidR="00E06724" w:rsidRDefault="00E06724" w:rsidP="00E06724"/>
    <w:p w14:paraId="4D35FB37" w14:textId="77777777" w:rsidR="00E06724" w:rsidRDefault="00E06724" w:rsidP="00E06724">
      <w:r>
        <w:t>\subsection{Variance-based GSA}\label{</w:t>
      </w:r>
      <w:proofErr w:type="spellStart"/>
      <w:r>
        <w:t>Sec:Sensitivity</w:t>
      </w:r>
      <w:proofErr w:type="spellEnd"/>
      <w:r>
        <w:t>}</w:t>
      </w:r>
    </w:p>
    <w:p w14:paraId="2AF35D86" w14:textId="77777777" w:rsidR="00E06724" w:rsidRDefault="00E06724" w:rsidP="00E06724">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in \cite{sobol2001global}, the variance of $\</w:t>
      </w:r>
      <w:proofErr w:type="spellStart"/>
      <w:r>
        <w:t>mathrm</w:t>
      </w:r>
      <w:proofErr w:type="spellEnd"/>
      <w:r>
        <w:t>{Y}$ can be decomposed as</w:t>
      </w:r>
    </w:p>
    <w:p w14:paraId="5557B0C6" w14:textId="77777777" w:rsidR="00E06724" w:rsidRDefault="00E06724" w:rsidP="00E06724">
      <w:r>
        <w:t>\begin{align}</w:t>
      </w:r>
    </w:p>
    <w:p w14:paraId="202586A1" w14:textId="77777777" w:rsidR="00E06724" w:rsidRDefault="00E06724" w:rsidP="00E06724">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5AAA9B23" w14:textId="77777777" w:rsidR="00E06724" w:rsidRDefault="00E06724" w:rsidP="00E06724">
      <w:r>
        <w:t xml:space="preserve">    \label{</w:t>
      </w:r>
      <w:proofErr w:type="spellStart"/>
      <w:r>
        <w:t>eq:SobolVar</w:t>
      </w:r>
      <w:proofErr w:type="spellEnd"/>
      <w:r>
        <w:t>}</w:t>
      </w:r>
    </w:p>
    <w:p w14:paraId="5E0E86F3" w14:textId="77777777" w:rsidR="00E06724" w:rsidRDefault="00E06724" w:rsidP="00E06724">
      <w:r>
        <w:t>\end{align}</w:t>
      </w:r>
    </w:p>
    <w:p w14:paraId="6E5BEE11" w14:textId="77777777" w:rsidR="00E06724" w:rsidRDefault="00E06724" w:rsidP="00E06724">
      <w:r>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57C9018E" w14:textId="77777777" w:rsidR="00E06724" w:rsidRDefault="00E06724" w:rsidP="00E06724"/>
    <w:p w14:paraId="554D7655" w14:textId="77777777" w:rsidR="00E06724" w:rsidRDefault="00E06724" w:rsidP="00E06724">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17C17B3D" w14:textId="77777777" w:rsidR="00E06724" w:rsidRDefault="00E06724" w:rsidP="00E06724">
      <w:r>
        <w:t>\begin{align}</w:t>
      </w:r>
    </w:p>
    <w:p w14:paraId="74A19D43" w14:textId="77777777" w:rsidR="00E06724" w:rsidRDefault="00E06724" w:rsidP="00E06724">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771B05D4" w14:textId="77777777" w:rsidR="00E06724" w:rsidRDefault="00E06724" w:rsidP="00E06724">
      <w:r>
        <w:t xml:space="preserve">    \label{</w:t>
      </w:r>
      <w:proofErr w:type="spellStart"/>
      <w:r>
        <w:t>eq:SobolIndex</w:t>
      </w:r>
      <w:proofErr w:type="spellEnd"/>
      <w:r>
        <w:t>}</w:t>
      </w:r>
    </w:p>
    <w:p w14:paraId="62BB84D5" w14:textId="77777777" w:rsidR="00E06724" w:rsidRDefault="00E06724" w:rsidP="00E06724">
      <w:r>
        <w:t>\end{align}</w:t>
      </w:r>
    </w:p>
    <w:p w14:paraId="4EE3D218" w14:textId="77777777" w:rsidR="00E06724" w:rsidRDefault="00E06724" w:rsidP="00E06724">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14FFC015" w14:textId="77777777" w:rsidR="00E06724" w:rsidRDefault="00E06724" w:rsidP="00E06724"/>
    <w:p w14:paraId="3278A58B" w14:textId="77777777" w:rsidR="00E06724" w:rsidRDefault="00E06724" w:rsidP="00E06724">
      <w:r>
        <w:t>The first-order index $</w:t>
      </w:r>
      <w:proofErr w:type="spellStart"/>
      <w:r>
        <w:t>S_i</w:t>
      </w:r>
      <w:proofErr w:type="spellEnd"/>
      <w:r>
        <w:t>$ is defined as follows:</w:t>
      </w:r>
    </w:p>
    <w:p w14:paraId="59739D03" w14:textId="77777777" w:rsidR="00E06724" w:rsidRDefault="00E06724" w:rsidP="00E06724">
      <w:r>
        <w:t>\begin{equation}</w:t>
      </w:r>
    </w:p>
    <w:p w14:paraId="435B5BEC" w14:textId="77777777" w:rsidR="00E06724" w:rsidRDefault="00E06724" w:rsidP="00E06724">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22E252CA" w14:textId="77777777" w:rsidR="00E06724" w:rsidRDefault="00E06724" w:rsidP="00E06724">
      <w:r>
        <w:t xml:space="preserve">    \label{</w:t>
      </w:r>
      <w:proofErr w:type="spellStart"/>
      <w:r>
        <w:t>eq:FirstIndex</w:t>
      </w:r>
      <w:proofErr w:type="spellEnd"/>
      <w:r>
        <w:t>}</w:t>
      </w:r>
    </w:p>
    <w:p w14:paraId="5F8ED1FE" w14:textId="77777777" w:rsidR="00E06724" w:rsidRDefault="00E06724" w:rsidP="00E06724">
      <w:r>
        <w:t>\end{equation}</w:t>
      </w:r>
    </w:p>
    <w:p w14:paraId="051AE979" w14:textId="77777777" w:rsidR="00E06724" w:rsidRDefault="00E06724" w:rsidP="00E06724">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747B8585" w14:textId="77777777" w:rsidR="00E06724" w:rsidRDefault="00E06724" w:rsidP="00E06724"/>
    <w:p w14:paraId="41BE32DB" w14:textId="77777777" w:rsidR="00E06724" w:rsidRDefault="00E06724" w:rsidP="00E06724">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38B1D8FF" w14:textId="77777777" w:rsidR="00E06724" w:rsidRDefault="00E06724" w:rsidP="00E06724">
      <w:r>
        <w:t>\begin{equation}</w:t>
      </w:r>
    </w:p>
    <w:p w14:paraId="19DE7586" w14:textId="77777777" w:rsidR="00E06724" w:rsidRDefault="00E06724" w:rsidP="00E06724">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064F42B7" w14:textId="77777777" w:rsidR="00E06724" w:rsidRDefault="00E06724" w:rsidP="00E06724">
      <w:r>
        <w:t xml:space="preserve">    \label{</w:t>
      </w:r>
      <w:proofErr w:type="spellStart"/>
      <w:r>
        <w:t>eq:TotalIndex</w:t>
      </w:r>
      <w:proofErr w:type="spellEnd"/>
      <w:r>
        <w:t>}</w:t>
      </w:r>
    </w:p>
    <w:p w14:paraId="29BF2054" w14:textId="77777777" w:rsidR="00E06724" w:rsidRDefault="00E06724" w:rsidP="00E06724">
      <w:r>
        <w:t>\end{equation}</w:t>
      </w:r>
    </w:p>
    <w:p w14:paraId="2447F2AF" w14:textId="77777777" w:rsidR="00E06724" w:rsidRDefault="00E06724" w:rsidP="00E06724"/>
    <w:p w14:paraId="7735F7F1" w14:textId="77777777" w:rsidR="00E06724" w:rsidRDefault="00E06724" w:rsidP="00E06724">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requires multi-dimensional integrals. A basic sampling-based approach is to use double-loop 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xml:space="preserve">})$ by a surrogate model and use this surrogate </w:t>
      </w:r>
      <w:r>
        <w:lastRenderedPageBreak/>
        <w:t>model in GSA~\cite{gratiet2016metamodel,marrel2012global,xiu2002wiener,janon2014uncertainties, hu2015mixed}. This approach will be discussed further in Section~\ref{</w:t>
      </w:r>
      <w:proofErr w:type="spellStart"/>
      <w:r>
        <w:t>Sec:Methods</w:t>
      </w:r>
      <w:proofErr w:type="spellEnd"/>
      <w:r>
        <w:t>}.</w:t>
      </w:r>
    </w:p>
    <w:p w14:paraId="6C75C69E" w14:textId="77777777" w:rsidR="00E06724" w:rsidRDefault="00E06724" w:rsidP="00E06724"/>
    <w:p w14:paraId="7D519527" w14:textId="77777777" w:rsidR="00E06724" w:rsidRDefault="00E06724" w:rsidP="00E06724">
      <w:r>
        <w:t>\subsection{Gaussian process surrogate modeling}\label{</w:t>
      </w:r>
      <w:proofErr w:type="spellStart"/>
      <w:r>
        <w:t>Sec:GP</w:t>
      </w:r>
      <w:proofErr w:type="spellEnd"/>
      <w:r>
        <w:t>}</w:t>
      </w:r>
    </w:p>
    <w:p w14:paraId="3DD3FFD1" w14:textId="77777777" w:rsidR="00E06724" w:rsidRDefault="00E06724" w:rsidP="00E06724">
      <w:r>
        <w:t>The GP surrogate model provides a prediction $f$(\</w:t>
      </w:r>
      <w:proofErr w:type="spellStart"/>
      <w:r>
        <w:t>textbf</w:t>
      </w:r>
      <w:proofErr w:type="spellEnd"/>
      <w:r>
        <w:t>{u}) at a given input \</w:t>
      </w:r>
      <w:proofErr w:type="spellStart"/>
      <w:r>
        <w:t>textbf</w:t>
      </w:r>
      <w:proofErr w:type="spellEnd"/>
      <w:r>
        <w:t>{u} as</w:t>
      </w:r>
    </w:p>
    <w:p w14:paraId="0909B824" w14:textId="77777777" w:rsidR="00E06724" w:rsidRDefault="00E06724" w:rsidP="00E06724">
      <w:r>
        <w:t>%%======================================================</w:t>
      </w:r>
    </w:p>
    <w:p w14:paraId="54E9EDEE" w14:textId="77777777" w:rsidR="00E06724" w:rsidRDefault="00E06724" w:rsidP="00E06724">
      <w:r>
        <w:t>\begin{equation}</w:t>
      </w:r>
    </w:p>
    <w:p w14:paraId="2D59ADC9" w14:textId="77777777" w:rsidR="00E06724" w:rsidRDefault="00E06724" w:rsidP="00E06724">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646CC831" w14:textId="77777777" w:rsidR="00E06724" w:rsidRDefault="00E06724" w:rsidP="00E06724">
      <w:r>
        <w:t>\end{equation}</w:t>
      </w:r>
    </w:p>
    <w:p w14:paraId="3C48E747" w14:textId="77777777" w:rsidR="00E06724" w:rsidRDefault="00E06724" w:rsidP="00E06724">
      <w:r>
        <w:t>%%======================================================</w:t>
      </w:r>
    </w:p>
    <w:p w14:paraId="53DD62B6" w14:textId="77777777" w:rsidR="00E06724" w:rsidRDefault="00E06724" w:rsidP="00E06724">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6F20CABD" w14:textId="77777777" w:rsidR="00E06724" w:rsidRDefault="00E06724" w:rsidP="00E06724">
      <w:r>
        <w:t>%%======================================================</w:t>
      </w:r>
    </w:p>
    <w:p w14:paraId="580EA0B5" w14:textId="77777777" w:rsidR="00E06724" w:rsidRDefault="00E06724" w:rsidP="00E06724">
      <w:r>
        <w:t>\begin{equation}</w:t>
      </w:r>
    </w:p>
    <w:p w14:paraId="443816E5" w14:textId="77777777" w:rsidR="00E06724" w:rsidRDefault="00E06724" w:rsidP="00E06724">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36D3328C" w14:textId="77777777" w:rsidR="00E06724" w:rsidRDefault="00E06724" w:rsidP="00E06724">
      <w:r>
        <w:t>\label{</w:t>
      </w:r>
      <w:proofErr w:type="spellStart"/>
      <w:r>
        <w:t>eq:Cov</w:t>
      </w:r>
      <w:proofErr w:type="spellEnd"/>
      <w:r>
        <w:t>}</w:t>
      </w:r>
    </w:p>
    <w:p w14:paraId="5F46F927" w14:textId="77777777" w:rsidR="00E06724" w:rsidRDefault="00E06724" w:rsidP="00E06724">
      <w:r>
        <w:t>\end{equation}</w:t>
      </w:r>
    </w:p>
    <w:p w14:paraId="40D13445" w14:textId="77777777" w:rsidR="00E06724" w:rsidRDefault="00E06724" w:rsidP="00E06724">
      <w:r>
        <w:t>%%======================================================</w:t>
      </w:r>
    </w:p>
    <w:p w14:paraId="34CF1282" w14:textId="77777777" w:rsidR="00E06724" w:rsidRDefault="00E06724" w:rsidP="00E06724">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0705DE18" w14:textId="77777777" w:rsidR="00E06724" w:rsidRDefault="00E06724" w:rsidP="00E06724">
      <w:r>
        <w:t>%%======================================================</w:t>
      </w:r>
    </w:p>
    <w:p w14:paraId="07260288" w14:textId="77777777" w:rsidR="00E06724" w:rsidRDefault="00E06724" w:rsidP="00E06724">
      <w:r>
        <w:t>\begin{equation}</w:t>
      </w:r>
    </w:p>
    <w:p w14:paraId="583BDDA4" w14:textId="77777777" w:rsidR="00E06724" w:rsidRDefault="00E06724" w:rsidP="00E06724">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0BB2CC4D" w14:textId="77777777" w:rsidR="00E06724" w:rsidRDefault="00E06724" w:rsidP="00E06724">
      <w:r>
        <w:t>\end{equation}</w:t>
      </w:r>
    </w:p>
    <w:p w14:paraId="655452C7" w14:textId="77777777" w:rsidR="00E06724" w:rsidRDefault="00E06724" w:rsidP="00E06724">
      <w:r>
        <w:t>%%======================================================</w:t>
      </w:r>
    </w:p>
    <w:p w14:paraId="6EF88DF5" w14:textId="77777777" w:rsidR="00E06724" w:rsidRDefault="00E06724" w:rsidP="00E06724"/>
    <w:p w14:paraId="506ADEE6" w14:textId="77777777" w:rsidR="00E06724" w:rsidRDefault="00E06724" w:rsidP="00E06724">
      <w:r>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2EF5F0CD" w14:textId="77777777" w:rsidR="00E06724" w:rsidRDefault="00E06724" w:rsidP="00E06724">
      <w:r>
        <w:lastRenderedPageBreak/>
        <w:t>\begin{align}</w:t>
      </w:r>
    </w:p>
    <w:p w14:paraId="2C23BABF" w14:textId="77777777" w:rsidR="00E06724" w:rsidRDefault="00E06724" w:rsidP="00E06724">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71BFF5CB" w14:textId="77777777" w:rsidR="00E06724" w:rsidRDefault="00E06724" w:rsidP="00E06724">
      <w:r>
        <w:t>\label{</w:t>
      </w:r>
      <w:proofErr w:type="spellStart"/>
      <w:r>
        <w:t>eq:loglik</w:t>
      </w:r>
      <w:proofErr w:type="spellEnd"/>
      <w:r>
        <w:t>}</w:t>
      </w:r>
    </w:p>
    <w:p w14:paraId="6C4566BA" w14:textId="77777777" w:rsidR="00E06724" w:rsidRDefault="00E06724" w:rsidP="00E06724">
      <w:r>
        <w:t>\end{align}</w:t>
      </w:r>
    </w:p>
    <w:p w14:paraId="3D82E2AF" w14:textId="77777777" w:rsidR="00E06724" w:rsidRDefault="00E06724" w:rsidP="00E06724"/>
    <w:p w14:paraId="613F29D1" w14:textId="77777777" w:rsidR="00E06724" w:rsidRDefault="00E06724" w:rsidP="00E06724">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4F341363" w14:textId="77777777" w:rsidR="00E06724" w:rsidRDefault="00E06724" w:rsidP="00E06724">
      <w:r>
        <w:t>%%======================================================</w:t>
      </w:r>
    </w:p>
    <w:p w14:paraId="1BD89C5A" w14:textId="77777777" w:rsidR="00E06724" w:rsidRDefault="00E06724" w:rsidP="00E06724">
      <w:r>
        <w:t>\begin{equation}</w:t>
      </w:r>
    </w:p>
    <w:p w14:paraId="5FF2E4F0" w14:textId="77777777" w:rsidR="00E06724" w:rsidRDefault="00E06724" w:rsidP="00E06724">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0445A687" w14:textId="77777777" w:rsidR="00E06724" w:rsidRDefault="00E06724" w:rsidP="00E06724">
      <w:r>
        <w:t>\label{eq: mean}</w:t>
      </w:r>
    </w:p>
    <w:p w14:paraId="7F124CA0" w14:textId="77777777" w:rsidR="00E06724" w:rsidRDefault="00E06724" w:rsidP="00E06724">
      <w:r>
        <w:t>\end{equation}</w:t>
      </w:r>
    </w:p>
    <w:p w14:paraId="7C12902E" w14:textId="77777777" w:rsidR="00E06724" w:rsidRDefault="00E06724" w:rsidP="00E06724">
      <w:r>
        <w:t>%%======================================================</w:t>
      </w:r>
    </w:p>
    <w:p w14:paraId="6F3230DD" w14:textId="77777777" w:rsidR="00E06724" w:rsidRDefault="00E06724" w:rsidP="00E06724">
      <w:r>
        <w:t>\begin{equation}</w:t>
      </w:r>
    </w:p>
    <w:p w14:paraId="73898DBC" w14:textId="77777777" w:rsidR="00E06724" w:rsidRDefault="00E06724" w:rsidP="00E06724">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7F0F6472" w14:textId="77777777" w:rsidR="00E06724" w:rsidRDefault="00E06724" w:rsidP="00E06724">
      <w:r>
        <w:t xml:space="preserve">\label{eq: </w:t>
      </w:r>
      <w:proofErr w:type="spellStart"/>
      <w:r>
        <w:t>sd</w:t>
      </w:r>
      <w:proofErr w:type="spellEnd"/>
      <w:r>
        <w:t>}</w:t>
      </w:r>
    </w:p>
    <w:p w14:paraId="0C8D7310" w14:textId="77777777" w:rsidR="00E06724" w:rsidRDefault="00E06724" w:rsidP="00E06724">
      <w:r>
        <w:t>\end{equation}</w:t>
      </w:r>
    </w:p>
    <w:p w14:paraId="2983D3DA" w14:textId="77777777" w:rsidR="00E06724" w:rsidRDefault="00E06724" w:rsidP="00E06724">
      <w:r>
        <w:t>%%======================================================</w:t>
      </w:r>
    </w:p>
    <w:p w14:paraId="41631E06" w14:textId="77777777" w:rsidR="00E06724" w:rsidRDefault="00E06724" w:rsidP="00E06724">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12839F21" w14:textId="77777777" w:rsidR="00E06724" w:rsidRDefault="00E06724" w:rsidP="00E06724"/>
    <w:p w14:paraId="5E7C6B62" w14:textId="77777777" w:rsidR="00E06724" w:rsidRDefault="00E06724" w:rsidP="00E06724">
      <w:r>
        <w:t>\subsection{Deep neural networks}\label{</w:t>
      </w:r>
      <w:proofErr w:type="spellStart"/>
      <w:r>
        <w:t>sec:DNN</w:t>
      </w:r>
      <w:proofErr w:type="spellEnd"/>
      <w:r>
        <w:t>}</w:t>
      </w:r>
    </w:p>
    <w:p w14:paraId="663089DB" w14:textId="77777777" w:rsidR="00E06724" w:rsidRDefault="00E06724" w:rsidP="00E06724">
      <w:r>
        <w:t xml:space="preserve">In recent years, due to the confluence of advanced sensing and imaging techniques, big data processing techniques, enormous computational power and the internet, rapid advances are being made in </w:t>
      </w:r>
      <w:r>
        <w:lastRenderedPageBreak/>
        <w:t>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6F258F0A" w14:textId="77777777" w:rsidR="00E06724" w:rsidRDefault="00E06724" w:rsidP="00E06724">
      <w:r>
        <w:t>%%======================================================</w:t>
      </w:r>
    </w:p>
    <w:p w14:paraId="0EED75D6" w14:textId="77777777" w:rsidR="00E06724" w:rsidRDefault="00E06724" w:rsidP="00E06724">
      <w:r>
        <w:t>%%   Figure</w:t>
      </w:r>
    </w:p>
    <w:p w14:paraId="46CE4851" w14:textId="77777777" w:rsidR="00E06724" w:rsidRDefault="00E06724" w:rsidP="00E06724">
      <w:r>
        <w:t>%%======================================================</w:t>
      </w:r>
    </w:p>
    <w:p w14:paraId="72B92064" w14:textId="77777777" w:rsidR="00E06724" w:rsidRDefault="00E06724" w:rsidP="00E06724">
      <w:r>
        <w:t>\begin{figure}[!</w:t>
      </w:r>
      <w:proofErr w:type="spellStart"/>
      <w:r>
        <w:t>ht</w:t>
      </w:r>
      <w:proofErr w:type="spellEnd"/>
      <w:r>
        <w:t>]</w:t>
      </w:r>
    </w:p>
    <w:p w14:paraId="431C9BC8" w14:textId="77777777" w:rsidR="00E06724" w:rsidRDefault="00E06724" w:rsidP="00E06724">
      <w:r>
        <w:tab/>
        <w:t>\centering</w:t>
      </w:r>
    </w:p>
    <w:p w14:paraId="3B912072" w14:textId="77777777" w:rsidR="00E06724" w:rsidRDefault="00E06724" w:rsidP="00E06724">
      <w:r>
        <w:tab/>
        <w:t>\</w:t>
      </w:r>
      <w:proofErr w:type="spellStart"/>
      <w:r>
        <w:t>includegraphics</w:t>
      </w:r>
      <w:proofErr w:type="spellEnd"/>
      <w:r>
        <w:t>[width=0.5\</w:t>
      </w:r>
      <w:proofErr w:type="spellStart"/>
      <w:r>
        <w:t>textwidth</w:t>
      </w:r>
      <w:proofErr w:type="spellEnd"/>
      <w:r>
        <w:t>]{Fig1.pdf}</w:t>
      </w:r>
    </w:p>
    <w:p w14:paraId="4996989E" w14:textId="77777777" w:rsidR="00E06724" w:rsidRDefault="00E06724" w:rsidP="00E06724">
      <w:r>
        <w:tab/>
        <w:t>\caption{A deep neural network with two hidden layers.}</w:t>
      </w:r>
    </w:p>
    <w:p w14:paraId="3169D21F" w14:textId="77777777" w:rsidR="00E06724" w:rsidRDefault="00E06724" w:rsidP="00E06724">
      <w:r>
        <w:tab/>
        <w:t>\label{</w:t>
      </w:r>
      <w:proofErr w:type="spellStart"/>
      <w:r>
        <w:t>fig:DNN</w:t>
      </w:r>
      <w:proofErr w:type="spellEnd"/>
      <w:r>
        <w:t>}</w:t>
      </w:r>
    </w:p>
    <w:p w14:paraId="43AEB83E" w14:textId="77777777" w:rsidR="00E06724" w:rsidRDefault="00E06724" w:rsidP="00E06724">
      <w:r>
        <w:t>\end{figure}</w:t>
      </w:r>
    </w:p>
    <w:p w14:paraId="20DEF938" w14:textId="77777777" w:rsidR="00E06724" w:rsidRDefault="00E06724" w:rsidP="00E06724">
      <w:r>
        <w:t>%======================================================</w:t>
      </w:r>
    </w:p>
    <w:p w14:paraId="250B92E4" w14:textId="77777777" w:rsidR="00E06724" w:rsidRDefault="00E06724" w:rsidP="00E06724"/>
    <w:p w14:paraId="480EFB7C" w14:textId="77777777" w:rsidR="00E06724" w:rsidRDefault="00E06724" w:rsidP="00E06724">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})^2/n}$), which measures how far off the predictions are from the observations for the $n$ training samples. Backpropagation algorithms are employed to keep track of small perturbations to the weights that affect the error in 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01D2A8E8" w14:textId="77777777" w:rsidR="00E06724" w:rsidRDefault="00E06724" w:rsidP="00E06724"/>
    <w:p w14:paraId="09A66C21" w14:textId="77777777" w:rsidR="00E06724" w:rsidRDefault="00E06724" w:rsidP="00E06724">
      <w:r>
        <w:t>% Methodology</w:t>
      </w:r>
    </w:p>
    <w:p w14:paraId="508EE909" w14:textId="77777777" w:rsidR="00E06724" w:rsidRDefault="00E06724" w:rsidP="00E06724">
      <w:r>
        <w:t>\section{Proposed methodology}\label{</w:t>
      </w:r>
      <w:proofErr w:type="spellStart"/>
      <w:r>
        <w:t>Sec:Methods</w:t>
      </w:r>
      <w:proofErr w:type="spellEnd"/>
      <w:r>
        <w:t>}</w:t>
      </w:r>
    </w:p>
    <w:p w14:paraId="158ECDD6" w14:textId="77777777" w:rsidR="00E06724" w:rsidRDefault="00E06724" w:rsidP="00E06724">
      <w:r>
        <w:t>The proposed methodology for sensitivity analysis using both physics knowledge and experimental data consists of the following steps:</w:t>
      </w:r>
    </w:p>
    <w:p w14:paraId="227B518D" w14:textId="77777777" w:rsidR="00E06724" w:rsidRDefault="00E06724" w:rsidP="00E06724">
      <w:r>
        <w:t>\begin{enumerate}</w:t>
      </w:r>
    </w:p>
    <w:p w14:paraId="6FF45AA6" w14:textId="77777777" w:rsidR="00E06724" w:rsidRDefault="00E06724" w:rsidP="00E06724">
      <w:r>
        <w:lastRenderedPageBreak/>
        <w:t xml:space="preserve">    \item PIML strategies</w:t>
      </w:r>
    </w:p>
    <w:p w14:paraId="0C4676A3" w14:textId="77777777" w:rsidR="00E06724" w:rsidRDefault="00E06724" w:rsidP="00E06724">
      <w:r>
        <w:t xml:space="preserve">    \item Implementation of PIML in GP</w:t>
      </w:r>
    </w:p>
    <w:p w14:paraId="06420716" w14:textId="77777777" w:rsidR="00E06724" w:rsidRDefault="00E06724" w:rsidP="00E06724">
      <w:r>
        <w:t xml:space="preserve">    \item Implementation of PIML in DNN</w:t>
      </w:r>
    </w:p>
    <w:p w14:paraId="2E168F7D" w14:textId="77777777" w:rsidR="00E06724" w:rsidRDefault="00E06724" w:rsidP="00E06724">
      <w:r>
        <w:t xml:space="preserve">    \item Model uncertainty quantification in GP and DNN</w:t>
      </w:r>
    </w:p>
    <w:p w14:paraId="328B869A" w14:textId="77777777" w:rsidR="00E06724" w:rsidRDefault="00E06724" w:rsidP="00E06724">
      <w:r>
        <w:t xml:space="preserve">    \item </w:t>
      </w:r>
      <w:proofErr w:type="spellStart"/>
      <w:r>
        <w:t>Sobol</w:t>
      </w:r>
      <w:proofErr w:type="spellEnd"/>
      <w:r>
        <w:t>' indices computation with model uncertainty</w:t>
      </w:r>
    </w:p>
    <w:p w14:paraId="2DB793C5" w14:textId="77777777" w:rsidR="00E06724" w:rsidRDefault="00E06724" w:rsidP="00E06724">
      <w:r>
        <w:t>\end{enumerate}</w:t>
      </w:r>
    </w:p>
    <w:p w14:paraId="76ACAD87" w14:textId="77777777" w:rsidR="00E06724" w:rsidRDefault="00E06724" w:rsidP="00E06724"/>
    <w:p w14:paraId="598A0063" w14:textId="77777777" w:rsidR="00E06724" w:rsidRDefault="00E06724" w:rsidP="00E06724">
      <w:r>
        <w:t>The following subsections describe these steps in detail.</w:t>
      </w:r>
    </w:p>
    <w:p w14:paraId="1E3DC8FB" w14:textId="77777777" w:rsidR="00E06724" w:rsidRDefault="00E06724" w:rsidP="00E06724">
      <w:r>
        <w:t>%%%%%%%%%%%%%%%%%%%%%%%%%%%%%%%%%%%%%%%%%%%%%%%%</w:t>
      </w:r>
    </w:p>
    <w:p w14:paraId="4354180E" w14:textId="77777777" w:rsidR="00E06724" w:rsidRDefault="00E06724" w:rsidP="00E06724"/>
    <w:p w14:paraId="0C2BA6E2" w14:textId="77777777" w:rsidR="00E06724" w:rsidRDefault="00E06724" w:rsidP="00E06724">
      <w:r>
        <w:t>\subsection{PIML strategies}\label{</w:t>
      </w:r>
      <w:proofErr w:type="spellStart"/>
      <w:r>
        <w:t>sec:PIML</w:t>
      </w:r>
      <w:proofErr w:type="spellEnd"/>
      <w:r>
        <w:t>}</w:t>
      </w:r>
    </w:p>
    <w:p w14:paraId="01ADDEC2" w14:textId="77777777" w:rsidR="00E06724" w:rsidRDefault="00E06724" w:rsidP="00E06724">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064763DD" w14:textId="77777777" w:rsidR="00E06724" w:rsidRDefault="00E06724" w:rsidP="00E06724"/>
    <w:p w14:paraId="7BCECF47" w14:textId="77777777" w:rsidR="00E06724" w:rsidRDefault="00E06724" w:rsidP="00E06724">
      <w:r>
        <w:t>\subsubsection{Strategy 1: Enforcing physics constraints}</w:t>
      </w:r>
    </w:p>
    <w:p w14:paraId="47F2DE41" w14:textId="77777777" w:rsidR="00E06724" w:rsidRDefault="00E06724" w:rsidP="00E06724">
      <w:r>
        <w:t>A direct strategy to enforce physics constraints in ML model predictions is by including the constraints in the loss functions used in training the ML model~\cite{karpatne2017physics}.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4B453DE7" w14:textId="77777777" w:rsidR="00E06724" w:rsidRDefault="00E06724" w:rsidP="00E06724">
      <w:r>
        <w:t>\begin{align}\label{</w:t>
      </w:r>
      <w:proofErr w:type="spellStart"/>
      <w:r>
        <w:t>eq:lossfunc</w:t>
      </w:r>
      <w:proofErr w:type="spellEnd"/>
      <w:r>
        <w:t>}</w:t>
      </w:r>
    </w:p>
    <w:p w14:paraId="3A649C0A" w14:textId="77777777" w:rsidR="00E06724" w:rsidRDefault="00E06724" w:rsidP="00E06724">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40C2EC4C" w14:textId="77777777" w:rsidR="00E06724" w:rsidRDefault="00E06724" w:rsidP="00E06724">
      <w:r>
        <w:t>\end{align}</w:t>
      </w:r>
    </w:p>
    <w:p w14:paraId="10EFF016" w14:textId="77777777" w:rsidR="00E06724" w:rsidRDefault="00E06724" w:rsidP="00E06724">
      <w:r>
        <w:t>where $\</w:t>
      </w:r>
      <w:proofErr w:type="spellStart"/>
      <w:r>
        <w:t>mathcal</w:t>
      </w:r>
      <w:proofErr w:type="spellEnd"/>
      <w:r>
        <w:t>{L}_{\rm ML}$ is the log marginal likelihood of the data for a GP model:</w:t>
      </w:r>
    </w:p>
    <w:p w14:paraId="5FDA329D" w14:textId="77777777" w:rsidR="00E06724" w:rsidRDefault="00E06724" w:rsidP="00E06724">
      <w:r>
        <w:t>\begin{equation}</w:t>
      </w:r>
    </w:p>
    <w:p w14:paraId="50D49AD5" w14:textId="77777777" w:rsidR="00E06724" w:rsidRDefault="00E06724" w:rsidP="00E06724">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0744C981" w14:textId="77777777" w:rsidR="00E06724" w:rsidRDefault="00E06724" w:rsidP="00E06724">
      <w:r>
        <w:t>\end{equation}</w:t>
      </w:r>
    </w:p>
    <w:p w14:paraId="74F31175" w14:textId="77777777" w:rsidR="00E06724" w:rsidRDefault="00E06724" w:rsidP="00E06724">
      <w:r>
        <w:lastRenderedPageBreak/>
        <w:t>and regular training loss function for a DNN that evaluates a supervised error, e.g., root mean squared error (RMSE):</w:t>
      </w:r>
    </w:p>
    <w:p w14:paraId="2BF1AD2A" w14:textId="77777777" w:rsidR="00E06724" w:rsidRDefault="00E06724" w:rsidP="00E06724">
      <w:r>
        <w:t>\begin{equation}\label{</w:t>
      </w:r>
      <w:proofErr w:type="spellStart"/>
      <w:r>
        <w:t>eq:lossfnc_dnn</w:t>
      </w:r>
      <w:proofErr w:type="spellEnd"/>
      <w:r>
        <w:t>}</w:t>
      </w:r>
    </w:p>
    <w:p w14:paraId="718D013E" w14:textId="77777777" w:rsidR="00E06724" w:rsidRDefault="00E06724" w:rsidP="00E06724">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49759152" w14:textId="77777777" w:rsidR="00E06724" w:rsidRDefault="00E06724" w:rsidP="00E06724">
      <w:r>
        <w:t>\end{equation}</w:t>
      </w:r>
    </w:p>
    <w:p w14:paraId="3E54E2E9" w14:textId="77777777" w:rsidR="00E06724" w:rsidRDefault="00E06724" w:rsidP="00E06724">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5991E29A" w14:textId="77777777" w:rsidR="00E06724" w:rsidRDefault="00E06724" w:rsidP="00E06724"/>
    <w:p w14:paraId="4CAF259B" w14:textId="77777777" w:rsidR="00E06724" w:rsidRDefault="00E06724" w:rsidP="00E06724">
      <w:r>
        <w:t>The physical inconsistencies in the model predictions are evaluated using the physics constraint loss term. The generic forms of these physical relationships can be expressed using the following constraints:</w:t>
      </w:r>
    </w:p>
    <w:p w14:paraId="76428837" w14:textId="77777777" w:rsidR="00E06724" w:rsidRDefault="00E06724" w:rsidP="00E06724">
      <w:r>
        <w:t>\begin{align}</w:t>
      </w:r>
    </w:p>
    <w:p w14:paraId="7170AF2C" w14:textId="77777777" w:rsidR="00E06724" w:rsidRDefault="00E06724" w:rsidP="00E06724">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0AFD1B4E" w14:textId="77777777" w:rsidR="00E06724" w:rsidRDefault="00E06724" w:rsidP="00E06724">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2B0D3D9A" w14:textId="77777777" w:rsidR="00E06724" w:rsidRDefault="00E06724" w:rsidP="00E06724">
      <w:r>
        <w:t>\end{align}</w:t>
      </w:r>
    </w:p>
    <w:p w14:paraId="3601149D" w14:textId="77777777" w:rsidR="00E06724" w:rsidRDefault="00E06724" w:rsidP="00E06724">
      <w:r>
        <w:t>where $\Gamma$ denotes model parameters. These equations can involve algebraic relationships or partial differentials of $\</w:t>
      </w:r>
      <w:proofErr w:type="spellStart"/>
      <w:r>
        <w:t>boldsymbol</w:t>
      </w:r>
      <w:proofErr w:type="spellEnd"/>
      <w:r>
        <w:t>{\hat{Y}}$ and $\</w:t>
      </w:r>
      <w:proofErr w:type="spellStart"/>
      <w:r>
        <w:t>mathbf</w:t>
      </w:r>
      <w:proofErr w:type="spellEnd"/>
      <w:r>
        <w:t>{\Gamma}$. The physics-based loss functions for these equations can be defined as:</w:t>
      </w:r>
    </w:p>
    <w:p w14:paraId="62809271" w14:textId="77777777" w:rsidR="00E06724" w:rsidRDefault="00E06724" w:rsidP="00E06724">
      <w:r>
        <w:t>\begin{align}</w:t>
      </w:r>
    </w:p>
    <w:p w14:paraId="797ED6DC" w14:textId="77777777" w:rsidR="00E06724" w:rsidRDefault="00E06724" w:rsidP="00E06724">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12059FA6" w14:textId="77777777" w:rsidR="00E06724" w:rsidRDefault="00E06724" w:rsidP="00E06724">
      <w:r>
        <w:t>\end{align}</w:t>
      </w:r>
    </w:p>
    <w:p w14:paraId="7CCA622B" w14:textId="77777777" w:rsidR="00E06724" w:rsidRDefault="00E06724" w:rsidP="00E06724">
      <w:r>
        <w:t>where $\rm{</w:t>
      </w:r>
      <w:proofErr w:type="spellStart"/>
      <w:r>
        <w:t>ReLU</w:t>
      </w:r>
      <w:proofErr w:type="spellEnd"/>
      <w:r>
        <w:t>}(x)=max(0,x)$ represents the rectified linear unit function and it is used here to specify an allowable range of values; it penalizes the optimization when the difference between the predicted and target values are larger than the threshold. It can also be used to penalize derivations from a desired physically consistent relationship among multiple outputs $\</w:t>
      </w:r>
      <w:proofErr w:type="spellStart"/>
      <w:r>
        <w:t>boldsymbol</w:t>
      </w:r>
      <w:proofErr w:type="spellEnd"/>
      <w:r>
        <w:t>{\hat{Y}}$~\cite{muralidhar2018incorporating}.</w:t>
      </w:r>
    </w:p>
    <w:p w14:paraId="7B24F4AB" w14:textId="77777777" w:rsidR="00E06724" w:rsidRDefault="00E06724" w:rsidP="00E06724"/>
    <w:p w14:paraId="53CB376F" w14:textId="77777777" w:rsidR="00E06724" w:rsidRDefault="00E06724" w:rsidP="00E06724">
      <w:r>
        <w:lastRenderedPageBreak/>
        <w:t>\subsubsection{Strategy 2: Pre-training and Updating}\label{</w:t>
      </w:r>
      <w:proofErr w:type="spellStart"/>
      <w:r>
        <w:t>sec:Pretrain</w:t>
      </w:r>
      <w:proofErr w:type="spellEnd"/>
      <w:r>
        <w:t>}</w:t>
      </w:r>
    </w:p>
    <w:p w14:paraId="361A8C25" w14:textId="77777777" w:rsidR="00E06724" w:rsidRDefault="00E06724" w:rsidP="00E06724">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is important to effectively combine the physics-based model and available experimental data in order to maximize the accuracy and minimize the uncertainty of the sensitivity estimate. When the experiments are expensive, they can only be conducted for a few values of the inputs, whereas it might be possible to run the physics-based model for multiple combinations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337F33B8" w14:textId="77777777" w:rsidR="00E06724" w:rsidRDefault="00E06724" w:rsidP="00E06724"/>
    <w:p w14:paraId="31EFF03D" w14:textId="77777777" w:rsidR="00E06724" w:rsidRDefault="00E06724" w:rsidP="00E06724">
      <w:r>
        <w:t>Since the pre-training based on the mechanistic 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(from physics model runs) compared to the experiments becomes limited.</w:t>
      </w:r>
    </w:p>
    <w:p w14:paraId="5CE01832" w14:textId="77777777" w:rsidR="00E06724" w:rsidRDefault="00E06724" w:rsidP="00E06724"/>
    <w:p w14:paraId="1C0D0D4F" w14:textId="77777777" w:rsidR="00E06724" w:rsidRDefault="00E06724" w:rsidP="00E06724">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The proposed PIML strategies can be applied to any physical system by leveraging the related physical constraints or physics-based models.</w:t>
      </w:r>
    </w:p>
    <w:p w14:paraId="3BC44CB1" w14:textId="77777777" w:rsidR="00E06724" w:rsidRDefault="00E06724" w:rsidP="00E06724">
      <w:r>
        <w:t>%%======================================================</w:t>
      </w:r>
    </w:p>
    <w:p w14:paraId="74BEF698" w14:textId="77777777" w:rsidR="00E06724" w:rsidRDefault="00E06724" w:rsidP="00E06724">
      <w:r>
        <w:t>%%   Figure</w:t>
      </w:r>
    </w:p>
    <w:p w14:paraId="5D070C52" w14:textId="77777777" w:rsidR="00E06724" w:rsidRDefault="00E06724" w:rsidP="00E06724">
      <w:r>
        <w:t>%%======================================================</w:t>
      </w:r>
    </w:p>
    <w:p w14:paraId="72707D3A" w14:textId="77777777" w:rsidR="00E06724" w:rsidRDefault="00E06724" w:rsidP="00E06724">
      <w:r>
        <w:t>\begin{figure}[!</w:t>
      </w:r>
      <w:proofErr w:type="spellStart"/>
      <w:r>
        <w:t>ht</w:t>
      </w:r>
      <w:proofErr w:type="spellEnd"/>
      <w:r>
        <w:t>]</w:t>
      </w:r>
    </w:p>
    <w:p w14:paraId="6081194C" w14:textId="77777777" w:rsidR="00E06724" w:rsidRDefault="00E06724" w:rsidP="00E06724">
      <w:r>
        <w:tab/>
        <w:t>\centering</w:t>
      </w:r>
    </w:p>
    <w:p w14:paraId="53B462EF" w14:textId="77777777" w:rsidR="00E06724" w:rsidRDefault="00E06724" w:rsidP="00E06724">
      <w:r>
        <w:tab/>
        <w:t>\</w:t>
      </w:r>
      <w:proofErr w:type="spellStart"/>
      <w:r>
        <w:t>includegraphics</w:t>
      </w:r>
      <w:proofErr w:type="spellEnd"/>
      <w:r>
        <w:t>[width=0.8\</w:t>
      </w:r>
      <w:proofErr w:type="spellStart"/>
      <w:r>
        <w:t>textwidth</w:t>
      </w:r>
      <w:proofErr w:type="spellEnd"/>
      <w:r>
        <w:t>]{Fig2.pdf}</w:t>
      </w:r>
    </w:p>
    <w:p w14:paraId="4A443AFF" w14:textId="77777777" w:rsidR="00E06724" w:rsidRDefault="00E06724" w:rsidP="00E06724">
      <w:r>
        <w:tab/>
        <w:t>\caption{PIML strategies: (a) incorporating physics-based loss functions in the ML models to enforce physics constraints, (b) pre-training an ML model with physics model input-output and updating it with experimental data.}</w:t>
      </w:r>
    </w:p>
    <w:p w14:paraId="3698301D" w14:textId="77777777" w:rsidR="00E06724" w:rsidRDefault="00E06724" w:rsidP="00E06724">
      <w:r>
        <w:lastRenderedPageBreak/>
        <w:tab/>
        <w:t>\label{</w:t>
      </w:r>
      <w:proofErr w:type="spellStart"/>
      <w:r>
        <w:t>fig:diagram</w:t>
      </w:r>
      <w:proofErr w:type="spellEnd"/>
      <w:r>
        <w:t>}</w:t>
      </w:r>
    </w:p>
    <w:p w14:paraId="077A9C75" w14:textId="77777777" w:rsidR="00E06724" w:rsidRDefault="00E06724" w:rsidP="00E06724">
      <w:r>
        <w:t>\end{figure}</w:t>
      </w:r>
    </w:p>
    <w:p w14:paraId="05D0F8C4" w14:textId="77777777" w:rsidR="00E06724" w:rsidRDefault="00E06724" w:rsidP="00E06724">
      <w:r>
        <w:t>%======================================================</w:t>
      </w:r>
    </w:p>
    <w:p w14:paraId="3CE43CE3" w14:textId="77777777" w:rsidR="00E06724" w:rsidRDefault="00E06724" w:rsidP="00E06724"/>
    <w:p w14:paraId="1B00A776" w14:textId="77777777" w:rsidR="00E06724" w:rsidRDefault="00E06724" w:rsidP="00E06724"/>
    <w:p w14:paraId="032508ED" w14:textId="77777777" w:rsidR="00E06724" w:rsidRDefault="00E06724" w:rsidP="00E06724">
      <w:r>
        <w:t>\subsection{Implementation of PIML strategies in GP and DNN}\label{</w:t>
      </w:r>
      <w:proofErr w:type="spellStart"/>
      <w:r>
        <w:t>Sec:GP_DNN_PIML</w:t>
      </w:r>
      <w:proofErr w:type="spellEnd"/>
      <w:r>
        <w:t>}</w:t>
      </w:r>
    </w:p>
    <w:p w14:paraId="3ED42245" w14:textId="77777777" w:rsidR="00E06724" w:rsidRDefault="00E06724" w:rsidP="00E06724">
      <w:r>
        <w:t>Based on the proposed two strategies to incorporate physics knowledge into the ML model, four separate ML models can be constructed for each type of surrogate model (GP and DNN):</w:t>
      </w:r>
    </w:p>
    <w:p w14:paraId="6B33976B" w14:textId="77777777" w:rsidR="00E06724" w:rsidRDefault="00E06724" w:rsidP="00E06724">
      <w:r>
        <w:t>\begin{</w:t>
      </w:r>
      <w:proofErr w:type="spellStart"/>
      <w:r>
        <w:t>multicols</w:t>
      </w:r>
      <w:proofErr w:type="spellEnd"/>
      <w:r>
        <w:t>}{2}</w:t>
      </w:r>
    </w:p>
    <w:p w14:paraId="3544D95C" w14:textId="77777777" w:rsidR="00E06724" w:rsidRDefault="00E06724" w:rsidP="00E06724">
      <w:r>
        <w:t xml:space="preserve">    \begin{enumerate}</w:t>
      </w:r>
    </w:p>
    <w:p w14:paraId="2D537112" w14:textId="77777777" w:rsidR="00E06724" w:rsidRDefault="00E06724" w:rsidP="00E06724">
      <w:r>
        <w:t xml:space="preserve">        \item $\</w:t>
      </w:r>
      <w:proofErr w:type="spellStart"/>
      <w:r>
        <w:t>mathbf</w:t>
      </w:r>
      <w:proofErr w:type="spellEnd"/>
      <w:r>
        <w:t>{\rm GP}$</w:t>
      </w:r>
    </w:p>
    <w:p w14:paraId="7525806D" w14:textId="77777777" w:rsidR="00E06724" w:rsidRDefault="00E06724" w:rsidP="00E06724">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3ABCBAFA" w14:textId="77777777" w:rsidR="00E06724" w:rsidRDefault="00E06724" w:rsidP="00E06724">
      <w:r>
        <w:t xml:space="preserve">        \item $\</w:t>
      </w:r>
      <w:proofErr w:type="spellStart"/>
      <w:r>
        <w:t>mathbf</w:t>
      </w:r>
      <w:proofErr w:type="spellEnd"/>
      <w:r>
        <w:t xml:space="preserve">{\rm GP^{\rm </w:t>
      </w:r>
      <w:proofErr w:type="spellStart"/>
      <w:r>
        <w:t>upd</w:t>
      </w:r>
      <w:proofErr w:type="spellEnd"/>
      <w:r>
        <w:t>}}$</w:t>
      </w:r>
    </w:p>
    <w:p w14:paraId="755DD984" w14:textId="77777777" w:rsidR="00E06724" w:rsidRDefault="00E06724" w:rsidP="00E06724">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C6E8ED8" w14:textId="77777777" w:rsidR="00E06724" w:rsidRDefault="00E06724" w:rsidP="00E06724">
      <w:r>
        <w:t xml:space="preserve">        \item $\</w:t>
      </w:r>
      <w:proofErr w:type="spellStart"/>
      <w:r>
        <w:t>mathbf</w:t>
      </w:r>
      <w:proofErr w:type="spellEnd"/>
      <w:r>
        <w:t>{\rm DNN}$</w:t>
      </w:r>
    </w:p>
    <w:p w14:paraId="286AD1E8" w14:textId="77777777" w:rsidR="00E06724" w:rsidRDefault="00E06724" w:rsidP="00E06724">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2503782A" w14:textId="77777777" w:rsidR="00E06724" w:rsidRDefault="00E06724" w:rsidP="00E06724">
      <w:r>
        <w:t xml:space="preserve">        \item $\</w:t>
      </w:r>
      <w:proofErr w:type="spellStart"/>
      <w:r>
        <w:t>mathbf</w:t>
      </w:r>
      <w:proofErr w:type="spellEnd"/>
      <w:r>
        <w:t xml:space="preserve">{\rm DNN^{\rm </w:t>
      </w:r>
      <w:proofErr w:type="spellStart"/>
      <w:r>
        <w:t>upd</w:t>
      </w:r>
      <w:proofErr w:type="spellEnd"/>
      <w:r>
        <w:t>}}$</w:t>
      </w:r>
    </w:p>
    <w:p w14:paraId="1125B6A8" w14:textId="77777777" w:rsidR="00E06724" w:rsidRDefault="00E06724" w:rsidP="00E06724">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6EDD04E0" w14:textId="77777777" w:rsidR="00E06724" w:rsidRDefault="00E06724" w:rsidP="00E06724">
      <w:r>
        <w:t xml:space="preserve">    \end{enumerate}</w:t>
      </w:r>
    </w:p>
    <w:p w14:paraId="3010E7E8" w14:textId="77777777" w:rsidR="00E06724" w:rsidRDefault="00E06724" w:rsidP="00E06724">
      <w:r>
        <w:t>\end{</w:t>
      </w:r>
      <w:proofErr w:type="spellStart"/>
      <w:r>
        <w:t>multicols</w:t>
      </w:r>
      <w:proofErr w:type="spellEnd"/>
      <w:r>
        <w:t>}</w:t>
      </w:r>
    </w:p>
    <w:p w14:paraId="139D83BA" w14:textId="77777777" w:rsidR="00E06724" w:rsidRDefault="00E06724" w:rsidP="00E06724"/>
    <w:p w14:paraId="1CD3453F" w14:textId="77777777" w:rsidR="00E06724" w:rsidRDefault="00E06724" w:rsidP="00E06724">
      <w:r>
        <w:t xml:space="preserve">The implementations of PIML strategies 1, 2, and their combination are different for the GP models vs. the DNN models. The following subsections describe how the PIML strategies can be implemented for each of the above models. </w:t>
      </w:r>
    </w:p>
    <w:p w14:paraId="70145115" w14:textId="77777777" w:rsidR="00E06724" w:rsidRDefault="00E06724" w:rsidP="00E06724"/>
    <w:p w14:paraId="5677929B" w14:textId="77777777" w:rsidR="00E06724" w:rsidRDefault="00E06724" w:rsidP="00E06724">
      <w:r>
        <w:t>\subsubsection{Implementation of PIML in GP}\label{</w:t>
      </w:r>
      <w:proofErr w:type="spellStart"/>
      <w:r>
        <w:t>Sec:GP_PIML</w:t>
      </w:r>
      <w:proofErr w:type="spellEnd"/>
      <w:r>
        <w:t>}</w:t>
      </w:r>
    </w:p>
    <w:p w14:paraId="44402770" w14:textId="77777777" w:rsidR="00E06724" w:rsidRDefault="00E06724" w:rsidP="00E06724">
      <w:r>
        <w:t>In the first model, $\</w:t>
      </w:r>
      <w:proofErr w:type="spellStart"/>
      <w:r>
        <w:t>mathbf</w:t>
      </w:r>
      <w:proofErr w:type="spellEnd"/>
      <w:r>
        <w:t xml:space="preserve">{\rm GP}$, only experimental observations are used for training. The hyperparameters are optimized during training by </w:t>
      </w:r>
    </w:p>
    <w:p w14:paraId="6C35D970" w14:textId="77777777" w:rsidR="00E06724" w:rsidRDefault="00E06724" w:rsidP="00E06724">
      <w:r>
        <w:t>maximizing the log marginal likelihood function shown in Eq.~\ref{</w:t>
      </w:r>
      <w:proofErr w:type="spellStart"/>
      <w:r>
        <w:t>eq:loglik</w:t>
      </w:r>
      <w:proofErr w:type="spellEnd"/>
      <w:r>
        <w:t>}. The difference between the true response of the system $\</w:t>
      </w:r>
      <w:proofErr w:type="spellStart"/>
      <w:r>
        <w:t>mathbf</w:t>
      </w:r>
      <w:proofErr w:type="spellEnd"/>
      <w:r>
        <w:t>{Y}_{\rm true}$ and observations $\</w:t>
      </w:r>
      <w:proofErr w:type="spellStart"/>
      <w:r>
        <w:t>mathbf</w:t>
      </w:r>
      <w:proofErr w:type="spellEnd"/>
      <w:r>
        <w:t>{Y_{\</w:t>
      </w:r>
      <w:proofErr w:type="spellStart"/>
      <w:r>
        <w:t>mathrm</w:t>
      </w:r>
      <w:proofErr w:type="spellEnd"/>
      <w:r>
        <w:t>{</w:t>
      </w:r>
      <w:proofErr w:type="spellStart"/>
      <w:r>
        <w:t>obs</w:t>
      </w:r>
      <w:proofErr w:type="spellEnd"/>
      <w:r>
        <w:t xml:space="preserve">}}}$ is </w:t>
      </w:r>
      <w:r>
        <w:lastRenderedPageBreak/>
        <w:t xml:space="preserve">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68E39126" w14:textId="77777777" w:rsidR="00E06724" w:rsidRDefault="00E06724" w:rsidP="00E06724"/>
    <w:p w14:paraId="7D445B8F" w14:textId="77777777" w:rsidR="00E06724" w:rsidRDefault="00E06724" w:rsidP="00E06724">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above, incorporates the first strategy by enforcing physics constraints during the optimization of GP model hyperparameters. More specifically, the physics constraints are included in the maximization of the log marginal likelihood function (Eq.~\</w:t>
      </w:r>
      <w:proofErr w:type="spellStart"/>
      <w:r>
        <w:t>eqref</w:t>
      </w:r>
      <w:proofErr w:type="spellEnd"/>
      <w:r>
        <w:t>{</w:t>
      </w:r>
      <w:proofErr w:type="spellStart"/>
      <w:r>
        <w:t>eq:loglik</w:t>
      </w:r>
      <w:proofErr w:type="spellEnd"/>
      <w:r>
        <w:t xml:space="preserve">}) while inferring the hyperparameters of the GP model; </w:t>
      </w:r>
      <w:proofErr w:type="gramStart"/>
      <w:r>
        <w:t>thus</w:t>
      </w:r>
      <w:proofErr w:type="gramEnd"/>
      <w:r>
        <w:t xml:space="preserve"> constrained optimization is implemented. Specifically, the training of the model 2 is achieved by maximizing the function given in Eq.~\ref{</w:t>
      </w:r>
      <w:proofErr w:type="spellStart"/>
      <w:r>
        <w:t>eq:lossfunc_gp</w:t>
      </w:r>
      <w:proofErr w:type="spellEnd"/>
      <w:r>
        <w:t>}:</w:t>
      </w:r>
    </w:p>
    <w:p w14:paraId="42796759" w14:textId="77777777" w:rsidR="00E06724" w:rsidRDefault="00E06724" w:rsidP="00E06724">
      <w:r>
        <w:t>\begin{align}\label{</w:t>
      </w:r>
      <w:proofErr w:type="spellStart"/>
      <w:r>
        <w:t>eq:lossfunc_gp</w:t>
      </w:r>
      <w:proofErr w:type="spellEnd"/>
      <w:r>
        <w:t>}</w:t>
      </w:r>
    </w:p>
    <w:p w14:paraId="467E9879" w14:textId="77777777" w:rsidR="00E06724" w:rsidRDefault="00E06724" w:rsidP="00E06724">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1AC3D51" w14:textId="77777777" w:rsidR="00E06724" w:rsidRDefault="00E06724" w:rsidP="00E06724">
      <w:r>
        <w:t>\end{align}</w:t>
      </w:r>
    </w:p>
    <w:p w14:paraId="47B8FA5B" w14:textId="77777777" w:rsidR="00E06724" w:rsidRDefault="00E06724" w:rsidP="00E06724">
      <w:r>
        <w:t>where $\</w:t>
      </w:r>
      <w:proofErr w:type="spellStart"/>
      <w:r>
        <w:t>boldsymbol</w:t>
      </w:r>
      <w:proofErr w:type="spellEnd"/>
      <w:r>
        <w:t>{\hat{Y}}$ is the GP model predictions.</w:t>
      </w:r>
    </w:p>
    <w:p w14:paraId="1E695C2A" w14:textId="77777777" w:rsidR="00E06724" w:rsidRDefault="00E06724" w:rsidP="00E06724"/>
    <w:p w14:paraId="4B017F57" w14:textId="77777777" w:rsidR="00E06724" w:rsidRDefault="00E06724" w:rsidP="00E06724">
      <w:r>
        <w:t>Model 3, $\</w:t>
      </w:r>
      <w:proofErr w:type="spellStart"/>
      <w:r>
        <w:t>mathbf</w:t>
      </w:r>
      <w:proofErr w:type="spellEnd"/>
      <w:r>
        <w:t xml:space="preserve">{\rm GP^{\rm </w:t>
      </w:r>
      <w:proofErr w:type="spellStart"/>
      <w:r>
        <w:t>upd</w:t>
      </w:r>
      <w:proofErr w:type="spellEnd"/>
      <w:r>
        <w:t>}}$, where the second PIML strategy is pursued, 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that maps input variables $\</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137EFC68" w14:textId="77777777" w:rsidR="00E06724" w:rsidRDefault="00E06724" w:rsidP="00E06724">
      <w:r>
        <w:t>%%======================================================</w:t>
      </w:r>
    </w:p>
    <w:p w14:paraId="09A5E66B" w14:textId="77777777" w:rsidR="00E06724" w:rsidRDefault="00E06724" w:rsidP="00E06724">
      <w:r>
        <w:t>\begin{equation}</w:t>
      </w:r>
    </w:p>
    <w:p w14:paraId="3C855909" w14:textId="77777777" w:rsidR="00E06724" w:rsidRDefault="00E06724" w:rsidP="00E06724">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62B570A7" w14:textId="77777777" w:rsidR="00E06724" w:rsidRDefault="00E06724" w:rsidP="00E06724">
      <w:r>
        <w:t>\end{equation}</w:t>
      </w:r>
    </w:p>
    <w:p w14:paraId="65AFB452" w14:textId="77777777" w:rsidR="00E06724" w:rsidRDefault="00E06724" w:rsidP="00E06724">
      <w:r>
        <w:t>%%======================================================</w:t>
      </w:r>
    </w:p>
    <w:p w14:paraId="20A59F15" w14:textId="77777777" w:rsidR="00E06724" w:rsidRDefault="00E06724" w:rsidP="00E06724">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0CD4B4AF" w14:textId="77777777" w:rsidR="00E06724" w:rsidRDefault="00E06724" w:rsidP="00E06724">
      <w:r>
        <w:t>\begin{equation}</w:t>
      </w:r>
    </w:p>
    <w:p w14:paraId="57245F0F" w14:textId="77777777" w:rsidR="00E06724" w:rsidRDefault="00E06724" w:rsidP="00E06724">
      <w:r>
        <w:lastRenderedPageBreak/>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295FB936" w14:textId="77777777" w:rsidR="00E06724" w:rsidRDefault="00E06724" w:rsidP="00E06724">
      <w:r>
        <w:t xml:space="preserve">    \label{</w:t>
      </w:r>
      <w:proofErr w:type="spellStart"/>
      <w:r>
        <w:t>eq:true_response</w:t>
      </w:r>
      <w:proofErr w:type="spellEnd"/>
      <w:r>
        <w:t>}</w:t>
      </w:r>
    </w:p>
    <w:p w14:paraId="585122A2" w14:textId="77777777" w:rsidR="00E06724" w:rsidRDefault="00E06724" w:rsidP="00E06724">
      <w:r>
        <w:t>\end{equation}</w:t>
      </w:r>
    </w:p>
    <w:p w14:paraId="3BAA8EC6" w14:textId="77777777" w:rsidR="00E06724" w:rsidRDefault="00E06724" w:rsidP="00E06724"/>
    <w:p w14:paraId="19340751" w14:textId="77777777" w:rsidR="00E06724" w:rsidRDefault="00E06724" w:rsidP="00E06724">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 can be incorporated as follows:</w:t>
      </w:r>
    </w:p>
    <w:p w14:paraId="7C09698A" w14:textId="77777777" w:rsidR="00E06724" w:rsidRDefault="00E06724" w:rsidP="00E06724">
      <w:r>
        <w:t>\begin{equation}</w:t>
      </w:r>
    </w:p>
    <w:p w14:paraId="1022DF67" w14:textId="77777777" w:rsidR="00E06724" w:rsidRDefault="00E06724" w:rsidP="00E06724">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
    <w:p w14:paraId="24E12718" w14:textId="77777777" w:rsidR="00E06724" w:rsidRDefault="00E06724" w:rsidP="00E06724">
      <w:r>
        <w:t xml:space="preserve">    \label{</w:t>
      </w:r>
      <w:proofErr w:type="spellStart"/>
      <w:r>
        <w:t>eq:sm_error</w:t>
      </w:r>
      <w:proofErr w:type="spellEnd"/>
      <w:r>
        <w:t>}</w:t>
      </w:r>
    </w:p>
    <w:p w14:paraId="6CA591CB" w14:textId="77777777" w:rsidR="00E06724" w:rsidRDefault="00E06724" w:rsidP="00E06724">
      <w:r>
        <w:t>\end{equation}</w:t>
      </w:r>
    </w:p>
    <w:p w14:paraId="26D6FCED" w14:textId="77777777" w:rsidR="00E06724" w:rsidRDefault="00E06724" w:rsidP="00E06724">
      <w:r>
        <w:t>where $\</w:t>
      </w:r>
      <w:proofErr w:type="spellStart"/>
      <w:r>
        <w:t>mathbf</w:t>
      </w:r>
      <w:proofErr w:type="spellEnd"/>
      <w:r>
        <w:t>{\hat{Y}}_{m}$ is the surrogate model prediction.</w:t>
      </w:r>
    </w:p>
    <w:p w14:paraId="20B1E465" w14:textId="77777777" w:rsidR="00E06724" w:rsidRDefault="00E06724" w:rsidP="00E06724"/>
    <w:p w14:paraId="6393B76D" w14:textId="77777777" w:rsidR="00E06724" w:rsidRDefault="00E06724" w:rsidP="00E06724">
      <w:r>
        <w:t>A common approach to estimate the discrepancy term is the one formulated by Kennedy and O’Hagan~\cite{kennedy2001bayesian}, which is applicable in the context of 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34F0CE67" w14:textId="77777777" w:rsidR="00E06724" w:rsidRDefault="00E06724" w:rsidP="00E06724">
      <w:r>
        <w:t>However, the situation considered here is much simpler. There is no calibration of 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152B1E49" w14:textId="77777777" w:rsidR="00E06724" w:rsidRDefault="00E06724" w:rsidP="00E06724">
      <w:r>
        <w:t>\begin{equation}</w:t>
      </w:r>
    </w:p>
    <w:p w14:paraId="32359A55" w14:textId="77777777" w:rsidR="00E06724" w:rsidRDefault="00E06724" w:rsidP="00E06724">
      <w:r>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p>
    <w:p w14:paraId="4D6E711D" w14:textId="77777777" w:rsidR="00E06724" w:rsidRDefault="00E06724" w:rsidP="00E06724">
      <w:r>
        <w:t xml:space="preserve">    \label{</w:t>
      </w:r>
      <w:proofErr w:type="spellStart"/>
      <w:r>
        <w:t>eq:modelFormError</w:t>
      </w:r>
      <w:proofErr w:type="spellEnd"/>
      <w:r>
        <w:t>}</w:t>
      </w:r>
    </w:p>
    <w:p w14:paraId="20F65541" w14:textId="77777777" w:rsidR="00E06724" w:rsidRDefault="00E06724" w:rsidP="00E06724">
      <w:r>
        <w:t>\end{equation}</w:t>
      </w:r>
    </w:p>
    <w:p w14:paraId="253171C9" w14:textId="77777777" w:rsidR="00E06724" w:rsidRDefault="00E06724" w:rsidP="00E06724"/>
    <w:p w14:paraId="74E6F752" w14:textId="77777777" w:rsidR="00E06724" w:rsidRDefault="00E06724" w:rsidP="00E06724">
      <w:r>
        <w:lastRenderedPageBreak/>
        <w:t xml:space="preserve">In this work, a simplified approach is pursued by quantifying the overall model error instead of quantifying the individual error terms $\epsilon_{\delta}$ and $\epsilon_{\rm </w:t>
      </w:r>
      <w:proofErr w:type="spellStart"/>
      <w:r>
        <w:t>obs</w:t>
      </w:r>
      <w:proofErr w:type="spellEnd"/>
      <w:r>
        <w:t>}$.</w:t>
      </w:r>
    </w:p>
    <w:p w14:paraId="5BAAF3AE" w14:textId="77777777" w:rsidR="00E06724" w:rsidRDefault="00E06724" w:rsidP="00E06724"/>
    <w:p w14:paraId="485353D2" w14:textId="77777777" w:rsidR="00E06724" w:rsidRDefault="00E06724" w:rsidP="00E06724">
      <w:r>
        <w:t>Following this, a second GP model can be trained for the discrepancy term in terms of the inputs. Thus two GP models are trained in Model 3: (</w:t>
      </w:r>
      <w:proofErr w:type="spellStart"/>
      <w:r>
        <w:t>i</w:t>
      </w:r>
      <w:proofErr w:type="spellEnd"/>
      <w:r>
        <w:t>) the first GP model replaces the physics model to predict the QoI; and (ii) the second GP model is constructed for the discrepancy term $\</w:t>
      </w:r>
      <w:proofErr w:type="spellStart"/>
      <w:r>
        <w:t>boldsymbol</w:t>
      </w:r>
      <w:proofErr w:type="spellEnd"/>
      <w:r>
        <w:t>{\hat{\delta}}$ (i.e., the difference between the surrogate model prediction and actual system response) using experimental data.</w:t>
      </w:r>
    </w:p>
    <w:p w14:paraId="3FC37190" w14:textId="77777777" w:rsidR="00E06724" w:rsidRDefault="00E06724" w:rsidP="00E06724"/>
    <w:p w14:paraId="47E865B9" w14:textId="77777777" w:rsidR="00E06724" w:rsidRDefault="00E06724" w:rsidP="00E06724">
      <w:r>
        <w:t>The GP model for the model discrepancy captures the combined contribution of measurement error, physics and surrogate model errors for a given prediction. Thus, the predictions of the first GP model (pre-trained) are corrected with the second GP model predictions ($\</w:t>
      </w:r>
      <w:proofErr w:type="spellStart"/>
      <w:r>
        <w:t>boldsymbol</w:t>
      </w:r>
      <w:proofErr w:type="spellEnd"/>
      <w:r>
        <w:t>{\hat{\delta}}$) representing the model discrepancy term and can be written as</w:t>
      </w:r>
    </w:p>
    <w:p w14:paraId="39933DD4" w14:textId="77777777" w:rsidR="00E06724" w:rsidRDefault="00E06724" w:rsidP="00E06724">
      <w:r>
        <w:t>\begin{equation}</w:t>
      </w:r>
    </w:p>
    <w:p w14:paraId="60B7BCC3" w14:textId="77777777" w:rsidR="00E06724" w:rsidRDefault="00E06724" w:rsidP="00E06724">
      <w:r>
        <w:t xml:space="preserve">    \</w:t>
      </w:r>
      <w:proofErr w:type="spellStart"/>
      <w:r>
        <w:t>mathbf</w:t>
      </w:r>
      <w:proofErr w:type="spellEnd"/>
      <w:r>
        <w:t>{\hat{Y}}_{</w:t>
      </w:r>
      <w:proofErr w:type="spellStart"/>
      <w:r>
        <w:t>corr</w:t>
      </w:r>
      <w:proofErr w:type="spellEnd"/>
      <w:r>
        <w:t>}(\</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03D18160" w14:textId="77777777" w:rsidR="00E06724" w:rsidRDefault="00E06724" w:rsidP="00E06724">
      <w:r>
        <w:t xml:space="preserve">    \label{</w:t>
      </w:r>
      <w:proofErr w:type="spellStart"/>
      <w:r>
        <w:t>eq:pred</w:t>
      </w:r>
      <w:proofErr w:type="spellEnd"/>
      <w:r>
        <w:t>}</w:t>
      </w:r>
    </w:p>
    <w:p w14:paraId="175CEF02" w14:textId="77777777" w:rsidR="00E06724" w:rsidRDefault="00E06724" w:rsidP="00E06724">
      <w:r>
        <w:t>\end{equation}</w:t>
      </w:r>
    </w:p>
    <w:p w14:paraId="6349DCDE" w14:textId="77777777" w:rsidR="00E06724" w:rsidRDefault="00E06724" w:rsidP="00E06724"/>
    <w:p w14:paraId="23AB12E2" w14:textId="77777777" w:rsidR="00E06724" w:rsidRDefault="00E06724" w:rsidP="00E06724">
      <w:r>
        <w:t>Model 4 is a combination of the two strategies, in which both the pre-trained model is corrected with $\</w:t>
      </w:r>
      <w:proofErr w:type="spellStart"/>
      <w:r>
        <w:t>boldsymbol</w:t>
      </w:r>
      <w:proofErr w:type="spellEnd"/>
      <w:r>
        <w:t xml:space="preserve">{\hat{\delta}}$ and physics constraints are enforced. First, the first GP model is trained using the physics samples to predict the QoI. Then, using the experimental data the second GP model is constructed by enforcing physics constraints during the optimization of its hyperparameters. This involves prediction using both first and second GP models and checking the output against the physics constraints. However, only the hyperparameters of second GP model are affected by these </w:t>
      </w:r>
      <w:proofErr w:type="gramStart"/>
      <w:r>
        <w:t>physics</w:t>
      </w:r>
      <w:proofErr w:type="gramEnd"/>
      <w:r>
        <w:t xml:space="preserve"> constraints.</w:t>
      </w:r>
    </w:p>
    <w:p w14:paraId="75002098" w14:textId="77777777" w:rsidR="00E06724" w:rsidRDefault="00E06724" w:rsidP="00E06724"/>
    <w:p w14:paraId="20EF65C6" w14:textId="77777777" w:rsidR="00E06724" w:rsidRDefault="00E06724" w:rsidP="00E06724"/>
    <w:p w14:paraId="1B202ED4" w14:textId="77777777" w:rsidR="00E06724" w:rsidRDefault="00E06724" w:rsidP="00E06724">
      <w:r>
        <w:t>\subsubsection{Implementation of PIML in DNN}\label{</w:t>
      </w:r>
      <w:proofErr w:type="spellStart"/>
      <w:r>
        <w:t>Sec:DNN_PIML</w:t>
      </w:r>
      <w:proofErr w:type="spellEnd"/>
      <w:r>
        <w:t>}</w:t>
      </w:r>
    </w:p>
    <w:p w14:paraId="3CB142F3" w14:textId="77777777" w:rsidR="00E06724" w:rsidRDefault="00E06724" w:rsidP="00E06724">
      <w:r>
        <w:t>In Model 5, denoted simply as DNN, a $\</w:t>
      </w:r>
      <w:proofErr w:type="spellStart"/>
      <w:r>
        <w:t>mathbf</w:t>
      </w:r>
      <w:proofErr w:type="spellEnd"/>
      <w:r>
        <w:t>{\rm DNN}$ is trained using only experimental data. In order to train the model, an optimization algorithm is used to find a set of model parameters (weights and biases) that best map inputs to outputs.</w:t>
      </w:r>
    </w:p>
    <w:p w14:paraId="77622623" w14:textId="77777777" w:rsidR="00E06724" w:rsidRDefault="00E06724" w:rsidP="00E06724"/>
    <w:p w14:paraId="0B5DFFF5" w14:textId="77777777" w:rsidR="00E06724" w:rsidRDefault="00E06724" w:rsidP="00E06724">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extends Model 5 by implementing the first PIML strategy, i.e., physical knowledge related to the physical process is enforced through constraints within the loss function of the DNN, as shown in Eq.~\ref{</w:t>
      </w:r>
      <w:proofErr w:type="spellStart"/>
      <w:r>
        <w:t>eq:lossfunc</w:t>
      </w:r>
      <w:proofErr w:type="spellEnd"/>
      <w:r>
        <w:t xml:space="preserve">}. The physics-based </w:t>
      </w:r>
      <w:r>
        <w:lastRenderedPageBreak/>
        <w:t>loss functions are evaluated for given physics 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thus it creates additional challenges by slowing down the optimization process during training. The multipliers of the physics constraint terms ($\lambda^{\rm DNN}_{\rm </w:t>
      </w:r>
      <w:proofErr w:type="spellStart"/>
      <w:r>
        <w:t>phy</w:t>
      </w:r>
      <w:proofErr w:type="spellEnd"/>
      <w:r>
        <w:t>}$) affect the training of the network by putting more importance on the physics constraints.</w:t>
      </w:r>
    </w:p>
    <w:p w14:paraId="30311B91" w14:textId="77777777" w:rsidR="00E06724" w:rsidRDefault="00E06724" w:rsidP="00E06724"/>
    <w:p w14:paraId="66FB610A" w14:textId="77777777" w:rsidR="00E06724" w:rsidRDefault="00E06724" w:rsidP="00E06724">
      <w:r>
        <w:t>Model 7, denoted as $\</w:t>
      </w:r>
      <w:proofErr w:type="spellStart"/>
      <w:r>
        <w:t>mathbf</w:t>
      </w:r>
      <w:proofErr w:type="spellEnd"/>
      <w:r>
        <w:t xml:space="preserve">{\rm DNN^{\rm </w:t>
      </w:r>
      <w:proofErr w:type="spellStart"/>
      <w:r>
        <w:t>upd</w:t>
      </w:r>
      <w:proofErr w:type="spellEnd"/>
      <w:r>
        <w:t>}}$,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proofErr w:type="spellStart"/>
      <w:r>
        <w:t>mathbf</w:t>
      </w:r>
      <w:proofErr w:type="spellEnd"/>
      <w:r>
        <w:t xml:space="preserve">{\rm GP^{\rm </w:t>
      </w:r>
      <w:proofErr w:type="spellStart"/>
      <w:r>
        <w:t>upd</w:t>
      </w:r>
      <w:proofErr w:type="spellEnd"/>
      <w:r>
        <w:t>}}$ and Model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 discrepancy term $\</w:t>
      </w:r>
      <w:proofErr w:type="spellStart"/>
      <w:r>
        <w:t>boldsymbol</w:t>
      </w:r>
      <w:proofErr w:type="spellEnd"/>
      <w:r>
        <w:t>{\hat{\delta}}$ is constructed using the experimental data and added to the first GP model trained with physics model input-output.</w:t>
      </w:r>
    </w:p>
    <w:p w14:paraId="54C6B4E4" w14:textId="77777777" w:rsidR="00E06724" w:rsidRDefault="00E06724" w:rsidP="00E06724"/>
    <w:p w14:paraId="66167D1F" w14:textId="77777777" w:rsidR="00E06724" w:rsidRDefault="00E06724" w:rsidP="00E06724">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is a combination of the two PIML strategies for DNN, where the optimized model parameters of the pre-trained model based on the physics model input-output are used as the initial values. These model parameters are updated using the experimental data by minimizing the regular training loss function shown in Eq.~\ref{</w:t>
      </w:r>
      <w:proofErr w:type="spellStart"/>
      <w:r>
        <w:t>eq:lossfnc_dnn</w:t>
      </w:r>
      <w:proofErr w:type="spellEnd"/>
      <w:r>
        <w:t>} together with the physics-based loss functions. Similar to model 6, the inclusion of physics constraints makes it more challenging for the optimization to converge to optimal model parameter values.</w:t>
      </w:r>
    </w:p>
    <w:p w14:paraId="07CAF67E" w14:textId="77777777" w:rsidR="00E06724" w:rsidRDefault="00E06724" w:rsidP="00E06724"/>
    <w:p w14:paraId="105EE64A" w14:textId="77777777" w:rsidR="00E06724" w:rsidRDefault="00E06724" w:rsidP="00E06724">
      <w:r>
        <w:t>\subsection{Model uncertainty quantification in GP and DNN}\label{</w:t>
      </w:r>
      <w:proofErr w:type="spellStart"/>
      <w:r>
        <w:t>sec:BNN</w:t>
      </w:r>
      <w:proofErr w:type="spellEnd"/>
      <w:r>
        <w:t>}</w:t>
      </w:r>
    </w:p>
    <w:p w14:paraId="23B5664C" w14:textId="77777777" w:rsidR="00E06724" w:rsidRDefault="00E06724" w:rsidP="00E06724">
      <w:r>
        <w:t xml:space="preserve">In general terms what is the </w:t>
      </w:r>
    </w:p>
    <w:p w14:paraId="01223B0B" w14:textId="77777777" w:rsidR="00E06724" w:rsidRDefault="00E06724" w:rsidP="00E06724">
      <w:r>
        <w:t>fit a model to data, any regression model has uncertainty. In the GP, the uncertainty is reflected by this GP. One way to quantify uncertainty in GP is  by generating many samples of GP.</w:t>
      </w:r>
    </w:p>
    <w:p w14:paraId="193FC8C6" w14:textId="77777777" w:rsidR="00E06724" w:rsidRDefault="00E06724" w:rsidP="00E06724">
      <w:r>
        <w:t xml:space="preserve">at any given </w:t>
      </w:r>
      <w:proofErr w:type="gramStart"/>
      <w:r>
        <w:t>x</w:t>
      </w:r>
      <w:proofErr w:type="gramEnd"/>
      <w:r>
        <w:t xml:space="preserve"> the prediction is normal dist.</w:t>
      </w:r>
    </w:p>
    <w:p w14:paraId="3F061B1D" w14:textId="77777777" w:rsidR="00E06724" w:rsidRDefault="00E06724" w:rsidP="00E06724"/>
    <w:p w14:paraId="684AFBF1" w14:textId="77777777" w:rsidR="00E06724" w:rsidRDefault="00E06724" w:rsidP="00E06724"/>
    <w:p w14:paraId="1FB02AF6" w14:textId="77777777" w:rsidR="00E06724" w:rsidRDefault="00E06724" w:rsidP="00E06724">
      <w:r>
        <w:t>In the DNN models, the estimates of the model parameters (neuron weights $\</w:t>
      </w:r>
      <w:proofErr w:type="spellStart"/>
      <w:r>
        <w:t>mathbf</w:t>
      </w:r>
      <w:proofErr w:type="spellEnd"/>
      <w:r>
        <w:t>{w}$) have uncertainty, and this uncertainty depends on the available training data. When the network's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 xml:space="preserve">{w})$. (A commonly used prior </w:t>
      </w:r>
      <w:r>
        <w:lastRenderedPageBreak/>
        <w:t>distribution is Gaussian, i.e., $p(\</w:t>
      </w:r>
      <w:proofErr w:type="spellStart"/>
      <w:r>
        <w:t>mathbf</w:t>
      </w:r>
      <w:proofErr w:type="spellEnd"/>
      <w:r>
        <w:t>{w}=\</w:t>
      </w:r>
      <w:proofErr w:type="spellStart"/>
      <w:r>
        <w:t>mathcal</w:t>
      </w:r>
      <w:proofErr w:type="spellEnd"/>
      <w:r>
        <w:t>{N}(0, \</w:t>
      </w:r>
      <w:proofErr w:type="spellStart"/>
      <w:r>
        <w:t>mathcal</w:t>
      </w:r>
      <w:proofErr w:type="spellEnd"/>
      <w:r>
        <w:t>{I}))$). Following Bayes' theorem, a 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446CF41C" w14:textId="77777777" w:rsidR="00E06724" w:rsidRDefault="00E06724" w:rsidP="00E06724">
      <w:r>
        <w:t>\begin{equation}</w:t>
      </w:r>
    </w:p>
    <w:p w14:paraId="22DDC0B9" w14:textId="77777777" w:rsidR="00E06724" w:rsidRDefault="00E06724" w:rsidP="00E06724">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303737EC" w14:textId="77777777" w:rsidR="00E06724" w:rsidRDefault="00E06724" w:rsidP="00E06724">
      <w:r>
        <w:t>\end{equation}</w:t>
      </w:r>
    </w:p>
    <w:p w14:paraId="516933D9" w14:textId="77777777" w:rsidR="00E06724" w:rsidRDefault="00E06724" w:rsidP="00E06724"/>
    <w:p w14:paraId="4BF6E0E0" w14:textId="77777777" w:rsidR="00E06724" w:rsidRDefault="00E06724" w:rsidP="00E06724">
      <w:r>
        <w:t>In this context, the predictive distribution of the model outputs for a given input $\</w:t>
      </w:r>
      <w:proofErr w:type="spellStart"/>
      <w:r>
        <w:t>mathbf</w:t>
      </w:r>
      <w:proofErr w:type="spellEnd"/>
      <w:r>
        <w:t>{x^{*}}$ is given by:</w:t>
      </w:r>
    </w:p>
    <w:p w14:paraId="591DD16F" w14:textId="77777777" w:rsidR="00E06724" w:rsidRDefault="00E06724" w:rsidP="00E06724">
      <w:r>
        <w:t>\begin{equation}</w:t>
      </w:r>
    </w:p>
    <w:p w14:paraId="67F863EB" w14:textId="77777777" w:rsidR="00E06724" w:rsidRDefault="00E06724" w:rsidP="00E06724">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3F1E0AFC" w14:textId="77777777" w:rsidR="00E06724" w:rsidRDefault="00E06724" w:rsidP="00E06724">
      <w:r>
        <w:t>\end{equation}</w:t>
      </w:r>
    </w:p>
    <w:p w14:paraId="7E982C80" w14:textId="77777777" w:rsidR="00E06724" w:rsidRDefault="00E06724" w:rsidP="00E06724">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is challenging to evaluate over the entire parameter space $\Omega$ due to the high dimensionality of $\Omega$, and the highly non-linear behavior in the neural network  caused by the non-linear activation functions and their combinations across multiple hidden layers. </w:t>
      </w:r>
    </w:p>
    <w:p w14:paraId="2EF02B3A" w14:textId="77777777" w:rsidR="00E06724" w:rsidRDefault="00E06724" w:rsidP="00E06724"/>
    <w:p w14:paraId="4EB72C4E" w14:textId="77777777" w:rsidR="00E06724" w:rsidRDefault="00E06724" w:rsidP="00E06724">
      <w:r>
        <w:t>Therefore, different approximate inference techniques can be considered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One such approximation is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642B9D2D" w14:textId="77777777" w:rsidR="00E06724" w:rsidRDefault="00E06724" w:rsidP="00E06724"/>
    <w:p w14:paraId="7839B650" w14:textId="77777777" w:rsidR="00E06724" w:rsidRDefault="00E06724" w:rsidP="00E06724">
      <w:r>
        <w:t>The term \</w:t>
      </w:r>
      <w:proofErr w:type="spellStart"/>
      <w:r>
        <w:t>emph</w:t>
      </w:r>
      <w:proofErr w:type="spellEnd"/>
      <w:r>
        <w:t xml:space="preserve">{dropout}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years~\cite{gal2016dropout}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neurons weights are calculated on a sub-neural network for each training data and these gradients are then </w:t>
      </w:r>
      <w:r>
        <w:lastRenderedPageBreak/>
        <w:t>averaged over the training sets to obtain the weights for the overall network. In contrast to standard neural networks, the MC dropout performs dropout and generates random samples following a binomial distribution (0 or 1) for each neuron in the input and hidden layers during prediction. The neuron that takes the value $0$ is dropped out with a given dropout probability $</w:t>
      </w:r>
      <w:proofErr w:type="spellStart"/>
      <w:r>
        <w:t>p_d</w:t>
      </w:r>
      <w:proofErr w:type="spellEnd"/>
      <w:r>
        <w:t>$. The outputs of the network are predicted using the collection of generated random samples from the posterior predictive distribution and the uncertainty in the prediction of a new data is quantified with the trained network. Thus the MC dropout strategy provides an efficient way of Bayesian inference to quantify the model prediction uncertainty, and can be applied to a variety of neural networks, such as feedforward neural networks, convolutional neural networks, and recurrent neural networks ~\cite{zhang2020bayesian}.</w:t>
      </w:r>
    </w:p>
    <w:p w14:paraId="59141BA3" w14:textId="77777777" w:rsidR="00E06724" w:rsidRDefault="00E06724" w:rsidP="00E06724"/>
    <w:p w14:paraId="737530BA" w14:textId="77777777" w:rsidR="00E06724" w:rsidRDefault="00E06724" w:rsidP="00E06724">
      <w:r>
        <w:t xml:space="preserve">The sensitivity estimate results depend on the dropout rate. The main-effect of variables continuously diminishes as dropout rate increase. The main reason for this is that the model is over-regularized; </w:t>
      </w:r>
      <w:proofErr w:type="gramStart"/>
      <w:r>
        <w:t>thus</w:t>
      </w:r>
      <w:proofErr w:type="gramEnd"/>
      <w:r>
        <w:t xml:space="preserve"> it is underfitting, which means there is still room for improvement on the test data. </w:t>
      </w:r>
    </w:p>
    <w:p w14:paraId="71DB3AB7" w14:textId="77777777" w:rsidR="00E06724" w:rsidRDefault="00E06724" w:rsidP="00E06724"/>
    <w:p w14:paraId="02687519" w14:textId="77777777" w:rsidR="00E06724" w:rsidRDefault="00E06724" w:rsidP="00E06724">
      <w:r>
        <w:t>\subsection{</w:t>
      </w:r>
      <w:proofErr w:type="spellStart"/>
      <w:r>
        <w:t>Sobol</w:t>
      </w:r>
      <w:proofErr w:type="spellEnd"/>
      <w:r>
        <w:t>' indices computation with model uncertainty}</w:t>
      </w:r>
    </w:p>
    <w:p w14:paraId="7C60E1DF" w14:textId="77777777" w:rsidR="00E06724" w:rsidRDefault="00E06724" w:rsidP="00E06724">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index estimates.</w:t>
      </w:r>
    </w:p>
    <w:p w14:paraId="2BC62525" w14:textId="77777777" w:rsidR="00E06724" w:rsidRDefault="00E06724" w:rsidP="00E06724"/>
    <w:p w14:paraId="6B8BD408" w14:textId="77777777" w:rsidR="00E06724" w:rsidRDefault="00E06724" w:rsidP="00E06724">
      <w:r>
        <w:t xml:space="preserve">Every surrogate model has uncertainty in the prediction. In a noise free model, the GP predictions at the training points have zero variance and at other points the variance is non-zero. The prediction at any point is given by a normal distribution with a mean and variance. The uncertainty inherent in these predictions can be captured by sampling of the GP model hyperparameters, which can then be used in GSA. The model uncertainty pertaining to the GP model is propagated to the </w:t>
      </w:r>
      <w:proofErr w:type="spellStart"/>
      <w:r>
        <w:t>Sobol</w:t>
      </w:r>
      <w:proofErr w:type="spellEnd"/>
      <w:r>
        <w:t>’ index estimations using the following estimator~(see \cite{le2014bayesian}):</w:t>
      </w:r>
    </w:p>
    <w:p w14:paraId="6E521DB5" w14:textId="77777777" w:rsidR="00E06724" w:rsidRDefault="00E06724" w:rsidP="00E06724">
      <w:r>
        <w:t>\begin{align}</w:t>
      </w:r>
    </w:p>
    <w:p w14:paraId="5F4A8AAF" w14:textId="77777777" w:rsidR="00E06724" w:rsidRDefault="00E06724" w:rsidP="00E06724">
      <w:r>
        <w:t xml:space="preserve">    S^{X_{d_1}}_{</w:t>
      </w:r>
      <w:proofErr w:type="spellStart"/>
      <w:r>
        <w:t>m,n</w:t>
      </w:r>
      <w:proofErr w:type="spellEnd"/>
      <w:r>
        <w:t>} = \frac{V_{</w:t>
      </w:r>
      <w:proofErr w:type="spellStart"/>
      <w:r>
        <w:t>m,n</w:t>
      </w:r>
      <w:proofErr w:type="spellEnd"/>
      <w:r>
        <w:t>}^{X_{d_1}}}{V_{</w:t>
      </w:r>
      <w:proofErr w:type="spellStart"/>
      <w:r>
        <w:t>m,n</w:t>
      </w:r>
      <w:proofErr w:type="spellEnd"/>
      <w:r>
        <w:t>}} = \frac{\frac{1}{m}\</w:t>
      </w:r>
      <w:proofErr w:type="spellStart"/>
      <w:r>
        <w:t>sum_k^m</w:t>
      </w:r>
      <w:proofErr w:type="spellEnd"/>
      <w:r>
        <w:t xml:space="preserve"> </w:t>
      </w:r>
      <w:proofErr w:type="spellStart"/>
      <w:r>
        <w:t>Z_n</w:t>
      </w:r>
      <w:proofErr w:type="spellEnd"/>
      <w:r>
        <w:t>(</w:t>
      </w:r>
      <w:proofErr w:type="spellStart"/>
      <w:r>
        <w:t>X_k</w:t>
      </w:r>
      <w:proofErr w:type="spellEnd"/>
      <w:r>
        <w:t>)</w:t>
      </w:r>
      <w:proofErr w:type="spellStart"/>
      <w:r>
        <w:t>Z_n</w:t>
      </w:r>
      <w:proofErr w:type="spellEnd"/>
      <w:r>
        <w:t>(\overline{X}_k) - \frac{1}{m}\</w:t>
      </w:r>
      <w:proofErr w:type="spellStart"/>
      <w:r>
        <w:t>sum_k^m</w:t>
      </w:r>
      <w:proofErr w:type="spellEnd"/>
      <w:r>
        <w:t xml:space="preserve"> </w:t>
      </w:r>
      <w:proofErr w:type="spellStart"/>
      <w:r>
        <w:t>Z_n</w:t>
      </w:r>
      <w:proofErr w:type="spellEnd"/>
      <w:r>
        <w:t>(</w:t>
      </w:r>
      <w:proofErr w:type="spellStart"/>
      <w:r>
        <w:t>X_k</w:t>
      </w:r>
      <w:proofErr w:type="spellEnd"/>
      <w:r>
        <w:t>) \</w:t>
      </w:r>
      <w:proofErr w:type="spellStart"/>
      <w:r>
        <w:t>sum_k^m</w:t>
      </w:r>
      <w:proofErr w:type="spellEnd"/>
      <w:r>
        <w:t xml:space="preserve"> </w:t>
      </w:r>
      <w:proofErr w:type="spellStart"/>
      <w:r>
        <w:t>Z_n</w:t>
      </w:r>
      <w:proofErr w:type="spellEnd"/>
      <w:r>
        <w:t>(\overline{X}_k)  }{\frac{1}{m} \</w:t>
      </w:r>
      <w:proofErr w:type="spellStart"/>
      <w:r>
        <w:t>sum_k^m</w:t>
      </w:r>
      <w:proofErr w:type="spellEnd"/>
      <w:r>
        <w:t xml:space="preserve"> </w:t>
      </w:r>
      <w:proofErr w:type="spellStart"/>
      <w:r>
        <w:t>Z_n</w:t>
      </w:r>
      <w:proofErr w:type="spellEnd"/>
      <w:r>
        <w:t>(</w:t>
      </w:r>
      <w:proofErr w:type="spellStart"/>
      <w:r>
        <w:t>X_k</w:t>
      </w:r>
      <w:proofErr w:type="spellEnd"/>
      <w:r>
        <w:t>)^2 - (\frac{1}{m}\</w:t>
      </w:r>
      <w:proofErr w:type="spellStart"/>
      <w:r>
        <w:t>sum_k^m</w:t>
      </w:r>
      <w:proofErr w:type="spellEnd"/>
      <w:r>
        <w:t xml:space="preserve"> </w:t>
      </w:r>
      <w:proofErr w:type="spellStart"/>
      <w:r>
        <w:t>Z_n</w:t>
      </w:r>
      <w:proofErr w:type="spellEnd"/>
      <w:r>
        <w:t>(</w:t>
      </w:r>
      <w:proofErr w:type="spellStart"/>
      <w:r>
        <w:t>X_k</w:t>
      </w:r>
      <w:proofErr w:type="spellEnd"/>
      <w:r>
        <w:t>) )^2},</w:t>
      </w:r>
    </w:p>
    <w:p w14:paraId="49B74500" w14:textId="77777777" w:rsidR="00E06724" w:rsidRDefault="00E06724" w:rsidP="00E06724">
      <w:r>
        <w:t>\end{align}</w:t>
      </w:r>
    </w:p>
    <w:p w14:paraId="16DEDA48" w14:textId="77777777" w:rsidR="00E06724" w:rsidRDefault="00E06724" w:rsidP="00E06724">
      <w:r>
        <w:t>where $Z$ is the Gaussian process and $(X, \overline{X})$ are the random vectors.</w:t>
      </w:r>
    </w:p>
    <w:p w14:paraId="7E68C85B" w14:textId="77777777" w:rsidR="00E06724" w:rsidRDefault="00E06724" w:rsidP="00E06724"/>
    <w:p w14:paraId="14DB40D9" w14:textId="77777777" w:rsidR="00E06724" w:rsidRDefault="00E06724" w:rsidP="00E06724">
      <w:r>
        <w:t>The distribution of $S^{X_{d_1}}_{</w:t>
      </w:r>
      <w:proofErr w:type="spellStart"/>
      <w:r>
        <w:t>m,n</w:t>
      </w:r>
      <w:proofErr w:type="spellEnd"/>
      <w:r>
        <w:t>}$ can be obtained as follows:</w:t>
      </w:r>
    </w:p>
    <w:p w14:paraId="3A538CFD" w14:textId="77777777" w:rsidR="00E06724" w:rsidRDefault="00E06724" w:rsidP="00E06724"/>
    <w:p w14:paraId="32549CAE" w14:textId="77777777" w:rsidR="00E06724" w:rsidRDefault="00E06724" w:rsidP="00E06724">
      <w:r>
        <w:t>I WILL COMPLETER THIS ALGORITHM TOMORROW.</w:t>
      </w:r>
    </w:p>
    <w:p w14:paraId="730B7FB9" w14:textId="77777777" w:rsidR="00E06724" w:rsidRDefault="00E06724" w:rsidP="00E06724"/>
    <w:p w14:paraId="1B2FC51C" w14:textId="77777777" w:rsidR="00E06724" w:rsidRDefault="00E06724" w:rsidP="00E06724">
      <w:r>
        <w:t>\begin{algorithm}[H]</w:t>
      </w:r>
    </w:p>
    <w:p w14:paraId="12A9820A" w14:textId="77777777" w:rsidR="00E06724" w:rsidRDefault="00E06724" w:rsidP="00E06724">
      <w:r>
        <w:t>\</w:t>
      </w:r>
      <w:proofErr w:type="spellStart"/>
      <w:r>
        <w:t>SetAlgoLined</w:t>
      </w:r>
      <w:proofErr w:type="spellEnd"/>
    </w:p>
    <w:p w14:paraId="0BEE7C53" w14:textId="77777777" w:rsidR="00E06724" w:rsidRDefault="00E06724" w:rsidP="00E06724">
      <w:r>
        <w:t>1. Build $</w:t>
      </w:r>
      <w:proofErr w:type="spellStart"/>
      <w:r>
        <w:t>Z_n</w:t>
      </w:r>
      <w:proofErr w:type="spellEnd"/>
      <w:r>
        <w:t xml:space="preserve">(x)$ </w:t>
      </w:r>
    </w:p>
    <w:p w14:paraId="57242297" w14:textId="77777777" w:rsidR="00E06724" w:rsidRDefault="00E06724" w:rsidP="00E06724"/>
    <w:p w14:paraId="204FDBAA" w14:textId="77777777" w:rsidR="00E06724" w:rsidRDefault="00E06724" w:rsidP="00E06724">
      <w:r>
        <w:t>\</w:t>
      </w:r>
      <w:proofErr w:type="spellStart"/>
      <w:r>
        <w:t>KwResult</w:t>
      </w:r>
      <w:proofErr w:type="spellEnd"/>
      <w:r>
        <w:t>{Write here the result }</w:t>
      </w:r>
    </w:p>
    <w:p w14:paraId="32AAD64F" w14:textId="77777777" w:rsidR="00E06724" w:rsidRDefault="00E06724" w:rsidP="00E06724">
      <w:r>
        <w:t xml:space="preserve"> initialization</w:t>
      </w:r>
      <w:proofErr w:type="gramStart"/>
      <w:r>
        <w:t>\;</w:t>
      </w:r>
      <w:proofErr w:type="gramEnd"/>
    </w:p>
    <w:p w14:paraId="5EEC6E76" w14:textId="77777777" w:rsidR="00E06724" w:rsidRDefault="00E06724" w:rsidP="00E06724">
      <w:r>
        <w:t xml:space="preserve"> \While{While condition}{</w:t>
      </w:r>
    </w:p>
    <w:p w14:paraId="2F5695EF" w14:textId="77777777" w:rsidR="00E06724" w:rsidRDefault="00E06724" w:rsidP="00E06724">
      <w:r>
        <w:t xml:space="preserve">  instructions</w:t>
      </w:r>
      <w:proofErr w:type="gramStart"/>
      <w:r>
        <w:t>\;</w:t>
      </w:r>
      <w:proofErr w:type="gramEnd"/>
    </w:p>
    <w:p w14:paraId="27C2CF56" w14:textId="77777777" w:rsidR="00E06724" w:rsidRDefault="00E06724" w:rsidP="00E06724">
      <w:r>
        <w:t xml:space="preserve">  \</w:t>
      </w:r>
      <w:proofErr w:type="spellStart"/>
      <w:r>
        <w:t>eIf</w:t>
      </w:r>
      <w:proofErr w:type="spellEnd"/>
      <w:r>
        <w:t>{condition}{</w:t>
      </w:r>
    </w:p>
    <w:p w14:paraId="7798E417" w14:textId="77777777" w:rsidR="00E06724" w:rsidRDefault="00E06724" w:rsidP="00E06724">
      <w:r>
        <w:t xml:space="preserve">   instructions1</w:t>
      </w:r>
      <w:proofErr w:type="gramStart"/>
      <w:r>
        <w:t>\;</w:t>
      </w:r>
      <w:proofErr w:type="gramEnd"/>
    </w:p>
    <w:p w14:paraId="3F733BFE" w14:textId="77777777" w:rsidR="00E06724" w:rsidRDefault="00E06724" w:rsidP="00E06724">
      <w:r>
        <w:t xml:space="preserve">   instructions2</w:t>
      </w:r>
      <w:proofErr w:type="gramStart"/>
      <w:r>
        <w:t>\;</w:t>
      </w:r>
      <w:proofErr w:type="gramEnd"/>
    </w:p>
    <w:p w14:paraId="42D16002" w14:textId="77777777" w:rsidR="00E06724" w:rsidRDefault="00E06724" w:rsidP="00E06724">
      <w:r>
        <w:t xml:space="preserve">   }{</w:t>
      </w:r>
    </w:p>
    <w:p w14:paraId="755CF34E" w14:textId="77777777" w:rsidR="00E06724" w:rsidRDefault="00E06724" w:rsidP="00E06724">
      <w:r>
        <w:t xml:space="preserve">   instructions3</w:t>
      </w:r>
      <w:proofErr w:type="gramStart"/>
      <w:r>
        <w:t>\;</w:t>
      </w:r>
      <w:proofErr w:type="gramEnd"/>
    </w:p>
    <w:p w14:paraId="09EEFB97" w14:textId="77777777" w:rsidR="00E06724" w:rsidRDefault="00E06724" w:rsidP="00E06724">
      <w:r>
        <w:t xml:space="preserve">  }</w:t>
      </w:r>
    </w:p>
    <w:p w14:paraId="303673E6" w14:textId="77777777" w:rsidR="00E06724" w:rsidRDefault="00E06724" w:rsidP="00E06724">
      <w:r>
        <w:t xml:space="preserve"> }</w:t>
      </w:r>
    </w:p>
    <w:p w14:paraId="34090031" w14:textId="77777777" w:rsidR="00E06724" w:rsidRDefault="00E06724" w:rsidP="00E06724">
      <w:r>
        <w:t xml:space="preserve"> \caption{Estimation of the distribution of $S^{X_{d_1}}_{</w:t>
      </w:r>
      <w:proofErr w:type="spellStart"/>
      <w:r>
        <w:t>m,n</w:t>
      </w:r>
      <w:proofErr w:type="spellEnd"/>
      <w:r>
        <w:t>}$.}</w:t>
      </w:r>
    </w:p>
    <w:p w14:paraId="58593622" w14:textId="77777777" w:rsidR="00E06724" w:rsidRDefault="00E06724" w:rsidP="00E06724">
      <w:r>
        <w:t>\end{algorithm}</w:t>
      </w:r>
    </w:p>
    <w:p w14:paraId="717EAA7D" w14:textId="77777777" w:rsidR="00E06724" w:rsidRDefault="00E06724" w:rsidP="00E06724"/>
    <w:p w14:paraId="235F6C15" w14:textId="77777777" w:rsidR="00E06724" w:rsidRDefault="00E06724" w:rsidP="00E06724">
      <w:r>
        <w:t xml:space="preserve">A similar approach is implemented to the DNN models with the use of MC dropout (with a given dropout rate). However, in contrast to the GP models, the sampling implementation is different in the DNN models. In the DNN models, we randomly set units of the network to zero and generate predictions using the remaining units of the network. Whereas, we sample from a multivariate normal distribution in GP models to quantify the uncertainty in the </w:t>
      </w:r>
      <w:proofErr w:type="spellStart"/>
      <w:r>
        <w:t>Sobol</w:t>
      </w:r>
      <w:proofErr w:type="spellEnd"/>
      <w:r>
        <w:t>’ index estimates with prediction intervals.</w:t>
      </w:r>
    </w:p>
    <w:p w14:paraId="1EC2200C" w14:textId="77777777" w:rsidR="00E06724" w:rsidRDefault="00E06724" w:rsidP="00E06724"/>
    <w:p w14:paraId="18542B9A" w14:textId="77777777" w:rsidR="00E06724" w:rsidRDefault="00E06724" w:rsidP="00E06724">
      <w:r>
        <w:t xml:space="preserve">In summary, two types of ML models are considered, namely GP and DNN models, for GSA by effectively fusing physics knowledge and experimental data to maximize the accuracy and minimize the uncertainty of the sensitivity estimates. Eight different PIML models are developed by leveraging the two PIML strategies. The effect of ML model uncertainty on the </w:t>
      </w:r>
      <w:proofErr w:type="spellStart"/>
      <w:r>
        <w:t>Sobol</w:t>
      </w:r>
      <w:proofErr w:type="spellEnd"/>
      <w:r>
        <w:t>’ index estimates can be quantified using the algorithm described above.</w:t>
      </w:r>
    </w:p>
    <w:p w14:paraId="7019721B" w14:textId="77777777" w:rsidR="00E06724" w:rsidRDefault="00E06724" w:rsidP="00E06724"/>
    <w:p w14:paraId="1B3B7ABC" w14:textId="77777777" w:rsidR="00E06724" w:rsidRDefault="00E06724" w:rsidP="00E06724">
      <w:r>
        <w:t>% Numerical results</w:t>
      </w:r>
    </w:p>
    <w:p w14:paraId="53E03AC3" w14:textId="77777777" w:rsidR="00E06724" w:rsidRDefault="00E06724" w:rsidP="00E06724">
      <w:r>
        <w:lastRenderedPageBreak/>
        <w:t>\section{Numerical illustration}\label{</w:t>
      </w:r>
      <w:proofErr w:type="spellStart"/>
      <w:r>
        <w:t>Sec:Results</w:t>
      </w:r>
      <w:proofErr w:type="spellEnd"/>
      <w:r>
        <w:t>}</w:t>
      </w:r>
    </w:p>
    <w:p w14:paraId="5C3B3B15" w14:textId="389663D0" w:rsidR="00E06724" w:rsidRDefault="00E06724" w:rsidP="00E06724">
      <w:r>
        <w:t xml:space="preserve">An additive manufacturing application is used to illustrate the proposed PIML models for GSA and compare their performance. A commercial material </w:t>
      </w:r>
      <w:proofErr w:type="spellStart"/>
      <w:r>
        <w:t>Ultimaker</w:t>
      </w:r>
      <w:proofErr w:type="spellEnd"/>
      <w:r>
        <w:t xml:space="preserve"> Black Acrylonitrile butadiene styrene (ABS) was extruded from an </w:t>
      </w:r>
      <w:proofErr w:type="spellStart"/>
      <w:r>
        <w:t>Ultimaker</w:t>
      </w:r>
      <w:proofErr w:type="spellEnd"/>
      <w:r>
        <w:t xml:space="preserve"> 2 Extended+ 3D printer to manufacture fused filament fabrication (FFF) parts with unidirectionally aligned filaments and then measured with appropriate diagnostic techniques. FFF is a widely used additive manufacturing (AM) process due to its easy operation, low </w:t>
      </w:r>
      <w:r w:rsidR="007B1F65">
        <w:t>cost,</w:t>
      </w:r>
      <w:r>
        <w:t xml:space="preserve"> and suitability for complex geometries. As the molten filament is deposited layer upon layer through a nozzle, it cools down, solidifies and bonds with the surrounding filaments. Rectangular specimens of length 35 mm, width 12 mm, and thickness 4.2 mm are manufactured for the ABS amorphous polymer, with constant filament height, </w:t>
      </w:r>
      <w:proofErr w:type="gramStart"/>
      <w:r>
        <w:t>width</w:t>
      </w:r>
      <w:proofErr w:type="gramEnd"/>
      <w:r>
        <w:t xml:space="preserve"> and length (0.7, 0.8, and 35 mm, respectively).</w:t>
      </w:r>
    </w:p>
    <w:p w14:paraId="67567236" w14:textId="77777777" w:rsidR="00E06724" w:rsidRDefault="00E06724" w:rsidP="00E06724"/>
    <w:p w14:paraId="7A687CCC" w14:textId="77777777" w:rsidR="00E06724" w:rsidRDefault="00E06724" w:rsidP="00E06724">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two physical phenomena (heat transfer and sintering) are combined to predict the porosity given the values of two process parameters: extrusion temperature and extrusion speed.</w:t>
      </w:r>
    </w:p>
    <w:p w14:paraId="15888FA1" w14:textId="77777777" w:rsidR="00E06724" w:rsidRDefault="00E06724" w:rsidP="00E06724"/>
    <w:p w14:paraId="32FACE29" w14:textId="77777777" w:rsidR="00E06724" w:rsidRDefault="00E06724" w:rsidP="00E06724">
      <w:r>
        <w:t>The statistical properties of the QoI were observed to have negligible variability along the length of the specimens; therefore the porosity measurements were taken at the midpoint cross-section (see Fig.~\ref{</w:t>
      </w:r>
      <w:proofErr w:type="spellStart"/>
      <w:r>
        <w:t>fig:CrossSection</w:t>
      </w:r>
      <w:proofErr w:type="spellEnd"/>
      <w:r>
        <w:t>}) of each part with the use of microscopy images processed through the 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5AC3B6FC" w14:textId="77777777" w:rsidR="00E06724" w:rsidRDefault="00E06724" w:rsidP="00E06724">
      <w:r>
        <w:t>%%======================================================</w:t>
      </w:r>
    </w:p>
    <w:p w14:paraId="214FD550" w14:textId="77777777" w:rsidR="00E06724" w:rsidRDefault="00E06724" w:rsidP="00E06724">
      <w:r>
        <w:t>%%   Figure</w:t>
      </w:r>
    </w:p>
    <w:p w14:paraId="0EB729E5" w14:textId="77777777" w:rsidR="00E06724" w:rsidRDefault="00E06724" w:rsidP="00E06724">
      <w:r>
        <w:t>%%======================================================</w:t>
      </w:r>
    </w:p>
    <w:p w14:paraId="23CEE2C7" w14:textId="77777777" w:rsidR="00E06724" w:rsidRDefault="00E06724" w:rsidP="00E06724">
      <w:r>
        <w:t>\begin{figure}[!</w:t>
      </w:r>
      <w:proofErr w:type="spellStart"/>
      <w:r>
        <w:t>ht</w:t>
      </w:r>
      <w:proofErr w:type="spellEnd"/>
      <w:r>
        <w:t>]</w:t>
      </w:r>
    </w:p>
    <w:p w14:paraId="52DEA2B1" w14:textId="77777777" w:rsidR="00E06724" w:rsidRDefault="00E06724" w:rsidP="00E06724">
      <w:r>
        <w:t>\centering</w:t>
      </w:r>
    </w:p>
    <w:p w14:paraId="42143532" w14:textId="77777777" w:rsidR="00E06724" w:rsidRDefault="00E06724" w:rsidP="00E06724">
      <w:r>
        <w:lastRenderedPageBreak/>
        <w:t>\includegraphics[width=0.6\textwidth]{t240s42B1_3_scaledsd-min.pdf}</w:t>
      </w:r>
    </w:p>
    <w:p w14:paraId="1C49914A" w14:textId="77777777" w:rsidR="00E06724" w:rsidRDefault="00E06724" w:rsidP="00E06724">
      <w:r>
        <w:t>\caption{Cross-sectional geometry of an FFF part printed with an extrusion temperature 240$^{\circ}$C, speed 42\ mm/s.}</w:t>
      </w:r>
    </w:p>
    <w:p w14:paraId="4D577A5B" w14:textId="77777777" w:rsidR="00E06724" w:rsidRDefault="00E06724" w:rsidP="00E06724">
      <w:r>
        <w:t>\label{</w:t>
      </w:r>
      <w:proofErr w:type="spellStart"/>
      <w:r>
        <w:t>fig:CrossSection</w:t>
      </w:r>
      <w:proofErr w:type="spellEnd"/>
      <w:r>
        <w:t>}</w:t>
      </w:r>
    </w:p>
    <w:p w14:paraId="2FFDD0EC" w14:textId="77777777" w:rsidR="00E06724" w:rsidRDefault="00E06724" w:rsidP="00E06724">
      <w:r>
        <w:t>\end{figure}</w:t>
      </w:r>
    </w:p>
    <w:p w14:paraId="3744BBBC" w14:textId="77777777" w:rsidR="00E06724" w:rsidRDefault="00E06724" w:rsidP="00E06724">
      <w:r>
        <w:t>%%======================================================</w:t>
      </w:r>
    </w:p>
    <w:p w14:paraId="62E2F882" w14:textId="77777777" w:rsidR="00E06724" w:rsidRDefault="00E06724" w:rsidP="00E06724"/>
    <w:p w14:paraId="38646B91" w14:textId="77777777" w:rsidR="00E06724" w:rsidRDefault="00E06724" w:rsidP="00E06724">
      <w:r>
        <w:t>The basic ML models, namely Model 1 (for GP) and Model 5 (for DNN) are simply trained with the 38 sets of process inputs (temperature and speed) and output (porosity).</w:t>
      </w:r>
    </w:p>
    <w:p w14:paraId="7F7F796E" w14:textId="77777777" w:rsidR="00E06724" w:rsidRDefault="00E06724" w:rsidP="00E06724">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physics-based loss functions (i.e., two separate physics relationships,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physical inconsistencies in the model predictions are evaluated using the physics-based loss functions defined as follows:</w:t>
      </w:r>
    </w:p>
    <w:p w14:paraId="58627668" w14:textId="77777777" w:rsidR="00E06724" w:rsidRDefault="00E06724" w:rsidP="00E06724">
      <w:r>
        <w:t>\begin{align}\label{</w:t>
      </w:r>
      <w:proofErr w:type="spellStart"/>
      <w:r>
        <w:t>eq:phyloss</w:t>
      </w:r>
      <w:proofErr w:type="spellEnd"/>
      <w:r>
        <w:t>}</w:t>
      </w:r>
    </w:p>
    <w:p w14:paraId="546560F3" w14:textId="77777777" w:rsidR="00E06724" w:rsidRDefault="00E06724" w:rsidP="00E06724">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50453D11" w14:textId="77777777" w:rsidR="00E06724" w:rsidRDefault="00E06724" w:rsidP="00E06724">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0B449982" w14:textId="77777777" w:rsidR="00E06724" w:rsidRDefault="00E06724" w:rsidP="00E06724">
      <w:r>
        <w:t>\end{align}</w:t>
      </w:r>
    </w:p>
    <w:p w14:paraId="61C1CC05" w14:textId="77777777" w:rsidR="00E06724" w:rsidRDefault="00E06724" w:rsidP="00E06724">
      <w:r>
        <w:t>where these loss functions consider the physical violations related to the porosity across $N$ samples. In the first loss function, a negative value of porosity is treated as a physical violation. The second loss function penalizes the model when the predicted final porosity  $\</w:t>
      </w:r>
      <w:proofErr w:type="spellStart"/>
      <w:r>
        <w:t>mathnormal</w:t>
      </w:r>
      <w:proofErr w:type="spellEnd"/>
      <w:r>
        <w:t>{\hat{Y}}_{</w:t>
      </w:r>
      <w:proofErr w:type="spellStart"/>
      <w:r>
        <w:t>i</w:t>
      </w:r>
      <w:proofErr w:type="spellEnd"/>
      <w:r>
        <w:t>}$ is greater than the initial porosity $\phi_{0,i}$ of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p>
    <w:p w14:paraId="62BCB3B5" w14:textId="77777777" w:rsidR="00E06724" w:rsidRDefault="00E06724" w:rsidP="00E06724"/>
    <w:p w14:paraId="0F8B2003" w14:textId="6F1F3AE5" w:rsidR="00E06724" w:rsidRDefault="00E06724" w:rsidP="00E06724">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mm/s $\le S\le$ 46 mm/s ). (Note that there are only 39 physical experiments are available; this is one of the advantages of the pre-training/updating strategy, where the pre-training can be over a much larger set of input combinations, thus improving the generalization performance of the updated model). The input data are normalized prior to the training of the ML models (i.e., the output quantity porosity is dimensionless and between 0 and 1).</w:t>
      </w:r>
    </w:p>
    <w:p w14:paraId="6757D194" w14:textId="77777777" w:rsidR="00E06724" w:rsidRDefault="00E06724" w:rsidP="00E06724">
      <w:r>
        <w:lastRenderedPageBreak/>
        <w:t>Model 4 is a combination of the two strategies for GP, in which two GP models are trained; (</w:t>
      </w:r>
      <w:proofErr w:type="spellStart"/>
      <w:r>
        <w:t>i</w:t>
      </w:r>
      <w:proofErr w:type="spellEnd"/>
      <w:r>
        <w:t>) the first GP model trained using the physics model input-output samples consisting of 1310 input parameter combinations; and (ii) the second GP model is built for the discrepancy between the first GP model predictions and the actual system response using the experimental data while maximizing the function shown in Eq.~\ref{</w:t>
      </w:r>
      <w:proofErr w:type="spellStart"/>
      <w:r>
        <w:t>eq:lossfnc_gp</w:t>
      </w:r>
      <w:proofErr w:type="spellEnd"/>
      <w:r>
        <w:t>} to optimize the hyperparameters of the second GP model:</w:t>
      </w:r>
    </w:p>
    <w:p w14:paraId="2F100757" w14:textId="77777777" w:rsidR="00E06724" w:rsidRDefault="00E06724" w:rsidP="00E06724">
      <w:r>
        <w:t>\begin{align}\label{</w:t>
      </w:r>
      <w:proofErr w:type="spellStart"/>
      <w:r>
        <w:t>eq:lossfnc_gp</w:t>
      </w:r>
      <w:proofErr w:type="spellEnd"/>
      <w:r>
        <w:t>}</w:t>
      </w:r>
    </w:p>
    <w:p w14:paraId="14F64FA7" w14:textId="77777777" w:rsidR="00E06724" w:rsidRDefault="00E06724" w:rsidP="00E06724">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{phy,1}}\</w:t>
      </w:r>
      <w:proofErr w:type="spellStart"/>
      <w:r>
        <w:t>mathcal</w:t>
      </w:r>
      <w:proofErr w:type="spellEnd"/>
      <w:r>
        <w:t>{L}_{\rm phy,1}(\</w:t>
      </w:r>
      <w:proofErr w:type="spellStart"/>
      <w:r>
        <w:t>boldsymbol</w:t>
      </w:r>
      <w:proofErr w:type="spellEnd"/>
      <w:r>
        <w:t>{\hat{Y}}) +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485A723D" w14:textId="77777777" w:rsidR="00E06724" w:rsidRDefault="00E06724" w:rsidP="00E06724">
      <w:r>
        <w:t>\end{align}</w:t>
      </w:r>
    </w:p>
    <w:p w14:paraId="50DD6D52" w14:textId="77777777" w:rsidR="00E06724" w:rsidRDefault="00E06724" w:rsidP="00E06724"/>
    <w:p w14:paraId="59B7B07D" w14:textId="77777777" w:rsidR="00E06724" w:rsidRDefault="00E06724" w:rsidP="00E06724">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PIML strategies, uses the DNN model parameters trained using the physics model input-output as the initial values. Then, during the updating phase with the experimental data, these parameters are updated by minimizing the following loss function:</w:t>
      </w:r>
    </w:p>
    <w:p w14:paraId="76FA931C" w14:textId="77777777" w:rsidR="00E06724" w:rsidRDefault="00E06724" w:rsidP="00E06724">
      <w:r>
        <w:t>\begin{align}\label{</w:t>
      </w:r>
      <w:proofErr w:type="spellStart"/>
      <w:r>
        <w:t>eq:lossfuncdnn</w:t>
      </w:r>
      <w:proofErr w:type="spellEnd"/>
      <w:r>
        <w:t>}</w:t>
      </w:r>
    </w:p>
    <w:p w14:paraId="05EA8200" w14:textId="77777777" w:rsidR="00E06724" w:rsidRDefault="00E06724" w:rsidP="00E06724">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1089F1FA" w14:textId="77777777" w:rsidR="00E06724" w:rsidRDefault="00E06724" w:rsidP="00E06724">
      <w:r>
        <w:t>\end{align}</w:t>
      </w:r>
    </w:p>
    <w:p w14:paraId="1714AB3C" w14:textId="77777777" w:rsidR="00E06724" w:rsidRDefault="00E06724" w:rsidP="00E06724"/>
    <w:p w14:paraId="0EF9E51B" w14:textId="77777777" w:rsidR="00E06724" w:rsidRDefault="00E06724" w:rsidP="00E06724">
      <w:r>
        <w:t xml:space="preserve">The computational costs of different models for training and estimation of </w:t>
      </w:r>
      <w:proofErr w:type="spellStart"/>
      <w:r>
        <w:t>Sobol</w:t>
      </w:r>
      <w:proofErr w:type="spellEnd"/>
      <w:r>
        <w:t>’ indices based on 5000 MC samples with a fixed number of experimental data ($n=38$) is given in Table.~\ref{</w:t>
      </w:r>
      <w:proofErr w:type="spellStart"/>
      <w:r>
        <w:t>table:Cost</w:t>
      </w:r>
      <w:proofErr w:type="spellEnd"/>
      <w:r>
        <w:t xml:space="preserve">}. The time it takes for training as well as computation of </w:t>
      </w:r>
      <w:proofErr w:type="spellStart"/>
      <w:r>
        <w:t>Sobol</w:t>
      </w:r>
      <w:proofErr w:type="spellEnd"/>
      <w:r>
        <w:t>’ indices using the GP models 2-4 is significantly greater than model 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due to the inclusion of physics constraints, which makes it harder for the optimization to find optimal hyperparameters. Whereas, the computation time for training of each DNN model is on average 15 sec using a desktop computer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and the </w:t>
      </w:r>
      <w:proofErr w:type="spellStart"/>
      <w:r>
        <w:t>Sobol</w:t>
      </w:r>
      <w:proofErr w:type="spellEnd"/>
      <w:r>
        <w:t>’ index estimations based on 5000 samples take approximately 1-2 minutes for the DNN models (models 5-8). In general, GP predictions take longer because the covariance matrix needs to be stored and inverted.</w:t>
      </w:r>
    </w:p>
    <w:p w14:paraId="23D6FB27" w14:textId="77777777" w:rsidR="00E06724" w:rsidRDefault="00E06724" w:rsidP="00E06724"/>
    <w:p w14:paraId="096DBF71" w14:textId="77777777" w:rsidR="00E06724" w:rsidRDefault="00E06724" w:rsidP="00E06724">
      <w:r>
        <w:t>\begin{table*}[!</w:t>
      </w:r>
      <w:proofErr w:type="spellStart"/>
      <w:r>
        <w:t>htb</w:t>
      </w:r>
      <w:proofErr w:type="spellEnd"/>
      <w:r>
        <w:t>]</w:t>
      </w:r>
    </w:p>
    <w:p w14:paraId="52561556" w14:textId="77777777" w:rsidR="00E06724" w:rsidRDefault="00E06724" w:rsidP="00E06724">
      <w:r>
        <w:t>\small</w:t>
      </w:r>
    </w:p>
    <w:p w14:paraId="4B7D626D" w14:textId="77777777" w:rsidR="00E06724" w:rsidRDefault="00E06724" w:rsidP="00E06724">
      <w:r>
        <w:lastRenderedPageBreak/>
        <w:t>\</w:t>
      </w:r>
      <w:proofErr w:type="spellStart"/>
      <w:r>
        <w:t>setlength</w:t>
      </w:r>
      <w:proofErr w:type="spellEnd"/>
      <w:r>
        <w:t>\</w:t>
      </w:r>
      <w:proofErr w:type="spellStart"/>
      <w:r>
        <w:t>tabcolsep</w:t>
      </w:r>
      <w:proofErr w:type="spellEnd"/>
      <w:r>
        <w:t>{1.2pt}</w:t>
      </w:r>
    </w:p>
    <w:p w14:paraId="2435D5CD" w14:textId="77777777" w:rsidR="00E06724" w:rsidRDefault="00E06724" w:rsidP="00E06724">
      <w:r>
        <w:t xml:space="preserve">    \caption{Computational effort of eight models for training and estimation of first-order and total-effect </w:t>
      </w:r>
      <w:proofErr w:type="spellStart"/>
      <w:r>
        <w:t>Sobol</w:t>
      </w:r>
      <w:proofErr w:type="spellEnd"/>
      <w:r>
        <w:t>' indices using 5000 MC samples with $n=38$ number of observations.}</w:t>
      </w:r>
    </w:p>
    <w:p w14:paraId="4057EA05" w14:textId="77777777" w:rsidR="00E06724" w:rsidRDefault="00E06724" w:rsidP="00E06724">
      <w:r>
        <w:t xml:space="preserve">    \label{</w:t>
      </w:r>
      <w:proofErr w:type="spellStart"/>
      <w:r>
        <w:t>table:Cost</w:t>
      </w:r>
      <w:proofErr w:type="spellEnd"/>
      <w:r>
        <w:t>}</w:t>
      </w:r>
    </w:p>
    <w:p w14:paraId="07B9A5C6" w14:textId="77777777" w:rsidR="00E06724" w:rsidRDefault="00E06724" w:rsidP="00E06724">
      <w:r>
        <w:t>\centering{%</w:t>
      </w:r>
    </w:p>
    <w:p w14:paraId="78195C3E" w14:textId="77777777" w:rsidR="00E06724" w:rsidRDefault="00E06724" w:rsidP="00E06724">
      <w:r>
        <w:t xml:space="preserve">    \begin{tabular*}{\linewidth}{@{\extracolsep{\fill}}l*{3}c@{\extracolsep{\fill}}}</w:t>
      </w:r>
    </w:p>
    <w:p w14:paraId="7FF4A304" w14:textId="77777777" w:rsidR="00E06724" w:rsidRDefault="00E06724" w:rsidP="00E06724">
      <w:r>
        <w:t xml:space="preserve">    \</w:t>
      </w:r>
      <w:proofErr w:type="spellStart"/>
      <w:r>
        <w:t>toprule</w:t>
      </w:r>
      <w:proofErr w:type="spellEnd"/>
    </w:p>
    <w:p w14:paraId="671ED141" w14:textId="77777777" w:rsidR="00E06724" w:rsidRDefault="00E06724" w:rsidP="00E06724">
      <w:r>
        <w:t xml:space="preserve">            Models &amp; Training time &amp; Evaluation of the distribution of $S^{X_{d_1}}_{</w:t>
      </w:r>
      <w:proofErr w:type="spellStart"/>
      <w:r>
        <w:t>m,n</w:t>
      </w:r>
      <w:proofErr w:type="spellEnd"/>
      <w:r>
        <w:t>}$ [in minutes] \\</w:t>
      </w:r>
    </w:p>
    <w:p w14:paraId="244E8DBF" w14:textId="77777777" w:rsidR="00E06724" w:rsidRDefault="00E06724" w:rsidP="00E06724">
      <w:r>
        <w:t xml:space="preserve">    \</w:t>
      </w:r>
      <w:proofErr w:type="spellStart"/>
      <w:r>
        <w:t>midrule</w:t>
      </w:r>
      <w:proofErr w:type="spellEnd"/>
    </w:p>
    <w:p w14:paraId="74A097C6" w14:textId="77777777" w:rsidR="00E06724" w:rsidRDefault="00E06724" w:rsidP="00E06724">
      <w:r>
        <w:t xml:space="preserve">            $\</w:t>
      </w:r>
      <w:proofErr w:type="spellStart"/>
      <w:r>
        <w:t>mathbf</w:t>
      </w:r>
      <w:proofErr w:type="spellEnd"/>
      <w:r>
        <w:t>{\rm GP}$ &amp; 50 sec &amp; 3 \\</w:t>
      </w:r>
    </w:p>
    <w:p w14:paraId="4FEB7A65" w14:textId="77777777" w:rsidR="00E06724" w:rsidRDefault="00E06724" w:rsidP="00E06724">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17C34B16" w14:textId="77777777" w:rsidR="00E06724" w:rsidRDefault="00E06724" w:rsidP="00E06724">
      <w:r>
        <w:t xml:space="preserve">            $\</w:t>
      </w:r>
      <w:proofErr w:type="spellStart"/>
      <w:r>
        <w:t>mathbf</w:t>
      </w:r>
      <w:proofErr w:type="spellEnd"/>
      <w:r>
        <w:t xml:space="preserve">{\rm GP^{\rm </w:t>
      </w:r>
      <w:proofErr w:type="spellStart"/>
      <w:r>
        <w:t>upd</w:t>
      </w:r>
      <w:proofErr w:type="spellEnd"/>
      <w:r>
        <w:t>}}$ &amp; 165 sec &amp; 7 \\</w:t>
      </w:r>
    </w:p>
    <w:p w14:paraId="3A244F07" w14:textId="77777777" w:rsidR="00E06724" w:rsidRDefault="00E06724" w:rsidP="00E06724">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1DF896B0" w14:textId="77777777" w:rsidR="00E06724" w:rsidRDefault="00E06724" w:rsidP="00E06724">
      <w:r>
        <w:t xml:space="preserve">            $\</w:t>
      </w:r>
      <w:proofErr w:type="spellStart"/>
      <w:r>
        <w:t>mathbf</w:t>
      </w:r>
      <w:proofErr w:type="spellEnd"/>
      <w:r>
        <w:t>{\rm DNN}$ &amp; 20 sec &amp; 1  \\</w:t>
      </w:r>
    </w:p>
    <w:p w14:paraId="64B99AED" w14:textId="77777777" w:rsidR="00E06724" w:rsidRDefault="00E06724" w:rsidP="00E06724">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3F7970C1" w14:textId="77777777" w:rsidR="00E06724" w:rsidRDefault="00E06724" w:rsidP="00E06724">
      <w:r>
        <w:t xml:space="preserve">            $\</w:t>
      </w:r>
      <w:proofErr w:type="spellStart"/>
      <w:r>
        <w:t>mathbf</w:t>
      </w:r>
      <w:proofErr w:type="spellEnd"/>
      <w:r>
        <w:t xml:space="preserve">{\rm DNN^{\rm </w:t>
      </w:r>
      <w:proofErr w:type="spellStart"/>
      <w:r>
        <w:t>upd</w:t>
      </w:r>
      <w:proofErr w:type="spellEnd"/>
      <w:r>
        <w:t>}}$ &amp; 30 sec &amp; 2 \\</w:t>
      </w:r>
    </w:p>
    <w:p w14:paraId="30E78337" w14:textId="77777777" w:rsidR="00E06724" w:rsidRDefault="00E06724" w:rsidP="00E06724">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3CA1AC6C" w14:textId="77777777" w:rsidR="00E06724" w:rsidRDefault="00E06724" w:rsidP="00E06724">
      <w:r>
        <w:t xml:space="preserve">    \</w:t>
      </w:r>
      <w:proofErr w:type="spellStart"/>
      <w:r>
        <w:t>bottomrule</w:t>
      </w:r>
      <w:proofErr w:type="spellEnd"/>
    </w:p>
    <w:p w14:paraId="2160841A" w14:textId="77777777" w:rsidR="00E06724" w:rsidRDefault="00E06724" w:rsidP="00E06724">
      <w:r>
        <w:t xml:space="preserve">    \end{tabular*}}%</w:t>
      </w:r>
    </w:p>
    <w:p w14:paraId="0EB89D42" w14:textId="77777777" w:rsidR="00E06724" w:rsidRDefault="00E06724" w:rsidP="00E06724">
      <w:r>
        <w:t>\end{table*}</w:t>
      </w:r>
    </w:p>
    <w:p w14:paraId="5B75AF36" w14:textId="77777777" w:rsidR="00E06724" w:rsidRDefault="00E06724" w:rsidP="00E06724"/>
    <w:p w14:paraId="4CCF9A56" w14:textId="77777777" w:rsidR="00E06724" w:rsidRDefault="00E06724" w:rsidP="00E06724"/>
    <w:p w14:paraId="5360A869" w14:textId="77777777" w:rsidR="00E06724" w:rsidRDefault="00E06724" w:rsidP="00E06724">
      <w:r>
        <w:t>\subsection{GSA using GP models}</w:t>
      </w:r>
    </w:p>
    <w:p w14:paraId="3E29B5D0" w14:textId="77777777" w:rsidR="00E06724" w:rsidRDefault="00E06724" w:rsidP="00E06724">
      <w:r>
        <w:t>The four GP models (Models 1 to 4) were implemented using Python. The optimization of the hyperparameters were performed using scikit-optimize package. The multipliers of the physics constraint terms of models 2 ($\</w:t>
      </w:r>
      <w:proofErr w:type="spellStart"/>
      <w:r>
        <w:t>mathbf</w:t>
      </w:r>
      <w:proofErr w:type="spellEnd"/>
      <w:r>
        <w:t>{\rm GP^{\</w:t>
      </w:r>
      <w:proofErr w:type="spellStart"/>
      <w:r>
        <w:t>mathcal</w:t>
      </w:r>
      <w:proofErr w:type="spellEnd"/>
      <w:r>
        <w:t xml:space="preserve">{L}_{\rm </w:t>
      </w:r>
      <w:proofErr w:type="spellStart"/>
      <w:r>
        <w:t>phy</w:t>
      </w:r>
      <w:proofErr w:type="spellEnd"/>
      <w:r>
        <w:t>}}}$) and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xml:space="preserve">}}}$) are chosen as $(\lambda^{\rm GP}_{\rm phy,1},\lambda^{\rm GP}_{\rm phy,2})= (50, 50)$. The standard deviation of the observation error is assumed to be $0.001$. Automatic Relevance Determination (ARD) squared exponential is used as the covariance function for all GP models. The </w:t>
      </w:r>
      <w:proofErr w:type="spellStart"/>
      <w:r>
        <w:t>Sobol</w:t>
      </w:r>
      <w:proofErr w:type="spellEnd"/>
      <w:r>
        <w:t>' index computations with the GP models (1-4) are based on 5000 MC samples and 100 realizations of the Gaussian process.</w:t>
      </w:r>
    </w:p>
    <w:p w14:paraId="6130B517" w14:textId="77777777" w:rsidR="00E06724" w:rsidRDefault="00E06724" w:rsidP="00E06724"/>
    <w:p w14:paraId="24A02CF7" w14:textId="77777777" w:rsidR="00E06724" w:rsidRDefault="00E06724" w:rsidP="00E06724">
      <w:r>
        <w:lastRenderedPageBreak/>
        <w:t xml:space="preserve">The effect of the number of observations on the first-order </w:t>
      </w:r>
      <w:proofErr w:type="spellStart"/>
      <w:r>
        <w:t>Sobol</w:t>
      </w:r>
      <w:proofErr w:type="spellEnd"/>
      <w:r>
        <w:t>’ index estimates (for the two process inputs: extrusion temperature $T$ and extrusion speed $S$) for the four GP models is illustrated in Fig.~\ref{fig:gp_s1}. The mean values of sensitivity estimates based on the GP model predictions are denoted with solid dots at given number of observations $n$. The 95\% prediction intervals are represented with bars above and below  the solid dots for the corresponding model. The bounds in the sensitivity estimates are calculated using the mean predictions based on the 100 realizations of the GP models.</w:t>
      </w:r>
    </w:p>
    <w:p w14:paraId="2FE9D201" w14:textId="77777777" w:rsidR="00E06724" w:rsidRDefault="00E06724" w:rsidP="00E06724"/>
    <w:p w14:paraId="382A34C6" w14:textId="77777777" w:rsidR="00E06724" w:rsidRDefault="00E06724" w:rsidP="00E06724">
      <w:r>
        <w:t xml:space="preserve">The effect of the number of observations on the first-order </w:t>
      </w:r>
      <w:proofErr w:type="spellStart"/>
      <w:r>
        <w:t>Sobol</w:t>
      </w:r>
      <w:proofErr w:type="spellEnd"/>
      <w:r>
        <w:t>’ index estimates (for the two process inputs: extrusion temperature $T$ and extrusion speed $S$) for the four GP models is illustrated in Fig.~\ref{fig:gp_s1}. The total-effect sensitivity estimates of GP models for different number of experimental training data is shown in Fig.~\ref{</w:t>
      </w:r>
      <w:proofErr w:type="spellStart"/>
      <w:r>
        <w:t>fig:gp_sT</w:t>
      </w:r>
      <w:proofErr w:type="spellEnd"/>
      <w:r>
        <w:t>}. The prediction intervals decrease as increasing amounts of experimental data are used to train the GP models. Further, all four models converge to similar first-order and total-effect sensitivity estimates for both printer extrusion temperature and speed. The relative contribution of extrusion speed to the variance of the porosity ($\</w:t>
      </w:r>
      <w:proofErr w:type="spellStart"/>
      <w:r>
        <w:t>approx</w:t>
      </w:r>
      <w:proofErr w:type="spellEnd"/>
      <w:r>
        <w:t>$ 0.65) is greater than that of the extrusion temperature ($\</w:t>
      </w:r>
      <w:proofErr w:type="spellStart"/>
      <w:r>
        <w:t>approx</w:t>
      </w:r>
      <w:proofErr w:type="spellEnd"/>
      <w:r>
        <w:t>$ 0.25) and their sum is close to unity. Since the total-effects capture parameter interactions, their sum is slightly above unity, which means the parameter interactions inherent within the model do not contribute significant additional sources of uncertainty.</w:t>
      </w:r>
    </w:p>
    <w:p w14:paraId="4637638D" w14:textId="77777777" w:rsidR="00E06724" w:rsidRDefault="00E06724" w:rsidP="00E06724">
      <w:r>
        <w:t>%%======================================================</w:t>
      </w:r>
    </w:p>
    <w:p w14:paraId="55F2E6F9" w14:textId="77777777" w:rsidR="00E06724" w:rsidRDefault="00E06724" w:rsidP="00E06724">
      <w:r>
        <w:t>%%   Figure</w:t>
      </w:r>
    </w:p>
    <w:p w14:paraId="6293B49F" w14:textId="77777777" w:rsidR="00E06724" w:rsidRDefault="00E06724" w:rsidP="00E06724">
      <w:r>
        <w:t>%%======================================================</w:t>
      </w:r>
    </w:p>
    <w:p w14:paraId="5785339E" w14:textId="77777777" w:rsidR="00E06724" w:rsidRDefault="00E06724" w:rsidP="00E06724">
      <w:r>
        <w:t>\begin{figure}[!</w:t>
      </w:r>
      <w:proofErr w:type="spellStart"/>
      <w:r>
        <w:t>ht</w:t>
      </w:r>
      <w:proofErr w:type="spellEnd"/>
      <w:r>
        <w:t>]</w:t>
      </w:r>
    </w:p>
    <w:p w14:paraId="2C1A17E8" w14:textId="77777777" w:rsidR="00E06724" w:rsidRDefault="00E06724" w:rsidP="00E06724">
      <w:r>
        <w:tab/>
        <w:t>\centering</w:t>
      </w:r>
    </w:p>
    <w:p w14:paraId="0013DB27" w14:textId="77777777" w:rsidR="00E06724" w:rsidRDefault="00E06724" w:rsidP="00E06724">
      <w:r>
        <w:tab/>
        <w:t>\</w:t>
      </w:r>
      <w:proofErr w:type="spellStart"/>
      <w:r>
        <w:t>includegraphics</w:t>
      </w:r>
      <w:proofErr w:type="spellEnd"/>
      <w:r>
        <w:t>[width=1.\</w:t>
      </w:r>
      <w:proofErr w:type="spellStart"/>
      <w:r>
        <w:t>textwidth</w:t>
      </w:r>
      <w:proofErr w:type="spellEnd"/>
      <w:r>
        <w:t>]{Fig3.pdf}</w:t>
      </w:r>
    </w:p>
    <w:p w14:paraId="14CB1FAB" w14:textId="77777777" w:rsidR="00E06724" w:rsidRDefault="00E06724" w:rsidP="00E06724">
      <w:r>
        <w:tab/>
        <w:t>\caption{First-order sensitivity index estimators for (a) extrusion temperature, and (b) extrusion speed, using GP models.}</w:t>
      </w:r>
    </w:p>
    <w:p w14:paraId="4F8A94F3" w14:textId="77777777" w:rsidR="00E06724" w:rsidRDefault="00E06724" w:rsidP="00E06724">
      <w:r>
        <w:tab/>
        <w:t>\label{fig:gp_s1}</w:t>
      </w:r>
    </w:p>
    <w:p w14:paraId="12810DC2" w14:textId="77777777" w:rsidR="00E06724" w:rsidRDefault="00E06724" w:rsidP="00E06724">
      <w:r>
        <w:t>\end{figure}</w:t>
      </w:r>
    </w:p>
    <w:p w14:paraId="7BF986D1" w14:textId="77777777" w:rsidR="00E06724" w:rsidRDefault="00E06724" w:rsidP="00E06724">
      <w:r>
        <w:t>%======================================================</w:t>
      </w:r>
    </w:p>
    <w:p w14:paraId="2EB5FABC" w14:textId="77777777" w:rsidR="00E06724" w:rsidRDefault="00E06724" w:rsidP="00E06724"/>
    <w:p w14:paraId="1660CD0D" w14:textId="77777777" w:rsidR="00E06724" w:rsidRDefault="00E06724" w:rsidP="00E06724">
      <w:r>
        <w:t>%%======================================================</w:t>
      </w:r>
    </w:p>
    <w:p w14:paraId="1AA71B88" w14:textId="77777777" w:rsidR="00E06724" w:rsidRDefault="00E06724" w:rsidP="00E06724">
      <w:r>
        <w:t>%%   Figure</w:t>
      </w:r>
    </w:p>
    <w:p w14:paraId="17D7DF8A" w14:textId="77777777" w:rsidR="00E06724" w:rsidRDefault="00E06724" w:rsidP="00E06724">
      <w:r>
        <w:t>%%======================================================</w:t>
      </w:r>
    </w:p>
    <w:p w14:paraId="4FA76E46" w14:textId="77777777" w:rsidR="00E06724" w:rsidRDefault="00E06724" w:rsidP="00E06724">
      <w:r>
        <w:t>\begin{figure}[!</w:t>
      </w:r>
      <w:proofErr w:type="spellStart"/>
      <w:r>
        <w:t>ht</w:t>
      </w:r>
      <w:proofErr w:type="spellEnd"/>
      <w:r>
        <w:t>]</w:t>
      </w:r>
    </w:p>
    <w:p w14:paraId="653E55A9" w14:textId="77777777" w:rsidR="00E06724" w:rsidRDefault="00E06724" w:rsidP="00E06724">
      <w:r>
        <w:lastRenderedPageBreak/>
        <w:tab/>
        <w:t>\centering</w:t>
      </w:r>
    </w:p>
    <w:p w14:paraId="23691341" w14:textId="77777777" w:rsidR="00E06724" w:rsidRDefault="00E06724" w:rsidP="00E06724">
      <w:r>
        <w:tab/>
        <w:t>\</w:t>
      </w:r>
      <w:proofErr w:type="spellStart"/>
      <w:r>
        <w:t>includegraphics</w:t>
      </w:r>
      <w:proofErr w:type="spellEnd"/>
      <w:r>
        <w:t>[width=1.\</w:t>
      </w:r>
      <w:proofErr w:type="spellStart"/>
      <w:r>
        <w:t>textwidth</w:t>
      </w:r>
      <w:proofErr w:type="spellEnd"/>
      <w:r>
        <w:t>]{Fig4.pdf}</w:t>
      </w:r>
    </w:p>
    <w:p w14:paraId="11147CCF" w14:textId="77777777" w:rsidR="00E06724" w:rsidRDefault="00E06724" w:rsidP="00E06724">
      <w:r>
        <w:tab/>
        <w:t>\caption{Total-effect sensitivity index estimators for (a) extrusion temperature, and (b) extrusion speed, using GP models.}</w:t>
      </w:r>
    </w:p>
    <w:p w14:paraId="5A04BCA8" w14:textId="77777777" w:rsidR="00E06724" w:rsidRDefault="00E06724" w:rsidP="00E06724">
      <w:r>
        <w:tab/>
        <w:t>\label{</w:t>
      </w:r>
      <w:proofErr w:type="spellStart"/>
      <w:r>
        <w:t>fig:gp_sT</w:t>
      </w:r>
      <w:proofErr w:type="spellEnd"/>
      <w:r>
        <w:t>}</w:t>
      </w:r>
    </w:p>
    <w:p w14:paraId="02C6605D" w14:textId="77777777" w:rsidR="00E06724" w:rsidRDefault="00E06724" w:rsidP="00E06724">
      <w:r>
        <w:t>\end{figure}</w:t>
      </w:r>
    </w:p>
    <w:p w14:paraId="0F6B6F68" w14:textId="77777777" w:rsidR="00E06724" w:rsidRDefault="00E06724" w:rsidP="00E06724">
      <w:r>
        <w:t>%======================================================</w:t>
      </w:r>
    </w:p>
    <w:p w14:paraId="279DB54A" w14:textId="77777777" w:rsidR="00E06724" w:rsidRDefault="00E06724" w:rsidP="00E06724"/>
    <w:p w14:paraId="68408D74" w14:textId="77777777" w:rsidR="00E06724" w:rsidRDefault="00E06724" w:rsidP="00E06724">
      <w:r>
        <w:t>The prediction bounds of first-order sensitivity estimates of extrusion temperature obtained using 100 realizations of the GP models are shown in Table~\ref{</w:t>
      </w:r>
      <w:proofErr w:type="spellStart"/>
      <w:r>
        <w:t>table:Bounds</w:t>
      </w:r>
      <w:proofErr w:type="spellEnd"/>
      <w:r>
        <w:t>}. The results indicate that prediction intervals obtained using models 3 and 4 ($\</w:t>
      </w:r>
      <w:proofErr w:type="spellStart"/>
      <w:r>
        <w:t>mathbf</w:t>
      </w:r>
      <w:proofErr w:type="spellEnd"/>
      <w:r>
        <w:t xml:space="preserve">{\rm GP^{\rm </w:t>
      </w:r>
      <w:proofErr w:type="spellStart"/>
      <w:r>
        <w:t>upd</w:t>
      </w:r>
      <w:proofErr w:type="spellEnd"/>
      <w:r>
        <w:t>}}$ and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converge to the bounds obtained using 38 number of observations for training the models faster than the first two models. Note that the upper 95\% bound for model 2 $\</w:t>
      </w:r>
      <w:proofErr w:type="spellStart"/>
      <w:r>
        <w:t>mathbf</w:t>
      </w:r>
      <w:proofErr w:type="spellEnd"/>
      <w:r>
        <w:t>{\rm GP^{\</w:t>
      </w:r>
      <w:proofErr w:type="spellStart"/>
      <w:r>
        <w:t>mathcal</w:t>
      </w:r>
      <w:proofErr w:type="spellEnd"/>
      <w:r>
        <w:t xml:space="preserve">{L}_{\rm </w:t>
      </w:r>
      <w:proofErr w:type="spellStart"/>
      <w:r>
        <w:t>phy</w:t>
      </w:r>
      <w:proofErr w:type="spellEnd"/>
      <w:r>
        <w:t>}}}$ converge to its final value (0.33) within 10 number of observations.</w:t>
      </w:r>
    </w:p>
    <w:p w14:paraId="0F7F967A" w14:textId="77777777" w:rsidR="00E06724" w:rsidRDefault="00E06724" w:rsidP="00E06724"/>
    <w:p w14:paraId="2CBC790C" w14:textId="77777777" w:rsidR="00E06724" w:rsidRDefault="00E06724" w:rsidP="00E06724">
      <w:r>
        <w:t>\begin{table*}[!</w:t>
      </w:r>
      <w:proofErr w:type="spellStart"/>
      <w:r>
        <w:t>htb</w:t>
      </w:r>
      <w:proofErr w:type="spellEnd"/>
      <w:r>
        <w:t>]</w:t>
      </w:r>
    </w:p>
    <w:p w14:paraId="557C9A13" w14:textId="77777777" w:rsidR="00E06724" w:rsidRDefault="00E06724" w:rsidP="00E06724">
      <w:r>
        <w:t>\small</w:t>
      </w:r>
    </w:p>
    <w:p w14:paraId="282FA724" w14:textId="77777777" w:rsidR="00E06724" w:rsidRDefault="00E06724" w:rsidP="00E06724">
      <w:r>
        <w:t>\</w:t>
      </w:r>
      <w:proofErr w:type="spellStart"/>
      <w:r>
        <w:t>setlength</w:t>
      </w:r>
      <w:proofErr w:type="spellEnd"/>
      <w:r>
        <w:t>\</w:t>
      </w:r>
      <w:proofErr w:type="spellStart"/>
      <w:r>
        <w:t>tabcolsep</w:t>
      </w:r>
      <w:proofErr w:type="spellEnd"/>
      <w:r>
        <w:t>{1.2pt}</w:t>
      </w:r>
    </w:p>
    <w:p w14:paraId="472BDA8F" w14:textId="77777777" w:rsidR="00E06724" w:rsidRDefault="00E06724" w:rsidP="00E06724">
      <w:r>
        <w:t xml:space="preserve">    \caption{First-order sensitivity estimate prediction bounds of extrusion temperature for different number of experimental training data using GP models.}</w:t>
      </w:r>
    </w:p>
    <w:p w14:paraId="786C688D" w14:textId="77777777" w:rsidR="00E06724" w:rsidRDefault="00E06724" w:rsidP="00E06724">
      <w:r>
        <w:t xml:space="preserve">    \label{</w:t>
      </w:r>
      <w:proofErr w:type="spellStart"/>
      <w:r>
        <w:t>table:Bounds</w:t>
      </w:r>
      <w:proofErr w:type="spellEnd"/>
      <w:r>
        <w:t>}</w:t>
      </w:r>
    </w:p>
    <w:p w14:paraId="71F3E9CC" w14:textId="77777777" w:rsidR="00E06724" w:rsidRDefault="00E06724" w:rsidP="00E06724">
      <w:r>
        <w:t>\centering{%</w:t>
      </w:r>
    </w:p>
    <w:p w14:paraId="355D2BA0" w14:textId="77777777" w:rsidR="00E06724" w:rsidRDefault="00E06724" w:rsidP="00E06724">
      <w:r>
        <w:t xml:space="preserve">    \begin{tabular*}{\linewidth}{@{\extracolsep{\fill}}l*{10}c@{\extracolsep{\fill}}}</w:t>
      </w:r>
    </w:p>
    <w:p w14:paraId="525F5DFC" w14:textId="77777777" w:rsidR="00E06724" w:rsidRDefault="00E06724" w:rsidP="00E06724">
      <w:r>
        <w:t xml:space="preserve">    \</w:t>
      </w:r>
      <w:proofErr w:type="spellStart"/>
      <w:r>
        <w:t>toprule</w:t>
      </w:r>
      <w:proofErr w:type="spellEnd"/>
    </w:p>
    <w:p w14:paraId="2FA5639D" w14:textId="77777777" w:rsidR="00E06724" w:rsidRDefault="00E06724" w:rsidP="00E06724">
      <w:r>
        <w:t xml:space="preserve">            Models &amp; \multicolumn{5}{c}{Lower 95\% confidence limit} &amp; \multicolumn{5}{c}{Upper 95\% confidence limit} \\</w:t>
      </w:r>
    </w:p>
    <w:p w14:paraId="76EB5A6B" w14:textId="77777777" w:rsidR="00E06724" w:rsidRDefault="00E06724" w:rsidP="00E06724">
      <w:r>
        <w:t xml:space="preserve">             &amp; n=5 &amp; n=10 &amp; n=20 &amp; n=30 &amp; n=38  &amp; n=5 &amp; n=10 &amp; n=20 &amp; n=30 &amp; n=38 \\</w:t>
      </w:r>
    </w:p>
    <w:p w14:paraId="3DF8B9A6" w14:textId="77777777" w:rsidR="00E06724" w:rsidRDefault="00E06724" w:rsidP="00E06724">
      <w:r>
        <w:t xml:space="preserve">    \</w:t>
      </w:r>
      <w:proofErr w:type="spellStart"/>
      <w:r>
        <w:t>midrule</w:t>
      </w:r>
      <w:proofErr w:type="spellEnd"/>
    </w:p>
    <w:p w14:paraId="09F6FC09" w14:textId="77777777" w:rsidR="00E06724" w:rsidRDefault="00E06724" w:rsidP="00E06724">
      <w:r>
        <w:t xml:space="preserve">            $\</w:t>
      </w:r>
      <w:proofErr w:type="spellStart"/>
      <w:r>
        <w:t>mathbf</w:t>
      </w:r>
      <w:proofErr w:type="spellEnd"/>
      <w:r>
        <w:t>{\rm GP}$ &amp; -0.01 &amp; 0.08 &amp; 0.13 &amp; 0.20 &amp; 0.19 &amp; 0.37 &amp; 0.25 &amp; 0.34 &amp; 0.35 &amp; 0.33 \\</w:t>
      </w:r>
    </w:p>
    <w:p w14:paraId="632F99DE" w14:textId="77777777" w:rsidR="00E06724" w:rsidRDefault="00E06724" w:rsidP="00E06724">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-0.01 &amp; -0.01 &amp; 0.05 &amp; 0.16 &amp; 0.18 &amp; 0.55 &amp; 0.33 &amp; 0.43 &amp; 0.34 &amp; 0.33 \\</w:t>
      </w:r>
    </w:p>
    <w:p w14:paraId="342EC71F" w14:textId="77777777" w:rsidR="00E06724" w:rsidRDefault="00E06724" w:rsidP="00E06724">
      <w:r>
        <w:lastRenderedPageBreak/>
        <w:t xml:space="preserve">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0199B234" w14:textId="77777777" w:rsidR="00E06724" w:rsidRDefault="00E06724" w:rsidP="00E06724">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00562260" w14:textId="77777777" w:rsidR="00E06724" w:rsidRDefault="00E06724" w:rsidP="00E06724">
      <w:r>
        <w:t xml:space="preserve">    \</w:t>
      </w:r>
      <w:proofErr w:type="spellStart"/>
      <w:r>
        <w:t>bottomrule</w:t>
      </w:r>
      <w:proofErr w:type="spellEnd"/>
    </w:p>
    <w:p w14:paraId="03717A2C" w14:textId="77777777" w:rsidR="00E06724" w:rsidRDefault="00E06724" w:rsidP="00E06724">
      <w:r>
        <w:t xml:space="preserve">    \end{tabular*}}%</w:t>
      </w:r>
    </w:p>
    <w:p w14:paraId="336898ED" w14:textId="77777777" w:rsidR="00E06724" w:rsidRDefault="00E06724" w:rsidP="00E06724">
      <w:r>
        <w:t>\end{table*}</w:t>
      </w:r>
    </w:p>
    <w:p w14:paraId="4EBF8D3D" w14:textId="77777777" w:rsidR="00E06724" w:rsidRDefault="00E06724" w:rsidP="00E06724"/>
    <w:p w14:paraId="259A4ADB" w14:textId="77777777" w:rsidR="00E06724" w:rsidRDefault="00E06724" w:rsidP="00E06724"/>
    <w:p w14:paraId="2B368A67" w14:textId="77777777" w:rsidR="00E06724" w:rsidRDefault="00E06724" w:rsidP="00E06724">
      <w:r>
        <w:t>\subsection{GSA using DNN models with MC dropout}</w:t>
      </w:r>
    </w:p>
    <w:p w14:paraId="666858E6" w14:textId="77777777" w:rsidR="00E06724" w:rsidRDefault="00E06724" w:rsidP="00E06724">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each model are tuned with grid search and the multipliers of the physics constraint terms in Model 6 ($\</w:t>
      </w:r>
      <w:proofErr w:type="spellStart"/>
      <w:r>
        <w:t>mathbf</w:t>
      </w:r>
      <w:proofErr w:type="spellEnd"/>
      <w:r>
        <w:t>{\rm DNN^{\</w:t>
      </w:r>
      <w:proofErr w:type="spellStart"/>
      <w:r>
        <w:t>mathcal</w:t>
      </w:r>
      <w:proofErr w:type="spellEnd"/>
      <w:r>
        <w:t xml:space="preserve">{L}_{\rm </w:t>
      </w:r>
      <w:proofErr w:type="spellStart"/>
      <w:r>
        <w:t>phy</w:t>
      </w:r>
      <w:proofErr w:type="spellEnd"/>
      <w:r>
        <w:t>}}}$) and 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are chosen as $(\lambda^{\rm DNN}_{\rm phy,1},\lambda^{\rm DNN}_{\rm phy,2})= (0.01, 0.01)$. Fully-connected DNN models with 2 hidden layers and 5 neurons in each hidden layer are constructed. The Rectified Linear Unit (</w:t>
      </w:r>
      <w:proofErr w:type="spellStart"/>
      <w:r>
        <w:t>ReLU</w:t>
      </w:r>
      <w:proofErr w:type="spellEnd"/>
      <w:r>
        <w:t xml:space="preserve">) activation function and Adam optimizer are used to perform stochastic gradient descent for 300 epochs in learning the model parameters. The </w:t>
      </w:r>
      <w:proofErr w:type="spellStart"/>
      <w:r>
        <w:t>Sobol</w:t>
      </w:r>
      <w:proofErr w:type="spellEnd"/>
      <w:r>
        <w:t>' index computations with the DNN models (5-8) are based on 5000 MC samples and 100 stochastic forward passes through the networks.</w:t>
      </w:r>
    </w:p>
    <w:p w14:paraId="4C275455" w14:textId="77777777" w:rsidR="00E06724" w:rsidRDefault="00E06724" w:rsidP="00E06724"/>
    <w:p w14:paraId="1BDB267C" w14:textId="77777777" w:rsidR="00E06724" w:rsidRDefault="00E06724" w:rsidP="00E06724">
      <w:r>
        <w:t xml:space="preserve">The DNN models without MC dropout maps deterministic inputs to a deterministic output. On the other hand. DNN models with MC dropout maps deterministic inputs to a stochastic output. Therefore, instead of unique </w:t>
      </w:r>
      <w:proofErr w:type="spellStart"/>
      <w:r>
        <w:t>Sobol</w:t>
      </w:r>
      <w:proofErr w:type="spellEnd"/>
      <w:r>
        <w:t>' index values, distribution of sensitivity estimates are obtained. DNN models with MC dropout results in bounds for the sensitivity estimates as opposed to DNN models without MC dropout.</w:t>
      </w:r>
    </w:p>
    <w:p w14:paraId="41602236" w14:textId="77777777" w:rsidR="00E06724" w:rsidRDefault="00E06724" w:rsidP="00E06724"/>
    <w:p w14:paraId="200D502E" w14:textId="77777777" w:rsidR="00E06724" w:rsidRDefault="00E06724" w:rsidP="00E06724">
      <w:r>
        <w:t>The effect of dropout rate $</w:t>
      </w:r>
      <w:proofErr w:type="spellStart"/>
      <w:r>
        <w:t>p_d</w:t>
      </w:r>
      <w:proofErr w:type="spellEnd"/>
      <w:r>
        <w:t xml:space="preserve">$ for a fixed number of observations (n=38) in the first-order </w:t>
      </w:r>
      <w:proofErr w:type="spellStart"/>
      <w:r>
        <w:t>Sobol</w:t>
      </w:r>
      <w:proofErr w:type="spellEnd"/>
      <w:r>
        <w:t xml:space="preserve">’ index estimates of DNN models using MC dropout is shown in Fig.~\ref{fig:S1_MCdropout_droprate}. The total-effect </w:t>
      </w:r>
      <w:proofErr w:type="spellStart"/>
      <w:r>
        <w:t>Sobol</w:t>
      </w:r>
      <w:proofErr w:type="spellEnd"/>
      <w:r>
        <w:t>’ index estimates of DNN models using MC dropout with different dropout rates for $n=38$ is given in Fig.~\ref{</w:t>
      </w:r>
      <w:proofErr w:type="spellStart"/>
      <w:r>
        <w:t>fig:ST_MCdropout_droprate</w:t>
      </w:r>
      <w:proofErr w:type="spellEnd"/>
      <w:r>
        <w:t>}. The values of first-order sensitivity index obtained using DNN models with MC dropout for extrusion temperature and extrusion speed decrease with increasing dropout rates except the range (0.0-0.05). Whereas, the values of total-effect sensitivity index obtained using DNN models with MC dropout for extrusion temperature and extrusion speed monotonically increase with increasing dropout rates except the range (0.0-0.05).  These results show that the dropout rate is also needed to be optimized along with the model parameters to be able to achieve accurate sensitivity estimates.</w:t>
      </w:r>
    </w:p>
    <w:p w14:paraId="39C9B107" w14:textId="77777777" w:rsidR="00E06724" w:rsidRDefault="00E06724" w:rsidP="00E06724">
      <w:r>
        <w:lastRenderedPageBreak/>
        <w:t>%%======================================================</w:t>
      </w:r>
    </w:p>
    <w:p w14:paraId="09993BDA" w14:textId="77777777" w:rsidR="00E06724" w:rsidRDefault="00E06724" w:rsidP="00E06724">
      <w:r>
        <w:t>%%   Figure</w:t>
      </w:r>
    </w:p>
    <w:p w14:paraId="5699D9A9" w14:textId="77777777" w:rsidR="00E06724" w:rsidRDefault="00E06724" w:rsidP="00E06724">
      <w:r>
        <w:t>%%======================================================</w:t>
      </w:r>
    </w:p>
    <w:p w14:paraId="673FFC76" w14:textId="77777777" w:rsidR="00E06724" w:rsidRDefault="00E06724" w:rsidP="00E06724">
      <w:r>
        <w:t>\begin{figure}[!</w:t>
      </w:r>
      <w:proofErr w:type="spellStart"/>
      <w:r>
        <w:t>ht</w:t>
      </w:r>
      <w:proofErr w:type="spellEnd"/>
      <w:r>
        <w:t>]</w:t>
      </w:r>
    </w:p>
    <w:p w14:paraId="1CC5336E" w14:textId="77777777" w:rsidR="00E06724" w:rsidRDefault="00E06724" w:rsidP="00E06724">
      <w:r>
        <w:tab/>
        <w:t>\centering</w:t>
      </w:r>
    </w:p>
    <w:p w14:paraId="5452C067" w14:textId="77777777" w:rsidR="00E06724" w:rsidRDefault="00E06724" w:rsidP="00E06724">
      <w:r>
        <w:tab/>
        <w:t>\</w:t>
      </w:r>
      <w:proofErr w:type="spellStart"/>
      <w:r>
        <w:t>includegraphics</w:t>
      </w:r>
      <w:proofErr w:type="spellEnd"/>
      <w:r>
        <w:t>[width=1.\</w:t>
      </w:r>
      <w:proofErr w:type="spellStart"/>
      <w:r>
        <w:t>textwidth</w:t>
      </w:r>
      <w:proofErr w:type="spellEnd"/>
      <w:r>
        <w:t>]{Fig9.pdf}</w:t>
      </w:r>
    </w:p>
    <w:p w14:paraId="05AC072A" w14:textId="77777777" w:rsidR="00E06724" w:rsidRDefault="00E06724" w:rsidP="00E06724">
      <w:r>
        <w:tab/>
        <w:t>\caption{First-order sensitivity index estimators for (a) extrusion temperature, and (b) extrusion speed, using DNN models with MC dropout.}</w:t>
      </w:r>
    </w:p>
    <w:p w14:paraId="339B7E45" w14:textId="77777777" w:rsidR="00E06724" w:rsidRDefault="00E06724" w:rsidP="00E06724">
      <w:r>
        <w:tab/>
        <w:t>\label{fig:S1_MCdropout_droprate}</w:t>
      </w:r>
    </w:p>
    <w:p w14:paraId="6F47F6C1" w14:textId="77777777" w:rsidR="00E06724" w:rsidRDefault="00E06724" w:rsidP="00E06724">
      <w:r>
        <w:t>\end{figure}</w:t>
      </w:r>
    </w:p>
    <w:p w14:paraId="36D23436" w14:textId="77777777" w:rsidR="00E06724" w:rsidRDefault="00E06724" w:rsidP="00E06724">
      <w:r>
        <w:t>%======================================================</w:t>
      </w:r>
    </w:p>
    <w:p w14:paraId="3929DD40" w14:textId="77777777" w:rsidR="00E06724" w:rsidRDefault="00E06724" w:rsidP="00E06724"/>
    <w:p w14:paraId="1619ADBB" w14:textId="77777777" w:rsidR="00E06724" w:rsidRDefault="00E06724" w:rsidP="00E06724">
      <w:r>
        <w:t>%%======================================================</w:t>
      </w:r>
    </w:p>
    <w:p w14:paraId="722A8B5D" w14:textId="77777777" w:rsidR="00E06724" w:rsidRDefault="00E06724" w:rsidP="00E06724">
      <w:r>
        <w:t>%%   Figure</w:t>
      </w:r>
    </w:p>
    <w:p w14:paraId="653163F9" w14:textId="77777777" w:rsidR="00E06724" w:rsidRDefault="00E06724" w:rsidP="00E06724">
      <w:r>
        <w:t>%%======================================================</w:t>
      </w:r>
    </w:p>
    <w:p w14:paraId="32D52498" w14:textId="77777777" w:rsidR="00E06724" w:rsidRDefault="00E06724" w:rsidP="00E06724">
      <w:r>
        <w:t>\begin{figure}[!</w:t>
      </w:r>
      <w:proofErr w:type="spellStart"/>
      <w:r>
        <w:t>ht</w:t>
      </w:r>
      <w:proofErr w:type="spellEnd"/>
      <w:r>
        <w:t>]</w:t>
      </w:r>
    </w:p>
    <w:p w14:paraId="35E9AC98" w14:textId="77777777" w:rsidR="00E06724" w:rsidRDefault="00E06724" w:rsidP="00E06724">
      <w:r>
        <w:tab/>
        <w:t>\centering</w:t>
      </w:r>
    </w:p>
    <w:p w14:paraId="608F00BC" w14:textId="77777777" w:rsidR="00E06724" w:rsidRDefault="00E06724" w:rsidP="00E06724">
      <w:r>
        <w:tab/>
        <w:t>\</w:t>
      </w:r>
      <w:proofErr w:type="spellStart"/>
      <w:r>
        <w:t>includegraphics</w:t>
      </w:r>
      <w:proofErr w:type="spellEnd"/>
      <w:r>
        <w:t>[width=1.\</w:t>
      </w:r>
      <w:proofErr w:type="spellStart"/>
      <w:r>
        <w:t>textwidth</w:t>
      </w:r>
      <w:proofErr w:type="spellEnd"/>
      <w:r>
        <w:t>]{Fig10.pdf}</w:t>
      </w:r>
    </w:p>
    <w:p w14:paraId="691C0B01" w14:textId="77777777" w:rsidR="00E06724" w:rsidRDefault="00E06724" w:rsidP="00E06724">
      <w:r>
        <w:tab/>
        <w:t>\caption{Total-effect sensitivity index estimators for (a) extrusion temperature, and (b) extrusion speed, using DNN models with MC dropout.}</w:t>
      </w:r>
    </w:p>
    <w:p w14:paraId="73DF15FA" w14:textId="77777777" w:rsidR="00E06724" w:rsidRDefault="00E06724" w:rsidP="00E06724">
      <w:r>
        <w:tab/>
        <w:t>\label{</w:t>
      </w:r>
      <w:proofErr w:type="spellStart"/>
      <w:r>
        <w:t>fig:ST_MCdropout_droprate</w:t>
      </w:r>
      <w:proofErr w:type="spellEnd"/>
      <w:r>
        <w:t>}</w:t>
      </w:r>
    </w:p>
    <w:p w14:paraId="505B183F" w14:textId="77777777" w:rsidR="00E06724" w:rsidRDefault="00E06724" w:rsidP="00E06724">
      <w:r>
        <w:t>\end{figure}</w:t>
      </w:r>
    </w:p>
    <w:p w14:paraId="51BE0F9D" w14:textId="77777777" w:rsidR="00E06724" w:rsidRDefault="00E06724" w:rsidP="00E06724">
      <w:r>
        <w:t>%======================================================</w:t>
      </w:r>
    </w:p>
    <w:p w14:paraId="0369D501" w14:textId="77777777" w:rsidR="00E06724" w:rsidRDefault="00E06724" w:rsidP="00E06724"/>
    <w:p w14:paraId="0E1D281C" w14:textId="77777777" w:rsidR="00E06724" w:rsidRDefault="00E06724" w:rsidP="00E06724">
      <w:r>
        <w:t>The dropout rate is chosen based on the model prediction accuracy. The RMSE values of DNN models with MC dropout for different dropout rates are shown in Fig.~\ref{</w:t>
      </w:r>
      <w:proofErr w:type="spellStart"/>
      <w:r>
        <w:t>fig:Dropout_vs_RMSE</w:t>
      </w:r>
      <w:proofErr w:type="spellEnd"/>
      <w:r>
        <w:t>}. The lowest RMSE values for all four models are obtained between 0.005-0.05. Based on these results, the dropout rate for all the MC dropout simulations is chosen to be 0.05.</w:t>
      </w:r>
    </w:p>
    <w:p w14:paraId="0F987C1D" w14:textId="77777777" w:rsidR="00E06724" w:rsidRDefault="00E06724" w:rsidP="00E06724">
      <w:r>
        <w:t>%%======================================================</w:t>
      </w:r>
    </w:p>
    <w:p w14:paraId="67DE1204" w14:textId="77777777" w:rsidR="00E06724" w:rsidRDefault="00E06724" w:rsidP="00E06724">
      <w:r>
        <w:t>%%   Figure</w:t>
      </w:r>
    </w:p>
    <w:p w14:paraId="4D66071B" w14:textId="77777777" w:rsidR="00E06724" w:rsidRDefault="00E06724" w:rsidP="00E06724">
      <w:r>
        <w:lastRenderedPageBreak/>
        <w:t>%%======================================================</w:t>
      </w:r>
    </w:p>
    <w:p w14:paraId="5E2B86FA" w14:textId="77777777" w:rsidR="00E06724" w:rsidRDefault="00E06724" w:rsidP="00E06724">
      <w:r>
        <w:t>\begin{figure}[!</w:t>
      </w:r>
      <w:proofErr w:type="spellStart"/>
      <w:r>
        <w:t>ht</w:t>
      </w:r>
      <w:proofErr w:type="spellEnd"/>
      <w:r>
        <w:t>]</w:t>
      </w:r>
    </w:p>
    <w:p w14:paraId="46E5FB70" w14:textId="77777777" w:rsidR="00E06724" w:rsidRDefault="00E06724" w:rsidP="00E06724">
      <w:r>
        <w:tab/>
        <w:t>\centering</w:t>
      </w:r>
    </w:p>
    <w:p w14:paraId="7FEBD0A0" w14:textId="77777777" w:rsidR="00E06724" w:rsidRDefault="00E06724" w:rsidP="00E06724">
      <w:r>
        <w:tab/>
        <w:t>\</w:t>
      </w:r>
      <w:proofErr w:type="spellStart"/>
      <w:r>
        <w:t>includegraphics</w:t>
      </w:r>
      <w:proofErr w:type="spellEnd"/>
      <w:r>
        <w:t>[width=.6\</w:t>
      </w:r>
      <w:proofErr w:type="spellStart"/>
      <w:r>
        <w:t>textwidth</w:t>
      </w:r>
      <w:proofErr w:type="spellEnd"/>
      <w:r>
        <w:t>]{DropoutRate_vs_RMSE.pdf}</w:t>
      </w:r>
    </w:p>
    <w:p w14:paraId="14AF7B45" w14:textId="77777777" w:rsidR="00E06724" w:rsidRDefault="00E06724" w:rsidP="00E06724">
      <w:r>
        <w:tab/>
        <w:t>\caption{RMSE values of DNN models with varying dropout rates.}</w:t>
      </w:r>
    </w:p>
    <w:p w14:paraId="2B18C455" w14:textId="77777777" w:rsidR="00E06724" w:rsidRDefault="00E06724" w:rsidP="00E06724">
      <w:r>
        <w:tab/>
        <w:t>\label{</w:t>
      </w:r>
      <w:proofErr w:type="spellStart"/>
      <w:r>
        <w:t>fig:Dropout_vs_RMSE</w:t>
      </w:r>
      <w:proofErr w:type="spellEnd"/>
      <w:r>
        <w:t>}</w:t>
      </w:r>
    </w:p>
    <w:p w14:paraId="7030C88B" w14:textId="77777777" w:rsidR="00E06724" w:rsidRDefault="00E06724" w:rsidP="00E06724">
      <w:r>
        <w:t>\end{figure}</w:t>
      </w:r>
    </w:p>
    <w:p w14:paraId="1A8A6A45" w14:textId="77777777" w:rsidR="00E06724" w:rsidRDefault="00E06724" w:rsidP="00E06724">
      <w:r>
        <w:t>%======================================================</w:t>
      </w:r>
    </w:p>
    <w:p w14:paraId="4B1B9097" w14:textId="77777777" w:rsidR="00E06724" w:rsidRDefault="00E06724" w:rsidP="00E06724"/>
    <w:p w14:paraId="7B86BB2E" w14:textId="77777777" w:rsidR="00E06724" w:rsidRDefault="00E06724" w:rsidP="00E06724">
      <w:r>
        <w:t>The calculated first-order sensitivity estimates of temperature and speed, $S_T$ and $S_S$ respectively, for different number of observations $n=(5,10,20,30,38)$ are shown in Fig.~\ref{fig:DNN_MC_s1}. The distribution of sensitivity estimates are obtained using MC dropout predictions based on 100 stochastic forward passes through the networks for different number of observations. The mean values of sensitivity estimates are represented with solid dots and the 95\% bounds are denoted with bars above and below the solid dots for the corresponding model. Similarly, the calculated total-effect sensitivity estimates $S_T$ and $S_S$ for different number of $n$ are illustrated in Fig.~\ref{</w:t>
      </w:r>
      <w:proofErr w:type="spellStart"/>
      <w:r>
        <w:t>fig:DNN_MC_sT</w:t>
      </w:r>
      <w:proofErr w:type="spellEnd"/>
      <w:r>
        <w:t>}. The difference between the total-effect and first-order effects of process inputs is negligible, which indicates that the parameter interactions are not significant.</w:t>
      </w:r>
    </w:p>
    <w:p w14:paraId="7AC7DB1A" w14:textId="77777777" w:rsidR="00E06724" w:rsidRDefault="00E06724" w:rsidP="00E06724"/>
    <w:p w14:paraId="602D7D56" w14:textId="77777777" w:rsidR="00E06724" w:rsidRDefault="00E06724" w:rsidP="00E06724">
      <w:r>
        <w:t>%%======================================================</w:t>
      </w:r>
    </w:p>
    <w:p w14:paraId="4C2E470D" w14:textId="77777777" w:rsidR="00E06724" w:rsidRDefault="00E06724" w:rsidP="00E06724">
      <w:r>
        <w:t>%%   Figure</w:t>
      </w:r>
    </w:p>
    <w:p w14:paraId="26688C66" w14:textId="77777777" w:rsidR="00E06724" w:rsidRDefault="00E06724" w:rsidP="00E06724">
      <w:r>
        <w:t>%%======================================================</w:t>
      </w:r>
    </w:p>
    <w:p w14:paraId="13DEF442" w14:textId="77777777" w:rsidR="00E06724" w:rsidRDefault="00E06724" w:rsidP="00E06724">
      <w:r>
        <w:t>\begin{figure}[!</w:t>
      </w:r>
      <w:proofErr w:type="spellStart"/>
      <w:r>
        <w:t>ht</w:t>
      </w:r>
      <w:proofErr w:type="spellEnd"/>
      <w:r>
        <w:t>]</w:t>
      </w:r>
    </w:p>
    <w:p w14:paraId="6B4D3B3A" w14:textId="77777777" w:rsidR="00E06724" w:rsidRDefault="00E06724" w:rsidP="00E06724">
      <w:r>
        <w:tab/>
        <w:t>\centering</w:t>
      </w:r>
    </w:p>
    <w:p w14:paraId="0CE60334" w14:textId="77777777" w:rsidR="00E06724" w:rsidRDefault="00E06724" w:rsidP="00E06724">
      <w:r>
        <w:tab/>
        <w:t>\</w:t>
      </w:r>
      <w:proofErr w:type="spellStart"/>
      <w:r>
        <w:t>includegraphics</w:t>
      </w:r>
      <w:proofErr w:type="spellEnd"/>
      <w:r>
        <w:t>[width=1.\</w:t>
      </w:r>
      <w:proofErr w:type="spellStart"/>
      <w:r>
        <w:t>textwidth</w:t>
      </w:r>
      <w:proofErr w:type="spellEnd"/>
      <w:r>
        <w:t>]{Fig7.pdf}</w:t>
      </w:r>
    </w:p>
    <w:p w14:paraId="6F15A15A" w14:textId="77777777" w:rsidR="00E06724" w:rsidRDefault="00E06724" w:rsidP="00E06724">
      <w:r>
        <w:tab/>
        <w:t>\caption{First-order sensitivity index estimators for (a) extrusion temperature, and (b) extrusion speed, using DNN models with MC dropout.}</w:t>
      </w:r>
    </w:p>
    <w:p w14:paraId="2BDBF421" w14:textId="77777777" w:rsidR="00E06724" w:rsidRDefault="00E06724" w:rsidP="00E06724">
      <w:r>
        <w:tab/>
        <w:t>\label{fig:DNN_MC_s1}</w:t>
      </w:r>
    </w:p>
    <w:p w14:paraId="30316856" w14:textId="77777777" w:rsidR="00E06724" w:rsidRDefault="00E06724" w:rsidP="00E06724">
      <w:r>
        <w:t>\end{figure}</w:t>
      </w:r>
    </w:p>
    <w:p w14:paraId="727C769E" w14:textId="77777777" w:rsidR="00E06724" w:rsidRDefault="00E06724" w:rsidP="00E06724">
      <w:r>
        <w:t>%======================================================</w:t>
      </w:r>
    </w:p>
    <w:p w14:paraId="2BDF8143" w14:textId="77777777" w:rsidR="00E06724" w:rsidRDefault="00E06724" w:rsidP="00E06724"/>
    <w:p w14:paraId="386EB68A" w14:textId="77777777" w:rsidR="00E06724" w:rsidRDefault="00E06724" w:rsidP="00E06724">
      <w:r>
        <w:t>%%======================================================</w:t>
      </w:r>
    </w:p>
    <w:p w14:paraId="0A5DA5C0" w14:textId="77777777" w:rsidR="00E06724" w:rsidRDefault="00E06724" w:rsidP="00E06724">
      <w:r>
        <w:lastRenderedPageBreak/>
        <w:t>%%   Figure</w:t>
      </w:r>
    </w:p>
    <w:p w14:paraId="45AC7384" w14:textId="77777777" w:rsidR="00E06724" w:rsidRDefault="00E06724" w:rsidP="00E06724">
      <w:r>
        <w:t>%%======================================================</w:t>
      </w:r>
    </w:p>
    <w:p w14:paraId="03D874B6" w14:textId="77777777" w:rsidR="00E06724" w:rsidRDefault="00E06724" w:rsidP="00E06724">
      <w:r>
        <w:t>\begin{figure}[!</w:t>
      </w:r>
      <w:proofErr w:type="spellStart"/>
      <w:r>
        <w:t>ht</w:t>
      </w:r>
      <w:proofErr w:type="spellEnd"/>
      <w:r>
        <w:t>]</w:t>
      </w:r>
    </w:p>
    <w:p w14:paraId="220210DB" w14:textId="77777777" w:rsidR="00E06724" w:rsidRDefault="00E06724" w:rsidP="00E06724">
      <w:r>
        <w:tab/>
        <w:t>\centering</w:t>
      </w:r>
    </w:p>
    <w:p w14:paraId="444D77E0" w14:textId="77777777" w:rsidR="00E06724" w:rsidRDefault="00E06724" w:rsidP="00E06724">
      <w:r>
        <w:tab/>
        <w:t>\</w:t>
      </w:r>
      <w:proofErr w:type="spellStart"/>
      <w:r>
        <w:t>includegraphics</w:t>
      </w:r>
      <w:proofErr w:type="spellEnd"/>
      <w:r>
        <w:t>[width=1.\</w:t>
      </w:r>
      <w:proofErr w:type="spellStart"/>
      <w:r>
        <w:t>textwidth</w:t>
      </w:r>
      <w:proofErr w:type="spellEnd"/>
      <w:r>
        <w:t>]{Fig8.pdf}</w:t>
      </w:r>
    </w:p>
    <w:p w14:paraId="6AFCAFCD" w14:textId="77777777" w:rsidR="00E06724" w:rsidRDefault="00E06724" w:rsidP="00E06724">
      <w:r>
        <w:tab/>
        <w:t>\caption{Total-effect sensitivity index estimators for (a) extrusion temperature, and (b) extrusion speed, using DNN models with MC dropout.}</w:t>
      </w:r>
    </w:p>
    <w:p w14:paraId="7AF14D18" w14:textId="77777777" w:rsidR="00E06724" w:rsidRDefault="00E06724" w:rsidP="00E06724">
      <w:r>
        <w:tab/>
        <w:t>\label{</w:t>
      </w:r>
      <w:proofErr w:type="spellStart"/>
      <w:r>
        <w:t>fig:DNN_MC_sT</w:t>
      </w:r>
      <w:proofErr w:type="spellEnd"/>
      <w:r>
        <w:t>}</w:t>
      </w:r>
    </w:p>
    <w:p w14:paraId="16279B37" w14:textId="77777777" w:rsidR="00E06724" w:rsidRDefault="00E06724" w:rsidP="00E06724">
      <w:r>
        <w:t>\end{figure}</w:t>
      </w:r>
    </w:p>
    <w:p w14:paraId="087A4C73" w14:textId="77777777" w:rsidR="00E06724" w:rsidRDefault="00E06724" w:rsidP="00E06724">
      <w:r>
        <w:t>%======================================================</w:t>
      </w:r>
    </w:p>
    <w:p w14:paraId="56D3857C" w14:textId="77777777" w:rsidR="00E06724" w:rsidRDefault="00E06724" w:rsidP="00E06724">
      <w:r>
        <w:t>All DNN models converge to similar first-order and total-effect sensitivity estimates for both input parameter and these values are consistent with the results obtained using GP models. The relative contribution of extrusion speed to the variance of the porosity ($\</w:t>
      </w:r>
      <w:proofErr w:type="spellStart"/>
      <w:r>
        <w:t>approx</w:t>
      </w:r>
      <w:proofErr w:type="spellEnd"/>
      <w:r>
        <w:t>$ 0.65) is greater than that of the extrusion temperature ($\</w:t>
      </w:r>
      <w:proofErr w:type="spellStart"/>
      <w:r>
        <w:t>approx</w:t>
      </w:r>
      <w:proofErr w:type="spellEnd"/>
      <w:r>
        <w:t xml:space="preserve">$ 0.25). The prediction intervals decrease as increasing amounts of experimental data are used to train the DNN models. </w:t>
      </w:r>
    </w:p>
    <w:p w14:paraId="0BB4B83F" w14:textId="77777777" w:rsidR="00E06724" w:rsidRDefault="00E06724" w:rsidP="00E06724"/>
    <w:p w14:paraId="2F0D0654" w14:textId="12735F64" w:rsidR="00E06724" w:rsidRDefault="00E06724" w:rsidP="00E06724">
      <w:r>
        <w:t xml:space="preserve">The prediction intervals obtained using the DNN models are much narrower than the ones obtained using GP models since the DNN models has more degrees of freedom that can be optimized. For instance, the number of epochs, which is the number of complete passes through a batch of training dataset, is optimized for DNN models; thus, the prediction accuracy of each model is maximized. The maximization of the prediction accuracy of the DNN models through the use of optimal number of epochs allowed the sensitivity estimates to have narrow bounds. The main difference between the results obtained using GP and DNN models is that the sensitivity estimates evaluated based on the DNN model predictions do not show a strong convergence, which may be because of the noisy data or the quantity of the data. Further, the DNN models has many more parameters than the GP models. More specifically, GP models have at most 5 parameters to optimize, whereas the DNN models have 23 model parameters and other parameters such as the number of epochs, dropout rate, etc. Since the DNN models have many degrees of freedom, it requires </w:t>
      </w:r>
      <w:r w:rsidR="0042728D">
        <w:t>a greater</w:t>
      </w:r>
      <w:r>
        <w:t xml:space="preserve"> number of observations for the sensitivity estimates to converge for the DNN models compared to the GP models. The number of parameters to be learned reduces with the use of dropout, which helps with regularization and prevents ill-conditioning.</w:t>
      </w:r>
    </w:p>
    <w:p w14:paraId="21B89C42" w14:textId="77777777" w:rsidR="00E06724" w:rsidRDefault="00E06724" w:rsidP="00E06724"/>
    <w:p w14:paraId="424F5E5A" w14:textId="77777777" w:rsidR="00E06724" w:rsidRDefault="00E06724" w:rsidP="00E06724"/>
    <w:p w14:paraId="79E37C62" w14:textId="77777777" w:rsidR="00E06724" w:rsidRDefault="00E06724" w:rsidP="00E06724">
      <w:r>
        <w:t>% Conclusion</w:t>
      </w:r>
    </w:p>
    <w:p w14:paraId="2727A5B4" w14:textId="77777777" w:rsidR="00E06724" w:rsidRDefault="00E06724" w:rsidP="00E06724">
      <w:r>
        <w:t>\section{Conclusion}\label{</w:t>
      </w:r>
      <w:proofErr w:type="spellStart"/>
      <w:r>
        <w:t>Sec:Conclusion</w:t>
      </w:r>
      <w:proofErr w:type="spellEnd"/>
      <w:r>
        <w:t>}</w:t>
      </w:r>
    </w:p>
    <w:p w14:paraId="370CA5A9" w14:textId="77777777" w:rsidR="00E06724" w:rsidRDefault="00E06724" w:rsidP="00E06724">
      <w:r>
        <w:lastRenderedPageBreak/>
        <w:t>This paper developed methodologies for information fusion and machine learning for sensitivity analysis using 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constraints, and (2) pre-training an ML model with simulation data and then updating it with experimental data. The effect of ML model uncertainty on the sensitivity index estimate is analyzed, and the accuracy and computational of the various PIML models are compared.</w:t>
      </w:r>
    </w:p>
    <w:p w14:paraId="7B3C11DE" w14:textId="77777777" w:rsidR="00E06724" w:rsidRDefault="00E06724" w:rsidP="00E06724"/>
    <w:p w14:paraId="4A866ACF" w14:textId="77777777" w:rsidR="00E06724" w:rsidRDefault="00E06724" w:rsidP="00E06724">
      <w:r>
        <w:t xml:space="preserve">The results show that the application of PIML strategies to both GP and DNN allows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for estimating the </w:t>
      </w:r>
      <w:proofErr w:type="spellStart"/>
      <w:r>
        <w:t>Sobol</w:t>
      </w:r>
      <w:proofErr w:type="spellEnd"/>
      <w:r>
        <w:t>’ indices require more computational effort than the DNN models and the uncertainty regarding the sensitivity estimates obtained using the DNN models is smaller than the results obtained using the GP models.</w:t>
      </w:r>
    </w:p>
    <w:p w14:paraId="21BC561A" w14:textId="77777777" w:rsidR="00E06724" w:rsidRDefault="00E06724" w:rsidP="00E06724"/>
    <w:p w14:paraId="2AD157E9" w14:textId="32BBB74E" w:rsidR="00DA3C08" w:rsidRPr="00E06724" w:rsidRDefault="00E06724" w:rsidP="00E06724">
      <w:r>
        <w:t xml:space="preserve">In future work, the proposed framework needs to be tested for problems with a larger number of dimensions both in the input and output, with multiple combinations to further analyze the convergence of </w:t>
      </w:r>
      <w:proofErr w:type="spellStart"/>
      <w:r>
        <w:t>Sobol</w:t>
      </w:r>
      <w:proofErr w:type="spellEnd"/>
      <w:r>
        <w:t>' index estimates for different PIML strategies. Future work can also explore the weighting of the two sources of data since the data produced by physics-based models and experiments have different levels of credibility.</w:t>
      </w:r>
    </w:p>
    <w:sectPr w:rsidR="00DA3C08" w:rsidRPr="00E06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4E38"/>
    <w:rsid w:val="001C671B"/>
    <w:rsid w:val="001C757A"/>
    <w:rsid w:val="001D1D05"/>
    <w:rsid w:val="001D46AF"/>
    <w:rsid w:val="001F0091"/>
    <w:rsid w:val="001F17AD"/>
    <w:rsid w:val="001F1F3D"/>
    <w:rsid w:val="001F7796"/>
    <w:rsid w:val="00203A46"/>
    <w:rsid w:val="002168E8"/>
    <w:rsid w:val="00225677"/>
    <w:rsid w:val="0023067B"/>
    <w:rsid w:val="00230689"/>
    <w:rsid w:val="00232002"/>
    <w:rsid w:val="00234383"/>
    <w:rsid w:val="00237725"/>
    <w:rsid w:val="00245EB7"/>
    <w:rsid w:val="002563DC"/>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73DD"/>
    <w:rsid w:val="004654BE"/>
    <w:rsid w:val="004910A3"/>
    <w:rsid w:val="004A3C76"/>
    <w:rsid w:val="004B511E"/>
    <w:rsid w:val="004F251C"/>
    <w:rsid w:val="005125D7"/>
    <w:rsid w:val="00515411"/>
    <w:rsid w:val="0052152E"/>
    <w:rsid w:val="00540B03"/>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7E27"/>
    <w:rsid w:val="00722D08"/>
    <w:rsid w:val="00731D34"/>
    <w:rsid w:val="007446BA"/>
    <w:rsid w:val="00761A6F"/>
    <w:rsid w:val="00770EB6"/>
    <w:rsid w:val="007716C3"/>
    <w:rsid w:val="00771EAF"/>
    <w:rsid w:val="00785AA1"/>
    <w:rsid w:val="0078680F"/>
    <w:rsid w:val="007B1F65"/>
    <w:rsid w:val="007D3DD1"/>
    <w:rsid w:val="007E3DEF"/>
    <w:rsid w:val="007E678F"/>
    <w:rsid w:val="007F2702"/>
    <w:rsid w:val="007F42DF"/>
    <w:rsid w:val="008069BF"/>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A1A6A"/>
    <w:rsid w:val="009B0162"/>
    <w:rsid w:val="009B1B2B"/>
    <w:rsid w:val="009D09D2"/>
    <w:rsid w:val="009D5BF0"/>
    <w:rsid w:val="009F12F1"/>
    <w:rsid w:val="009F1ADC"/>
    <w:rsid w:val="00A00E41"/>
    <w:rsid w:val="00A05A80"/>
    <w:rsid w:val="00A26C14"/>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1074D"/>
    <w:rsid w:val="00D13B7D"/>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06724"/>
    <w:rsid w:val="00E20A7A"/>
    <w:rsid w:val="00E34ADE"/>
    <w:rsid w:val="00E35135"/>
    <w:rsid w:val="00E36C29"/>
    <w:rsid w:val="00E417B0"/>
    <w:rsid w:val="00E458F3"/>
    <w:rsid w:val="00E46B37"/>
    <w:rsid w:val="00E53F0C"/>
    <w:rsid w:val="00E705CE"/>
    <w:rsid w:val="00E84085"/>
    <w:rsid w:val="00E869F9"/>
    <w:rsid w:val="00E87794"/>
    <w:rsid w:val="00E920D7"/>
    <w:rsid w:val="00EA1D1C"/>
    <w:rsid w:val="00EB6838"/>
    <w:rsid w:val="00EC1A32"/>
    <w:rsid w:val="00EC3449"/>
    <w:rsid w:val="00ED5870"/>
    <w:rsid w:val="00EE0503"/>
    <w:rsid w:val="00EF146F"/>
    <w:rsid w:val="00F00D83"/>
    <w:rsid w:val="00F01C0F"/>
    <w:rsid w:val="00F17717"/>
    <w:rsid w:val="00F17878"/>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6205E-C782-4F32-9758-9642265D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31</Pages>
  <Words>10604</Words>
  <Characters>60446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12</cp:revision>
  <dcterms:created xsi:type="dcterms:W3CDTF">2020-06-18T22:29:00Z</dcterms:created>
  <dcterms:modified xsi:type="dcterms:W3CDTF">2020-06-20T01:46:00Z</dcterms:modified>
</cp:coreProperties>
</file>