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3864"/>
          <w:sz w:val="40"/>
          <w:szCs w:val="40"/>
        </w:rPr>
        <w:t xml:space="preserve">W-Digilab Solutions</w:t>
      </w:r>
    </w:p>
    <w:p>
      <w:pPr>
        <w:spacing w:after="480"/>
        <w:jc w:val="center"/>
      </w:pPr>
      <w:r>
        <w:rPr>
          <w:i/>
          <w:iCs/>
          <w:color w:val="595959"/>
          <w:sz w:val="24"/>
          <w:szCs w:val="24"/>
        </w:rPr>
        <w:t xml:space="preserve">English · Türkçe · Deutsch</w:t>
      </w:r>
    </w:p>
    <w:p>
      <w:pPr>
        <w:pStyle w:val="Heading1"/>
      </w:pPr>
      <w:r>
        <w:t xml:space="preserve">W-Digilab Solution 01: Operational Intelligence Platform</w:t>
      </w:r>
    </w:p>
    <w:p>
      <w:pPr>
        <w:pStyle w:val="Heading2"/>
      </w:pPr>
      <w:r>
        <w:t xml:space="preserve">English</w:t>
      </w:r>
    </w:p>
    <w:p>
      <w:pPr>
        <w:pStyle w:val="Heading3"/>
      </w:pPr>
      <w:r>
        <w:t xml:space="preserve">Focus</w:t>
      </w:r>
    </w:p>
    <w:p>
      <w:pPr>
        <w:spacing w:after="120"/>
      </w:pPr>
      <w:r>
        <w:rPr>
          <w:b/>
          <w:bCs/>
        </w:rPr>
        <w:t xml:space="preserve">One digital roof for operations, traceability and decision intelligence.</w:t>
      </w:r>
    </w:p>
    <w:p>
      <w:pPr>
        <w:spacing w:after="120"/>
      </w:pPr>
      <w:r>
        <w:t xml:space="preserve">Operational Intelligence Platform helps companies digitize their operational processes and turn daily execution data into AI-driven decision support.</w:t>
      </w:r>
    </w:p>
    <w:p>
      <w:pPr>
        <w:spacing w:after="120"/>
      </w:pPr>
      <w:r>
        <w:t xml:space="preserve">It brings workflows, audits, supplier management, production planning, CAPA, compliance tracking, corporate knowledge and predictive performance dashboards together in one modular platform.</w:t>
      </w:r>
    </w:p>
    <w:p>
      <w:pPr>
        <w:spacing w:after="120"/>
      </w:pPr>
      <w:r>
        <w:t xml:space="preserve">The result is a connected operating environment where work is executed, evidence is created, risks are detected and decisions are supported from the same data source.</w:t>
      </w:r>
    </w:p>
    <w:p>
      <w:pPr>
        <w:pStyle w:val="Heading3"/>
      </w:pPr>
      <w:r>
        <w:t xml:space="preserve">Definition</w:t>
      </w:r>
    </w:p>
    <w:p>
      <w:pPr>
        <w:spacing w:after="120"/>
      </w:pPr>
      <w:r>
        <w:t xml:space="preserve">Operational Intelligence Platform is a modular operating and intelligence platform that combines the company's operational processes and decision-support layer under one digital roof.</w:t>
      </w:r>
    </w:p>
    <w:p>
      <w:pPr>
        <w:spacing w:after="120"/>
      </w:pPr>
      <w:r>
        <w:t xml:space="preserve">The operational layer transfers paper, Excel and email-based processes into digital modules with role-based approval flows, traceability, AI-supported validation and automated evidence generation.</w:t>
      </w:r>
    </w:p>
    <w:p>
      <w:pPr>
        <w:spacing w:after="120"/>
      </w:pPr>
      <w:r>
        <w:t xml:space="preserve">The intelligence layer processes data from workflows, audits, suppliers, production activities, shop-floor signals and corporate documentation to create two critical capabilities: a corporate knowledge base searchable in natural language, and a predictive performance dashboard for supervisors, managers and executives.</w:t>
      </w:r>
    </w:p>
    <w:p>
      <w:pPr>
        <w:spacing w:after="120"/>
      </w:pPr>
      <w:r>
        <w:t xml:space="preserve">Because both layers use the same data source, there is no gap between executing work and understanding the decision behind it.</w:t>
      </w:r>
    </w:p>
    <w:p>
      <w:pPr>
        <w:spacing w:after="120"/>
      </w:pPr>
      <w:r>
        <w:t xml:space="preserve">Every process step is logged with timestamp, user ID, approval chain and related evidence. These logs create end-to-end traceability while also feeding the intelligence layer for risk detection, compliance monitoring and performance forecasting.</w:t>
      </w:r>
    </w:p>
    <w:p>
      <w:pPr>
        <w:pStyle w:val="Heading3"/>
      </w:pPr>
      <w:r>
        <w:t xml:space="preserve">Strategic Advantage</w:t>
      </w:r>
    </w:p>
    <w:p>
      <w:pPr>
        <w:spacing w:after="80" w:before="80"/>
      </w:pPr>
      <w:r>
        <w:rPr>
          <w:b/>
          <w:bCs/>
        </w:rPr>
        <w:t xml:space="preserve">1. End-to-End Traceability and Audit Readiness</w:t>
      </w:r>
    </w:p>
    <w:p>
      <w:pPr>
        <w:spacing w:after="120"/>
      </w:pPr>
      <w:r>
        <w:t xml:space="preserve">Operational Intelligence Platform turns operational execution into automatically traceable evidence. Every workflow, approval, CAPA action, audit finding, supplier issue and process update is recorded with timestamp, user identity, approval chain and supporting documents. Evidence files required for IATF, VDA and CSR audits can be generated in a few clicks, reducing manual preparation effort and making audit readiness part of daily operations instead of a last-minute activity.</w:t>
      </w:r>
    </w:p>
    <w:p>
      <w:pPr>
        <w:spacing w:after="80" w:before="80"/>
      </w:pPr>
      <w:r>
        <w:rPr>
          <w:b/>
          <w:bCs/>
        </w:rPr>
        <w:t xml:space="preserve">2. Connected Processes Without Duplicate Data Entry</w:t>
      </w:r>
    </w:p>
    <w:p>
      <w:pPr>
        <w:spacing w:after="120"/>
      </w:pPr>
      <w:r>
        <w:t xml:space="preserve">In many companies, the same information is entered separately into Excel files, emails, forms, audit reports, supplier trackers and management dashboards. Operational Intelligence Platform connects modules so that one event updates all related areas automatically. An audit finding can trigger a CAPA flow. A CAPA action can update the related workflow. A supplier-originated issue can affect the supplier risk score. The same event can update the compliance score and executive alert list. This eliminates disconnected process islands and reduces repetitive manual work.</w:t>
      </w:r>
    </w:p>
    <w:p>
      <w:pPr>
        <w:spacing w:after="80" w:before="80"/>
      </w:pPr>
      <w:r>
        <w:rPr>
          <w:b/>
          <w:bCs/>
        </w:rPr>
        <w:t xml:space="preserve">3. AI-Driven Decision Intelligence Across All Levels</w:t>
      </w:r>
    </w:p>
    <w:p>
      <w:pPr>
        <w:spacing w:after="120"/>
      </w:pPr>
      <w:r>
        <w:t xml:space="preserve">Operational Intelligence Platform transforms operational data into decision intelligence. The platform uses AI to process workflow data, shop-floor signals, KPI trends, supplier data and corporate documentation. It supports three decision layers at the same time: shift supervisors see operational alerts, incomplete tasks, downtime signals and immediate action needs; department managers track performance, risks, CAPA progress, supplier issues and team readiness; executive leadership monitors KPI trends, compliance scores, ROI tracking, risk exposure and strategic performance indicators. This creates a single source of truth where corporate memory becomes independent of individuals and decision-making becomes faster, more visible and more data-driven.</w:t>
      </w:r>
    </w:p>
    <w:p>
      <w:pPr>
        <w:pStyle w:val="Heading3"/>
      </w:pPr>
      <w:r>
        <w:t xml:space="preserve">Areas of Use</w:t>
      </w:r>
    </w:p>
    <w:p>
      <w:pPr>
        <w:spacing w:after="40" w:before="80"/>
      </w:pPr>
      <w:r>
        <w:rPr>
          <w:b/>
          <w:bCs/>
        </w:rPr>
        <w:t xml:space="preserve">Workflow Digitalization</w:t>
      </w:r>
    </w:p>
    <w:p>
      <w:pPr>
        <w:spacing w:after="120"/>
      </w:pPr>
      <w:r>
        <w:t xml:space="preserve">Digitize paper, Excel and email-based workflows with role-based approvals, task ownership, timestamps, escalation rules and AI-supported validation.</w:t>
      </w:r>
    </w:p>
    <w:p>
      <w:pPr>
        <w:spacing w:after="40" w:before="80"/>
      </w:pPr>
      <w:r>
        <w:rPr>
          <w:b/>
          <w:bCs/>
        </w:rPr>
        <w:t xml:space="preserve">Audit and Compliance Management</w:t>
      </w:r>
    </w:p>
    <w:p>
      <w:pPr>
        <w:spacing w:after="120"/>
      </w:pPr>
      <w:r>
        <w:t xml:space="preserve">Manage audit findings, evidence files, corrective actions, compliance scores and readiness indicators for IATF, VDA, CSR and internal audit requirements.</w:t>
      </w:r>
    </w:p>
    <w:p>
      <w:pPr>
        <w:spacing w:after="40" w:before="80"/>
      </w:pPr>
      <w:r>
        <w:rPr>
          <w:b/>
          <w:bCs/>
        </w:rPr>
        <w:t xml:space="preserve">CAPA and Corrective Action Management</w:t>
      </w:r>
    </w:p>
    <w:p>
      <w:pPr>
        <w:spacing w:after="120"/>
      </w:pPr>
      <w:r>
        <w:t xml:space="preserve">Connect audit findings, supplier issues, process deviations and customer complaints to structured CAPA workflows with ownership, deadlines and follow-up visibility.</w:t>
      </w:r>
    </w:p>
    <w:p>
      <w:pPr>
        <w:spacing w:after="40" w:before="80"/>
      </w:pPr>
      <w:r>
        <w:rPr>
          <w:b/>
          <w:bCs/>
        </w:rPr>
        <w:t xml:space="preserve">Supplier Management and Risk Scoring</w:t>
      </w:r>
    </w:p>
    <w:p>
      <w:pPr>
        <w:spacing w:after="120"/>
      </w:pPr>
      <w:r>
        <w:t xml:space="preserve">Track supplier performance, supplier-originated findings, quality issues, delivery risks, escalation history and supplier risk scores in one connected module.</w:t>
      </w:r>
    </w:p>
    <w:p>
      <w:pPr>
        <w:spacing w:after="40" w:before="80"/>
      </w:pPr>
      <w:r>
        <w:rPr>
          <w:b/>
          <w:bCs/>
        </w:rPr>
        <w:t xml:space="preserve">Production Planning and Shop-Floor Signals</w:t>
      </w:r>
    </w:p>
    <w:p>
      <w:pPr>
        <w:spacing w:after="120"/>
      </w:pPr>
      <w:r>
        <w:t xml:space="preserve">Connect production planning data, machine downtime alerts, completion times, process delays and operational signals to performance dashboards.</w:t>
      </w:r>
    </w:p>
    <w:p>
      <w:pPr>
        <w:spacing w:after="40" w:before="80"/>
      </w:pPr>
      <w:r>
        <w:rPr>
          <w:b/>
          <w:bCs/>
        </w:rPr>
        <w:t xml:space="preserve">Corporate Knowledge Base</w:t>
      </w:r>
    </w:p>
    <w:p>
      <w:pPr>
        <w:spacing w:after="120"/>
      </w:pPr>
      <w:r>
        <w:t xml:space="preserve">Create a natural-language searchable knowledge base from procedures, standards, audit reports, process documents, lessons learned and internal know-how.</w:t>
      </w:r>
    </w:p>
    <w:p>
      <w:pPr>
        <w:spacing w:after="40" w:before="80"/>
      </w:pPr>
      <w:r>
        <w:rPr>
          <w:b/>
          <w:bCs/>
        </w:rPr>
        <w:t xml:space="preserve">Predictive Performance Dashboard</w:t>
      </w:r>
    </w:p>
    <w:p>
      <w:pPr>
        <w:spacing w:after="120"/>
      </w:pPr>
      <w:r>
        <w:t xml:space="preserve">Monitor KPI trends, ROI tracking, downtime risks, compliance scores, supplier risks and operational alerts across supervisor, manager and executive levels.</w:t>
      </w:r>
    </w:p>
    <w:p>
      <w:pPr>
        <w:spacing w:after="40" w:before="80"/>
      </w:pPr>
      <w:r>
        <w:rPr>
          <w:b/>
          <w:bCs/>
        </w:rPr>
        <w:t xml:space="preserve">Competency Matrix and Workforce Readiness</w:t>
      </w:r>
    </w:p>
    <w:p>
      <w:pPr>
        <w:spacing w:after="120"/>
      </w:pPr>
      <w:r>
        <w:t xml:space="preserve">Use operational signals such as task quality, form completion, approval delays and process errors to update competency visibility and identify training needs.</w:t>
      </w:r>
    </w:p>
    <w:p>
      <w:pPr>
        <w:spacing w:after="40" w:before="80"/>
      </w:pPr>
      <w:r>
        <w:rPr>
          <w:b/>
          <w:bCs/>
        </w:rPr>
        <w:t xml:space="preserve">Evidence and Document Generation</w:t>
      </w:r>
    </w:p>
    <w:p>
      <w:pPr>
        <w:spacing w:after="120"/>
      </w:pPr>
      <w:r>
        <w:t xml:space="preserve">Generate audit evidence, process records, approval histories, CAPA documentation and compliance files in 1-2 clicks.</w:t>
      </w:r>
    </w:p>
    <w:p>
      <w:pPr>
        <w:spacing w:after="40" w:before="80"/>
      </w:pPr>
      <w:r>
        <w:rPr>
          <w:b/>
          <w:bCs/>
        </w:rPr>
        <w:t xml:space="preserve">Corporate Memory and Knowledge Transfer</w:t>
      </w:r>
    </w:p>
    <w:p>
      <w:pPr>
        <w:spacing w:after="120"/>
      </w:pPr>
      <w:r>
        <w:t xml:space="preserve">Reduce dependency on individual experience by turning process history, decisions, approvals, documents and lessons learned into a structured digital memory.</w:t>
      </w:r>
    </w:p>
    <w:p>
      <w:r>
        <w:t xml:space="preserve"/>
      </w:r>
    </w:p>
    <w:p>
      <w:pPr>
        <w:pStyle w:val="Heading2"/>
      </w:pPr>
      <w:r>
        <w:t xml:space="preserve">Türkçe</w:t>
      </w:r>
    </w:p>
    <w:p>
      <w:pPr>
        <w:pStyle w:val="Heading3"/>
      </w:pPr>
      <w:r>
        <w:t xml:space="preserve">Odak</w:t>
      </w:r>
    </w:p>
    <w:p>
      <w:pPr>
        <w:spacing w:after="120"/>
      </w:pPr>
      <w:r>
        <w:rPr>
          <w:b/>
          <w:bCs/>
        </w:rPr>
        <w:t xml:space="preserve">Operasyon, izlenebilirlik ve karar zekası için tek bir dijital çatı.</w:t>
      </w:r>
    </w:p>
    <w:p>
      <w:pPr>
        <w:spacing w:after="120"/>
      </w:pPr>
      <w:r>
        <w:t xml:space="preserve">Operational Intelligence Platform; şirketlerin operasyonel süreçlerini dijitalleştirmesine ve günlük uygulama verisini AI destekli karar desteğine dönüştürmesine yardımcı olur.</w:t>
      </w:r>
    </w:p>
    <w:p>
      <w:pPr>
        <w:spacing w:after="120"/>
      </w:pPr>
      <w:r>
        <w:t xml:space="preserve">İş akışlarını, denetimleri, tedarikçi yönetimini, üretim planlamasını, CAPA'yı, uyum takibini, kurumsal bilgiyi ve öngörücü performans dashboard'larını tek bir modüler platformda bir araya getirir.</w:t>
      </w:r>
    </w:p>
    <w:p>
      <w:pPr>
        <w:spacing w:after="120"/>
      </w:pPr>
      <w:r>
        <w:t xml:space="preserve">Sonuç; işin yürütüldüğü, kanıtın oluşturulduğu, risklerin tespit edildiği ve kararların aynı veri kaynağından desteklendiği bağlı bir operasyon ortamıdır.</w:t>
      </w:r>
    </w:p>
    <w:p>
      <w:pPr>
        <w:pStyle w:val="Heading3"/>
      </w:pPr>
      <w:r>
        <w:t xml:space="preserve">Tanım</w:t>
      </w:r>
    </w:p>
    <w:p>
      <w:pPr>
        <w:spacing w:after="120"/>
      </w:pPr>
      <w:r>
        <w:t xml:space="preserve">Operational Intelligence Platform; şirketin operasyonel süreçlerini ve karar destek katmanını tek bir dijital çatı altında birleştiren modüler bir operasyon ve zekâ platformudur.</w:t>
      </w:r>
    </w:p>
    <w:p>
      <w:pPr>
        <w:spacing w:after="120"/>
      </w:pPr>
      <w:r>
        <w:t xml:space="preserve">Operasyonel katman; kağıt, Excel ve e-posta tabanlı süreçleri rol bazlı onay akışları, izlenebilirlik, AI destekli doğrulama ve otomatik kanıt üretimi olan dijital modüllere taşır.</w:t>
      </w:r>
    </w:p>
    <w:p>
      <w:pPr>
        <w:spacing w:after="120"/>
      </w:pPr>
      <w:r>
        <w:t xml:space="preserve">Zekâ katmanı; iş akışlarından, denetimlerden, tedarikçilerden, üretim aktivitelerinden, saha sinyallerinden ve kurumsal dokümantasyondan gelen veriyi işleyerek iki kritik yetenek üretir: doğal dilde sorgulanabilir bir kurumsal bilgi bankası ve vardiya amirleri, müdürler ve üst yönetim için öngörücü bir performans dashboard'u.</w:t>
      </w:r>
    </w:p>
    <w:p>
      <w:pPr>
        <w:spacing w:after="120"/>
      </w:pPr>
      <w:r>
        <w:t xml:space="preserve">İki katman da aynı veri kaynağını kullandığı için, iş yapma ile o işin arkasındaki kararı anlama arasında boşluk kalmaz.</w:t>
      </w:r>
    </w:p>
    <w:p>
      <w:pPr>
        <w:spacing w:after="120"/>
      </w:pPr>
      <w:r>
        <w:t xml:space="preserve">Her süreç adımı zaman damgası, kullanıcı kimliği, onay zinciri ve ilgili kanıt ile kayıt altına alınır. Bu kayıtlar; uçtan uca izlenebilirlik oluştururken aynı zamanda risk tespiti, uyum izleme ve performans tahmini için zekâ katmanını besler.</w:t>
      </w:r>
    </w:p>
    <w:p>
      <w:pPr>
        <w:pStyle w:val="Heading3"/>
      </w:pPr>
      <w:r>
        <w:t xml:space="preserve">Stratejik Avantaj</w:t>
      </w:r>
    </w:p>
    <w:p>
      <w:pPr>
        <w:spacing w:after="80" w:before="80"/>
      </w:pPr>
      <w:r>
        <w:rPr>
          <w:b/>
          <w:bCs/>
        </w:rPr>
        <w:t xml:space="preserve">1. Uçtan Uca İzlenebilirlik ve Denetime Hazırlık</w:t>
      </w:r>
    </w:p>
    <w:p>
      <w:pPr>
        <w:spacing w:after="120"/>
      </w:pPr>
      <w:r>
        <w:t xml:space="preserve">Operational Intelligence Platform; operasyonel uygulamayı otomatik olarak izlenebilir kanıta dönüştürür. Her iş akışı, onay, CAPA aksiyonu, denetim bulgusu, tedarikçi sorunu ve süreç güncellemesi; zaman damgası, kullanıcı kimliği, onay zinciri ve destekleyici dokümanlarla kayıt altına alınır. IATF, VDA ve CSR denetimleri için gereken kanıt dosyaları birkaç tıkla üretilebilir; manuel hazırlık eforu azalır ve denetime hazırlık son dakika faaliyeti olmaktan çıkıp günlük operasyonun parçası haline gelir.</w:t>
      </w:r>
    </w:p>
    <w:p>
      <w:pPr>
        <w:spacing w:after="80" w:before="80"/>
      </w:pPr>
      <w:r>
        <w:rPr>
          <w:b/>
          <w:bCs/>
        </w:rPr>
        <w:t xml:space="preserve">2. Mükerrer Veri Girişi Olmadan Bağlı Süreçler</w:t>
      </w:r>
    </w:p>
    <w:p>
      <w:pPr>
        <w:spacing w:after="120"/>
      </w:pPr>
      <w:r>
        <w:t xml:space="preserve">Birçok şirkette aynı bilgi; Excel dosyalarına, e-postalara, formlara, denetim raporlarına, tedarikçi takip listelerine ve yönetim dashboard'larına ayrı ayrı girilir. Operational Intelligence Platform; modülleri öyle bağlar ki bir olay tüm ilgili alanları otomatik günceller. Bir denetim bulgusu CAPA akışını tetikleyebilir. Bir CAPA aksiyonu ilgili iş akışını güncelleyebilir. Tedarikçi kaynaklı bir sorun tedarikçi risk skorunu etkileyebilir. Aynı olay uyum skorunu ve üst yönetim uyarı listesini güncelleyebilir. Bu bağlantısız süreç adalarını ortadan kaldırır ve tekrarlayan manuel işi azaltır.</w:t>
      </w:r>
    </w:p>
    <w:p>
      <w:pPr>
        <w:spacing w:after="80" w:before="80"/>
      </w:pPr>
      <w:r>
        <w:rPr>
          <w:b/>
          <w:bCs/>
        </w:rPr>
        <w:t xml:space="preserve">3. Tüm Seviyelerde AI Destekli Karar Zekası</w:t>
      </w:r>
    </w:p>
    <w:p>
      <w:pPr>
        <w:spacing w:after="120"/>
      </w:pPr>
      <w:r>
        <w:t xml:space="preserve">Operational Intelligence Platform; operasyonel veriyi karar zekasına dönüştürür. Platform; iş akışı verisini, saha sinyallerini, KPI trendlerini, tedarikçi verisini ve kurumsal dokümantasyonu işlemek için AI kullanır. Aynı anda üç karar katmanını destekler: vardiya amirleri operasyonel uyarıları, tamamlanmamış görevleri, duruş sinyallerini ve acil aksiyon ihtiyaçlarını görür; departman müdürleri performansı, riskleri, CAPA ilerlemesini, tedarikçi sorunlarını ve ekip hazırlığını takip eder; üst yönetim KPI trendlerini, uyum skorlarını, ROI takibini, risk maruziyetini ve stratejik performans göstergelerini izler. Bu kurumsal hafızanın kişilerden bağımsız hale geldiği ve karar almanın daha hızlı, daha görünür ve daha veri tabanlı olduğu tek bir gerçeklik kaynağı yaratır.</w:t>
      </w:r>
    </w:p>
    <w:p>
      <w:pPr>
        <w:pStyle w:val="Heading3"/>
      </w:pPr>
      <w:r>
        <w:t xml:space="preserve">Kullanım Alanları</w:t>
      </w:r>
    </w:p>
    <w:p>
      <w:pPr>
        <w:spacing w:after="40" w:before="80"/>
      </w:pPr>
      <w:r>
        <w:rPr>
          <w:b/>
          <w:bCs/>
        </w:rPr>
        <w:t xml:space="preserve">İş Akışı Dijitalleştirme</w:t>
      </w:r>
    </w:p>
    <w:p>
      <w:pPr>
        <w:spacing w:after="120"/>
      </w:pPr>
      <w:r>
        <w:t xml:space="preserve">Kağıt, Excel ve e-posta tabanlı iş akışlarını rol bazlı onaylar, görev sahipliği, zaman damgaları, eskalasyon kuralları ve AI destekli doğrulama ile dijitalleştirmek.</w:t>
      </w:r>
    </w:p>
    <w:p>
      <w:pPr>
        <w:spacing w:after="40" w:before="80"/>
      </w:pPr>
      <w:r>
        <w:rPr>
          <w:b/>
          <w:bCs/>
        </w:rPr>
        <w:t xml:space="preserve">Denetim ve Uyum Yönetimi</w:t>
      </w:r>
    </w:p>
    <w:p>
      <w:pPr>
        <w:spacing w:after="120"/>
      </w:pPr>
      <w:r>
        <w:t xml:space="preserve">Denetim bulgularını, kanıt dosyalarını, düzeltici aksiyonları, uyum skorlarını ve hazırlık göstergelerini IATF, VDA, CSR ve iç denetim gereksinimleri için yönetmek.</w:t>
      </w:r>
    </w:p>
    <w:p>
      <w:pPr>
        <w:spacing w:after="40" w:before="80"/>
      </w:pPr>
      <w:r>
        <w:rPr>
          <w:b/>
          <w:bCs/>
        </w:rPr>
        <w:t xml:space="preserve">CAPA ve Düzeltici Aksiyon Yönetimi</w:t>
      </w:r>
    </w:p>
    <w:p>
      <w:pPr>
        <w:spacing w:after="120"/>
      </w:pPr>
      <w:r>
        <w:t xml:space="preserve">Denetim bulgularını, tedarikçi sorunlarını, süreç sapmalarını ve müşteri şikayetlerini; sahiplik, tarih ve takip görünürlüğü olan yapılandırılmış CAPA iş akışlarına bağlamak.</w:t>
      </w:r>
    </w:p>
    <w:p>
      <w:pPr>
        <w:spacing w:after="40" w:before="80"/>
      </w:pPr>
      <w:r>
        <w:rPr>
          <w:b/>
          <w:bCs/>
        </w:rPr>
        <w:t xml:space="preserve">Tedarikçi Yönetimi ve Risk Skorlama</w:t>
      </w:r>
    </w:p>
    <w:p>
      <w:pPr>
        <w:spacing w:after="120"/>
      </w:pPr>
      <w:r>
        <w:t xml:space="preserve">Tedarikçi performansını, tedarikçi kaynaklı bulguları, kalite sorunlarını, teslimat risklerini, eskalasyon geçmişini ve tedarikçi risk skorlarını tek bir bağlı modülde takip etmek.</w:t>
      </w:r>
    </w:p>
    <w:p>
      <w:pPr>
        <w:spacing w:after="40" w:before="80"/>
      </w:pPr>
      <w:r>
        <w:rPr>
          <w:b/>
          <w:bCs/>
        </w:rPr>
        <w:t xml:space="preserve">Üretim Planlama ve Saha Sinyalleri</w:t>
      </w:r>
    </w:p>
    <w:p>
      <w:pPr>
        <w:spacing w:after="120"/>
      </w:pPr>
      <w:r>
        <w:t xml:space="preserve">Üretim planlama verisini, makine duruş uyarılarını, tamamlanma sürelerini, süreç gecikmelerini ve operasyonel sinyalleri performans dashboard'larına bağlamak.</w:t>
      </w:r>
    </w:p>
    <w:p>
      <w:pPr>
        <w:spacing w:after="40" w:before="80"/>
      </w:pPr>
      <w:r>
        <w:rPr>
          <w:b/>
          <w:bCs/>
        </w:rPr>
        <w:t xml:space="preserve">Kurumsal Bilgi Bankası</w:t>
      </w:r>
    </w:p>
    <w:p>
      <w:pPr>
        <w:spacing w:after="120"/>
      </w:pPr>
      <w:r>
        <w:t xml:space="preserve">Prosedürlerden, standartlardan, denetim raporlarından, süreç dokümanlarından, alınan derslerden ve iç know-how'dan doğal dilde sorgulanabilir bir bilgi bankası oluşturmak.</w:t>
      </w:r>
    </w:p>
    <w:p>
      <w:pPr>
        <w:spacing w:after="40" w:before="80"/>
      </w:pPr>
      <w:r>
        <w:rPr>
          <w:b/>
          <w:bCs/>
        </w:rPr>
        <w:t xml:space="preserve">Öngörücü Performans Dashboard'u</w:t>
      </w:r>
    </w:p>
    <w:p>
      <w:pPr>
        <w:spacing w:after="120"/>
      </w:pPr>
      <w:r>
        <w:t xml:space="preserve">KPI trendlerini, ROI takibini, duruş risklerini, uyum skorlarını, tedarikçi risklerini ve operasyonel uyarıları vardiya amiri, müdür ve üst yönetim seviyelerinde izlemek.</w:t>
      </w:r>
    </w:p>
    <w:p>
      <w:pPr>
        <w:spacing w:after="40" w:before="80"/>
      </w:pPr>
      <w:r>
        <w:rPr>
          <w:b/>
          <w:bCs/>
        </w:rPr>
        <w:t xml:space="preserve">Yetkinlik Matrisi ve İş Gücü Hazırlığı</w:t>
      </w:r>
    </w:p>
    <w:p>
      <w:pPr>
        <w:spacing w:after="120"/>
      </w:pPr>
      <w:r>
        <w:t xml:space="preserve">Görev kalitesi, form tamamlama, onay gecikmeleri ve süreç hataları gibi operasyonel sinyalleri kullanarak yetkinlik görünürlüğünü güncellemek ve eğitim ihtiyaçlarını belirlemek.</w:t>
      </w:r>
    </w:p>
    <w:p>
      <w:pPr>
        <w:spacing w:after="40" w:before="80"/>
      </w:pPr>
      <w:r>
        <w:rPr>
          <w:b/>
          <w:bCs/>
        </w:rPr>
        <w:t xml:space="preserve">Kanıt ve Doküman Üretimi</w:t>
      </w:r>
    </w:p>
    <w:p>
      <w:pPr>
        <w:spacing w:after="120"/>
      </w:pPr>
      <w:r>
        <w:t xml:space="preserve">Denetim kanıtlarını, süreç kayıtlarını, onay geçmişlerini, CAPA dokümantasyonunu ve uyum dosyalarını 1-2 tıkla üretmek.</w:t>
      </w:r>
    </w:p>
    <w:p>
      <w:pPr>
        <w:spacing w:after="40" w:before="80"/>
      </w:pPr>
      <w:r>
        <w:rPr>
          <w:b/>
          <w:bCs/>
        </w:rPr>
        <w:t xml:space="preserve">Kurumsal Hafıza ve Bilgi Transferi</w:t>
      </w:r>
    </w:p>
    <w:p>
      <w:pPr>
        <w:spacing w:after="120"/>
      </w:pPr>
      <w:r>
        <w:t xml:space="preserve">Süreç geçmişini, kararları, onayları, dokümanları ve alınan dersleri yapılandırılmış dijital hafızaya dönüştürerek bireysel deneyime bağımlılığı azaltmak.</w:t>
      </w:r>
    </w:p>
    <w:p>
      <w:r>
        <w:t xml:space="preserve"/>
      </w:r>
    </w:p>
    <w:p>
      <w:pPr>
        <w:pStyle w:val="Heading2"/>
      </w:pPr>
      <w:r>
        <w:t xml:space="preserve">Deutsch</w:t>
      </w:r>
    </w:p>
    <w:p>
      <w:pPr>
        <w:pStyle w:val="Heading3"/>
      </w:pPr>
      <w:r>
        <w:t xml:space="preserve">Fokus</w:t>
      </w:r>
    </w:p>
    <w:p>
      <w:pPr>
        <w:spacing w:after="120"/>
      </w:pPr>
      <w:r>
        <w:rPr>
          <w:b/>
          <w:bCs/>
        </w:rPr>
        <w:t xml:space="preserve">Ein digitales Dach für Operationen, Rückverfolgbarkeit und Entscheidungsintelligenz.</w:t>
      </w:r>
    </w:p>
    <w:p>
      <w:pPr>
        <w:spacing w:after="120"/>
      </w:pPr>
      <w:r>
        <w:t xml:space="preserve">Operational Intelligence Platform hilft Unternehmen, ihre operativen Prozesse zu digitalisieren und tägliche Ausführungsdaten in KI-gestützte Entscheidungsunterstützung zu verwandeln.</w:t>
      </w:r>
    </w:p>
    <w:p>
      <w:pPr>
        <w:spacing w:after="120"/>
      </w:pPr>
      <w:r>
        <w:t xml:space="preserve">Sie führt Workflows, Audits, Lieferantenmanagement, Produktionsplanung, CAPA, Compliance-Tracking, Unternehmenswissen und prädiktive Performance-Dashboards in einer modularen Plattform zusammen.</w:t>
      </w:r>
    </w:p>
    <w:p>
      <w:pPr>
        <w:spacing w:after="120"/>
      </w:pPr>
      <w:r>
        <w:t xml:space="preserve">Das Ergebnis ist eine vernetzte Betriebsumgebung, in der Arbeit ausgeführt, Nachweise erstellt, Risiken erkannt und Entscheidungen aus derselben Datenquelle unterstützt werden.</w:t>
      </w:r>
    </w:p>
    <w:p>
      <w:pPr>
        <w:pStyle w:val="Heading3"/>
      </w:pPr>
      <w:r>
        <w:t xml:space="preserve">Definition</w:t>
      </w:r>
    </w:p>
    <w:p>
      <w:pPr>
        <w:spacing w:after="120"/>
      </w:pPr>
      <w:r>
        <w:t xml:space="preserve">Operational Intelligence Platform ist eine modulare Betriebs- und Intelligence-Plattform, die die operativen Prozesse des Unternehmens und die Entscheidungsunterstützungsschicht unter einem digitalen Dach vereint.</w:t>
      </w:r>
    </w:p>
    <w:p>
      <w:pPr>
        <w:spacing w:after="120"/>
      </w:pPr>
      <w:r>
        <w:t xml:space="preserve">Die operative Schicht überführt papier-, Excel- und E-Mail-basierte Prozesse in digitale Module mit rollenbasierten Genehmigungsabläufen, Rückverfolgbarkeit, KI-gestützter Validierung und automatisierter Nachweiserstellung.</w:t>
      </w:r>
    </w:p>
    <w:p>
      <w:pPr>
        <w:spacing w:after="120"/>
      </w:pPr>
      <w:r>
        <w:t xml:space="preserve">Die Intelligence-Schicht verarbeitet Daten aus Workflows, Audits, Lieferanten, Produktionsaktivitäten, Shop-Floor-Signalen und Unternehmensdokumentation, um zwei kritische Fähigkeiten zu schaffen: eine in natürlicher Sprache durchsuchbare Unternehmenswissensbasis und ein prädiktives Performance-Dashboard für Schichtleiter, Manager und Geschäftsführung.</w:t>
      </w:r>
    </w:p>
    <w:p>
      <w:pPr>
        <w:spacing w:after="120"/>
      </w:pPr>
      <w:r>
        <w:t xml:space="preserve">Da beide Schichten dieselbe Datenquelle nutzen, gibt es keine Lücke zwischen Ausführung und dem Verständnis der dahinter liegenden Entscheidung.</w:t>
      </w:r>
    </w:p>
    <w:p>
      <w:pPr>
        <w:spacing w:after="120"/>
      </w:pPr>
      <w:r>
        <w:t xml:space="preserve">Jeder Prozessschritt wird mit Zeitstempel, Benutzer-ID, Genehmigungskette und zugehörigem Nachweis protokolliert. Diese Protokolle schaffen End-to-End-Rückverfolgbarkeit und speisen gleichzeitig die Intelligence-Schicht für Risikoerkennung, Compliance-Überwachung und Performance-Prognose.</w:t>
      </w:r>
    </w:p>
    <w:p>
      <w:pPr>
        <w:pStyle w:val="Heading3"/>
      </w:pPr>
      <w:r>
        <w:t xml:space="preserve">Strategischer Vorteil</w:t>
      </w:r>
    </w:p>
    <w:p>
      <w:pPr>
        <w:spacing w:after="80" w:before="80"/>
      </w:pPr>
      <w:r>
        <w:rPr>
          <w:b/>
          <w:bCs/>
        </w:rPr>
        <w:t xml:space="preserve">1. End-to-End-Rückverfolgbarkeit und Audit-Readiness</w:t>
      </w:r>
    </w:p>
    <w:p>
      <w:pPr>
        <w:spacing w:after="120"/>
      </w:pPr>
      <w:r>
        <w:t xml:space="preserve">Operational Intelligence Platform verwandelt operative Ausführung in automatisch rückverfolgbare Nachweise. Jeder Workflow, jede Genehmigung, jede CAPA-Maßnahme, jeder Auditbefund, jedes Lieferantenproblem und jedes Prozess-Update wird mit Zeitstempel, Benutzeridentität, Genehmigungskette und unterstützenden Dokumenten erfasst. Nachweisdokumente, die für IATF-, VDA- und CSR-Audits benötigt werden, können in wenigen Klicks erzeugt werden, was den manuellen Vorbereitungsaufwand reduziert und Audit-Readiness zum Teil des Tagesgeschäfts macht statt zu einer Last-Minute-Aktivität.</w:t>
      </w:r>
    </w:p>
    <w:p>
      <w:pPr>
        <w:spacing w:after="80" w:before="80"/>
      </w:pPr>
      <w:r>
        <w:rPr>
          <w:b/>
          <w:bCs/>
        </w:rPr>
        <w:t xml:space="preserve">2. Vernetzte Prozesse ohne doppelte Dateneingabe</w:t>
      </w:r>
    </w:p>
    <w:p>
      <w:pPr>
        <w:spacing w:after="120"/>
      </w:pPr>
      <w:r>
        <w:t xml:space="preserve">In vielen Unternehmen werden dieselben Informationen separat in Excel-Dateien, E-Mails, Formulare, Auditberichte, Lieferanten-Tracker und Management-Dashboards eingegeben. Operational Intelligence Platform verbindet Module, sodass ein Ereignis automatisch alle zugehörigen Bereiche aktualisiert. Ein Auditbefund kann einen CAPA-Workflow auslösen. Eine CAPA-Maßnahme kann den zugehörigen Workflow aktualisieren. Ein lieferantenbezogenes Problem kann den Lieferanten-Risiko-Score beeinflussen. Dasselbe Ereignis kann den Compliance-Score und die Führungs-Warnliste aktualisieren. Das beseitigt isolierte Prozessinseln und reduziert wiederholende manuelle Arbeit.</w:t>
      </w:r>
    </w:p>
    <w:p>
      <w:pPr>
        <w:spacing w:after="80" w:before="80"/>
      </w:pPr>
      <w:r>
        <w:rPr>
          <w:b/>
          <w:bCs/>
        </w:rPr>
        <w:t xml:space="preserve">3. KI-gesteuerte Entscheidungsintelligenz auf allen Ebenen</w:t>
      </w:r>
    </w:p>
    <w:p>
      <w:pPr>
        <w:spacing w:after="120"/>
      </w:pPr>
      <w:r>
        <w:t xml:space="preserve">Operational Intelligence Platform verwandelt operative Daten in Entscheidungsintelligenz. Die Plattform nutzt KI, um Workflow-Daten, Shop-Floor-Signale, KPI-Trends, Lieferantendaten und Unternehmensdokumentation zu verarbeiten. Sie unterstützt drei Entscheidungsebenen gleichzeitig: Schichtleiter sehen operative Warnungen, unvollständige Aufgaben, Stillstandssignale und unmittelbare Handlungsbedarfe; Abteilungsleiter verfolgen Performance, Risiken, CAPA-Fortschritt, Lieferantenprobleme und Team-Bereitschaft; die Geschäftsführung überwacht KPI-Trends, Compliance-Scores, ROI-Tracking, Risikoexposition und strategische Performance-Indikatoren. Dies schafft eine einzige Wahrheitsquelle, in der Unternehmenswissen personenunabhängig wird und Entscheidungsfindung schneller, sichtbarer und datengetriebener wird.</w:t>
      </w:r>
    </w:p>
    <w:p>
      <w:pPr>
        <w:pStyle w:val="Heading3"/>
      </w:pPr>
      <w:r>
        <w:t xml:space="preserve">Anwendungsbereiche</w:t>
      </w:r>
    </w:p>
    <w:p>
      <w:pPr>
        <w:spacing w:after="40" w:before="80"/>
      </w:pPr>
      <w:r>
        <w:rPr>
          <w:b/>
          <w:bCs/>
        </w:rPr>
        <w:t xml:space="preserve">Workflow-Digitalisierung</w:t>
      </w:r>
    </w:p>
    <w:p>
      <w:pPr>
        <w:spacing w:after="120"/>
      </w:pPr>
      <w:r>
        <w:t xml:space="preserve">Digitalisierung papier-, Excel- und E-Mail-basierter Workflows mit rollenbasierten Genehmigungen, Aufgaben-Ownership, Zeitstempeln, Eskalationsregeln und KI-gestützter Validierung.</w:t>
      </w:r>
    </w:p>
    <w:p>
      <w:pPr>
        <w:spacing w:after="40" w:before="80"/>
      </w:pPr>
      <w:r>
        <w:rPr>
          <w:b/>
          <w:bCs/>
        </w:rPr>
        <w:t xml:space="preserve">Audit- und Compliance-Management</w:t>
      </w:r>
    </w:p>
    <w:p>
      <w:pPr>
        <w:spacing w:after="120"/>
      </w:pPr>
      <w:r>
        <w:t xml:space="preserve">Verwaltung von Auditbefunden, Nachweisdateien, Korrekturmaßnahmen, Compliance-Scores und Readiness-Indikatoren für IATF-, VDA-, CSR- und interne Auditanforderungen.</w:t>
      </w:r>
    </w:p>
    <w:p>
      <w:pPr>
        <w:spacing w:after="40" w:before="80"/>
      </w:pPr>
      <w:r>
        <w:rPr>
          <w:b/>
          <w:bCs/>
        </w:rPr>
        <w:t xml:space="preserve">CAPA- und Korrekturmaßnahmen-Management</w:t>
      </w:r>
    </w:p>
    <w:p>
      <w:pPr>
        <w:spacing w:after="120"/>
      </w:pPr>
      <w:r>
        <w:t xml:space="preserve">Verbindung von Auditbefunden, Lieferantenproblemen, Prozessabweichungen und Reklamationen mit strukturierten CAPA-Workflows mit Ownership, Fristen und Nachverfolgungs-Sichtbarkeit.</w:t>
      </w:r>
    </w:p>
    <w:p>
      <w:pPr>
        <w:spacing w:after="40" w:before="80"/>
      </w:pPr>
      <w:r>
        <w:rPr>
          <w:b/>
          <w:bCs/>
        </w:rPr>
        <w:t xml:space="preserve">Lieferantenmanagement und Risiko-Scoring</w:t>
      </w:r>
    </w:p>
    <w:p>
      <w:pPr>
        <w:spacing w:after="120"/>
      </w:pPr>
      <w:r>
        <w:t xml:space="preserve">Verfolgung von Lieferantenperformance, lieferantenbezogenen Befunden, Qualitätsproblemen, Lieferrisiken, Eskalationshistorie und Lieferanten-Risiko-Scores in einem vernetzten Modul.</w:t>
      </w:r>
    </w:p>
    <w:p>
      <w:pPr>
        <w:spacing w:after="40" w:before="80"/>
      </w:pPr>
      <w:r>
        <w:rPr>
          <w:b/>
          <w:bCs/>
        </w:rPr>
        <w:t xml:space="preserve">Produktionsplanung und Shop-Floor-Signale</w:t>
      </w:r>
    </w:p>
    <w:p>
      <w:pPr>
        <w:spacing w:after="120"/>
      </w:pPr>
      <w:r>
        <w:t xml:space="preserve">Verbindung von Produktionsplanungsdaten, Maschinenausfall-Warnungen, Bearbeitungszeiten, Prozessverzögerungen und operativen Signalen mit Performance-Dashboards.</w:t>
      </w:r>
    </w:p>
    <w:p>
      <w:pPr>
        <w:spacing w:after="40" w:before="80"/>
      </w:pPr>
      <w:r>
        <w:rPr>
          <w:b/>
          <w:bCs/>
        </w:rPr>
        <w:t xml:space="preserve">Unternehmenswissensbasis</w:t>
      </w:r>
    </w:p>
    <w:p>
      <w:pPr>
        <w:spacing w:after="120"/>
      </w:pPr>
      <w:r>
        <w:t xml:space="preserve">Erstellung einer in natürlicher Sprache durchsuchbaren Wissensbasis aus Verfahren, Standards, Auditberichten, Prozessdokumenten, Lessons Learned und internem Know-how.</w:t>
      </w:r>
    </w:p>
    <w:p>
      <w:pPr>
        <w:spacing w:after="40" w:before="80"/>
      </w:pPr>
      <w:r>
        <w:rPr>
          <w:b/>
          <w:bCs/>
        </w:rPr>
        <w:t xml:space="preserve">Prädiktives Performance-Dashboard</w:t>
      </w:r>
    </w:p>
    <w:p>
      <w:pPr>
        <w:spacing w:after="120"/>
      </w:pPr>
      <w:r>
        <w:t xml:space="preserve">Überwachung von KPI-Trends, ROI-Tracking, Stillstandsrisiken, Compliance-Scores, Lieferantenrisiken und operativen Warnungen über Schichtleiter-, Manager- und Führungsebene.</w:t>
      </w:r>
    </w:p>
    <w:p>
      <w:pPr>
        <w:spacing w:after="40" w:before="80"/>
      </w:pPr>
      <w:r>
        <w:rPr>
          <w:b/>
          <w:bCs/>
        </w:rPr>
        <w:t xml:space="preserve">Kompetenzmatrix und Belegschafts-Bereitschaft</w:t>
      </w:r>
    </w:p>
    <w:p>
      <w:pPr>
        <w:spacing w:after="120"/>
      </w:pPr>
      <w:r>
        <w:t xml:space="preserve">Nutzung operativer Signale wie Aufgabenqualität, Formularabschluss, Genehmigungsverzögerungen und Prozessfehler zur Aktualisierung der Kompetenzsichtbarkeit und Identifikation von Schulungsbedarf.</w:t>
      </w:r>
    </w:p>
    <w:p>
      <w:pPr>
        <w:spacing w:after="40" w:before="80"/>
      </w:pPr>
      <w:r>
        <w:rPr>
          <w:b/>
          <w:bCs/>
        </w:rPr>
        <w:t xml:space="preserve">Nachweis- und Dokumentenerstellung</w:t>
      </w:r>
    </w:p>
    <w:p>
      <w:pPr>
        <w:spacing w:after="120"/>
      </w:pPr>
      <w:r>
        <w:t xml:space="preserve">Erstellung von Auditnachweisen, Prozessaufzeichnungen, Genehmigungshistorien, CAPA-Dokumentation und Compliance-Dateien in 1-2 Klicks.</w:t>
      </w:r>
    </w:p>
    <w:p>
      <w:pPr>
        <w:spacing w:after="40" w:before="80"/>
      </w:pPr>
      <w:r>
        <w:rPr>
          <w:b/>
          <w:bCs/>
        </w:rPr>
        <w:t xml:space="preserve">Unternehmensgedächtnis und Wissenstransfer</w:t>
      </w:r>
    </w:p>
    <w:p>
      <w:pPr>
        <w:spacing w:after="120"/>
      </w:pPr>
      <w:r>
        <w:t xml:space="preserve">Reduzierung der Abhängigkeit von individueller Erfahrung durch Umwandlung von Prozesshistorie, Entscheidungen, Genehmigungen, Dokumenten und Lessons Learned in ein strukturiertes digitales Gedächtnis.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32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2026-05-03T17:34:27.023Z</dcterms:created>
  <dcterms:modified xsi:type="dcterms:W3CDTF">2026-05-03T17:34:27.025Z</dcterms:modified>
</cp:coreProperties>
</file>

<file path=docProps/custom.xml><?xml version="1.0" encoding="utf-8"?>
<Properties xmlns="http://schemas.openxmlformats.org/officeDocument/2006/custom-properties" xmlns:vt="http://schemas.openxmlformats.org/officeDocument/2006/docPropsVTypes"/>
</file>