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864"/>
          <w:sz w:val="40"/>
          <w:szCs w:val="40"/>
        </w:rPr>
        <w:t xml:space="preserve">W-Studio Solutions</w:t>
      </w:r>
    </w:p>
    <w:p>
      <w:pPr>
        <w:spacing w:after="480"/>
        <w:jc w:val="center"/>
      </w:pPr>
      <w:r>
        <w:rPr>
          <w:i/>
          <w:iCs/>
          <w:color w:val="595959"/>
          <w:sz w:val="24"/>
          <w:szCs w:val="24"/>
        </w:rPr>
        <w:t xml:space="preserve">English · Türkçe · Deutsch</w:t>
      </w:r>
    </w:p>
    <w:p>
      <w:pPr>
        <w:pStyle w:val="Heading1"/>
      </w:pPr>
      <w:r>
        <w:t xml:space="preserve">W-Studio Solution 01: Corporate Media Engine</w:t>
      </w:r>
    </w:p>
    <w:p>
      <w:pPr>
        <w:pStyle w:val="Heading2"/>
      </w:pPr>
      <w:r>
        <w:t xml:space="preserve">English</w:t>
      </w:r>
    </w:p>
    <w:p>
      <w:pPr>
        <w:pStyle w:val="Heading3"/>
      </w:pPr>
      <w:r>
        <w:t xml:space="preserve">Focus</w:t>
      </w:r>
    </w:p>
    <w:p>
      <w:pPr>
        <w:spacing w:after="120"/>
      </w:pPr>
      <w:r>
        <w:rPr>
          <w:b/>
          <w:bCs/>
        </w:rPr>
        <w:t xml:space="preserve">Build a corporate media engine, not one-off videos.</w:t>
      </w:r>
    </w:p>
    <w:p>
      <w:pPr>
        <w:spacing w:after="120"/>
      </w:pPr>
      <w:r>
        <w:t xml:space="preserve">Corporate Media Engine helps companies transform knowledge, experience, technical know-how and success stories into a scalable, branded media operation.</w:t>
      </w:r>
    </w:p>
    <w:p>
      <w:pPr>
        <w:spacing w:after="120"/>
      </w:pPr>
      <w:r>
        <w:t xml:space="preserve">It combines AI-powered video production, cinematic storytelling and corporate broadcast channels to create content that is watchable, shareable, memorable and sustainable over time.</w:t>
      </w:r>
    </w:p>
    <w:p>
      <w:pPr>
        <w:pStyle w:val="Heading3"/>
      </w:pPr>
      <w:r>
        <w:t xml:space="preserve">Definition</w:t>
      </w:r>
    </w:p>
    <w:p>
      <w:pPr>
        <w:spacing w:after="120"/>
      </w:pPr>
      <w:r>
        <w:t xml:space="preserve">Corporate Media Engine is an end-to-end media solution that turns complex business processes, leadership insights, technical expertise and corporate success stories into modern video formats.</w:t>
      </w:r>
    </w:p>
    <w:p>
      <w:pPr>
        <w:spacing w:after="120"/>
      </w:pPr>
      <w:r>
        <w:t xml:space="preserve">It uses AI tools to produce content faster and at scale, storytelling frameworks to create emotional impact and recall, and branded channel structures to publish content through subscribable corporate media libraries.</w:t>
      </w:r>
    </w:p>
    <w:p>
      <w:pPr>
        <w:spacing w:after="120"/>
      </w:pPr>
      <w:r>
        <w:t xml:space="preserve">The result is not a one-time corporate video. It is a growing, brand-standard media ecosystem for employees, suppliers, customers and external stakeholders.</w:t>
      </w:r>
    </w:p>
    <w:p>
      <w:pPr>
        <w:pStyle w:val="Heading3"/>
      </w:pPr>
      <w:r>
        <w:t xml:space="preserve">Strategic Advantage</w:t>
      </w:r>
    </w:p>
    <w:p>
      <w:pPr>
        <w:spacing w:after="80" w:before="80"/>
      </w:pPr>
      <w:r>
        <w:rPr>
          <w:b/>
          <w:bCs/>
        </w:rPr>
        <w:t xml:space="preserve">1. Speed and Scale Through AI Production</w:t>
      </w:r>
    </w:p>
    <w:p>
      <w:pPr>
        <w:spacing w:after="120"/>
      </w:pPr>
      <w:r>
        <w:t xml:space="preserve">Corporate Media Engine breaks the time and budget bottleneck of traditional corporate video production. AI avatar presenters, automated voice-over and multilingual content workflows make it possible to create more content from fewer production inputs, while keeping output consistent across markets, languages and stakeholder groups.</w:t>
      </w:r>
    </w:p>
    <w:p>
      <w:pPr>
        <w:spacing w:after="80" w:before="80"/>
      </w:pPr>
      <w:r>
        <w:rPr>
          <w:b/>
          <w:bCs/>
        </w:rPr>
        <w:t xml:space="preserve">2. Stronger Recall Through Cinematic Storytelling</w:t>
      </w:r>
    </w:p>
    <w:p>
      <w:pPr>
        <w:spacing w:after="120"/>
      </w:pPr>
      <w:r>
        <w:t xml:space="preserve">AI creates production efficiency, but storytelling creates impact. Corporate Media Engine turns dry information transfer into story-driven content with structure, context, tension, characters and outcomes. This makes complex business knowledge easier to understand, remember and discuss.</w:t>
      </w:r>
    </w:p>
    <w:p>
      <w:pPr>
        <w:spacing w:after="80" w:before="80"/>
      </w:pPr>
      <w:r>
        <w:rPr>
          <w:b/>
          <w:bCs/>
        </w:rPr>
        <w:t xml:space="preserve">3. Sustainable Corporate Media Channels</w:t>
      </w:r>
    </w:p>
    <w:p>
      <w:pPr>
        <w:spacing w:after="120"/>
      </w:pPr>
      <w:r>
        <w:t xml:space="preserve">Corporate Media Engine removes the one-off nature of corporate video production. Instead of isolated videos, companies build branded broadcast channels with regular publishing calendars, editorial curation and subscription-based access. Produced knowledge becomes a growing corporate media library that supports communication, training, culture, employer branding and stakeholder engagement over time.</w:t>
      </w:r>
    </w:p>
    <w:p>
      <w:pPr>
        <w:pStyle w:val="Heading3"/>
      </w:pPr>
      <w:r>
        <w:t xml:space="preserve">Areas of Use</w:t>
      </w:r>
    </w:p>
    <w:p>
      <w:pPr>
        <w:spacing w:after="40" w:before="80"/>
      </w:pPr>
      <w:r>
        <w:rPr>
          <w:b/>
          <w:bCs/>
        </w:rPr>
        <w:t xml:space="preserve">Internal knowledge communication</w:t>
      </w:r>
    </w:p>
    <w:p>
      <w:pPr>
        <w:spacing w:after="120"/>
      </w:pPr>
      <w:r>
        <w:t xml:space="preserve">Turning company know-how, process knowledge and operational experience into structured video content for employees.</w:t>
      </w:r>
    </w:p>
    <w:p>
      <w:pPr>
        <w:spacing w:after="40" w:before="80"/>
      </w:pPr>
      <w:r>
        <w:rPr>
          <w:b/>
          <w:bCs/>
        </w:rPr>
        <w:t xml:space="preserve">Technical know-how and process explanation</w:t>
      </w:r>
    </w:p>
    <w:p>
      <w:pPr>
        <w:spacing w:after="120"/>
      </w:pPr>
      <w:r>
        <w:t xml:space="preserve">Explaining complex production processes, quality methods, audit systems, supplier requirements and digital workflows in modern video formats.</w:t>
      </w:r>
    </w:p>
    <w:p>
      <w:pPr>
        <w:spacing w:after="40" w:before="80"/>
      </w:pPr>
      <w:r>
        <w:rPr>
          <w:b/>
          <w:bCs/>
        </w:rPr>
        <w:t xml:space="preserve">Leadership and executive communication</w:t>
      </w:r>
    </w:p>
    <w:p>
      <w:pPr>
        <w:spacing w:after="120"/>
      </w:pPr>
      <w:r>
        <w:t xml:space="preserve">Transforming leadership insights, strategic messages and management perspectives into watchable corporate broadcasts.</w:t>
      </w:r>
    </w:p>
    <w:p>
      <w:pPr>
        <w:spacing w:after="40" w:before="80"/>
      </w:pPr>
      <w:r>
        <w:rPr>
          <w:b/>
          <w:bCs/>
        </w:rPr>
        <w:t xml:space="preserve">Supplier and partner communication</w:t>
      </w:r>
    </w:p>
    <w:p>
      <w:pPr>
        <w:spacing w:after="120"/>
      </w:pPr>
      <w:r>
        <w:t xml:space="preserve">Creating branded content channels for supplier onboarding, development, standards, expectations and improvement programs.</w:t>
      </w:r>
    </w:p>
    <w:p>
      <w:pPr>
        <w:spacing w:after="40" w:before="80"/>
      </w:pPr>
      <w:r>
        <w:rPr>
          <w:b/>
          <w:bCs/>
        </w:rPr>
        <w:t xml:space="preserve">Employee training and cultural alignment</w:t>
      </w:r>
    </w:p>
    <w:p>
      <w:pPr>
        <w:spacing w:after="120"/>
      </w:pPr>
      <w:r>
        <w:t xml:space="preserve">Supporting learning, culture, compliance, quality mindset and internal transformation with content that feels less like mandatory training and more like a media experience.</w:t>
      </w:r>
    </w:p>
    <w:p>
      <w:pPr>
        <w:spacing w:after="40" w:before="80"/>
      </w:pPr>
      <w:r>
        <w:rPr>
          <w:b/>
          <w:bCs/>
        </w:rPr>
        <w:t xml:space="preserve">Employer branding and talent communication</w:t>
      </w:r>
    </w:p>
    <w:p>
      <w:pPr>
        <w:spacing w:after="120"/>
      </w:pPr>
      <w:r>
        <w:t xml:space="preserve">Presenting company culture, people stories, career paths and success stories through premium branded media formats.</w:t>
      </w:r>
    </w:p>
    <w:p>
      <w:pPr>
        <w:spacing w:after="40" w:before="80"/>
      </w:pPr>
      <w:r>
        <w:rPr>
          <w:b/>
          <w:bCs/>
        </w:rPr>
        <w:t xml:space="preserve">Customer and external stakeholder engagement</w:t>
      </w:r>
    </w:p>
    <w:p>
      <w:pPr>
        <w:spacing w:after="120"/>
      </w:pPr>
      <w:r>
        <w:t xml:space="preserve">Publishing selected corporate stories, innovation cases, success stories and thought leadership content for customers, investors, partners and the wider market.</w:t>
      </w:r>
    </w:p>
    <w:p>
      <w:pPr>
        <w:spacing w:after="40" w:before="80"/>
      </w:pPr>
      <w:r>
        <w:rPr>
          <w:b/>
          <w:bCs/>
        </w:rPr>
        <w:t xml:space="preserve">Multilingual corporate media libraries</w:t>
      </w:r>
    </w:p>
    <w:p>
      <w:pPr>
        <w:spacing w:after="120"/>
      </w:pPr>
      <w:r>
        <w:t xml:space="preserve">Using AI-supported voice-over, avatar presenters and localization workflows to scale one core message across different languages, markets and audiences.</w:t>
      </w:r>
    </w:p>
    <w:p>
      <w:r>
        <w:t xml:space="preserve"/>
      </w:r>
    </w:p>
    <w:p>
      <w:pPr>
        <w:pStyle w:val="Heading2"/>
      </w:pPr>
      <w:r>
        <w:t xml:space="preserve">Türkçe</w:t>
      </w:r>
    </w:p>
    <w:p>
      <w:pPr>
        <w:pStyle w:val="Heading3"/>
      </w:pPr>
      <w:r>
        <w:t xml:space="preserve">Odak</w:t>
      </w:r>
    </w:p>
    <w:p>
      <w:pPr>
        <w:spacing w:after="120"/>
      </w:pPr>
      <w:r>
        <w:rPr>
          <w:b/>
          <w:bCs/>
        </w:rPr>
        <w:t xml:space="preserve">Tek seferlik videolar değil, kurumsal bir medya motoru kurun.</w:t>
      </w:r>
    </w:p>
    <w:p>
      <w:pPr>
        <w:spacing w:after="120"/>
      </w:pPr>
      <w:r>
        <w:t xml:space="preserve">Corporate Media Engine; şirketlerin bilgi, deneyim, teknik know-how ve başarı hikayelerini ölçeklenebilir ve markalı bir medya operasyonuna dönüştürmesine yardımcı olur.</w:t>
      </w:r>
    </w:p>
    <w:p>
      <w:pPr>
        <w:spacing w:after="120"/>
      </w:pPr>
      <w:r>
        <w:t xml:space="preserve">Yapay zeka destekli video üretimini, sinematik hikaye anlatımını ve kurumsal yayın kanallarını birleştirerek izlenen, paylaşılan, hatırlanan ve zaman içinde sürdürülebilir kalan içerikler üretir.</w:t>
      </w:r>
    </w:p>
    <w:p>
      <w:pPr>
        <w:pStyle w:val="Heading3"/>
      </w:pPr>
      <w:r>
        <w:t xml:space="preserve">Tanım</w:t>
      </w:r>
    </w:p>
    <w:p>
      <w:pPr>
        <w:spacing w:after="120"/>
      </w:pPr>
      <w:r>
        <w:t xml:space="preserve">Corporate Media Engine; karmaşık iş süreçlerini, liderlik içgörülerini, teknik uzmanlığı ve kurumsal başarı hikayelerini modern video formatlarına dönüştüren uçtan uca bir medya çözümüdür.</w:t>
      </w:r>
    </w:p>
    <w:p>
      <w:pPr>
        <w:spacing w:after="120"/>
      </w:pPr>
      <w:r>
        <w:t xml:space="preserve">AI araçlarıyla üretimi hızlandırıp ölçekler, storytelling çerçeveleriyle duygusal etki ve akılda kalıcılık üretir, markalı kanal yapılarıyla içeriği abone olunabilir kurumsal medya kütüphaneleri üzerinden yayınlar.</w:t>
      </w:r>
    </w:p>
    <w:p>
      <w:pPr>
        <w:spacing w:after="120"/>
      </w:pPr>
      <w:r>
        <w:t xml:space="preserve">Sonuç tek seferlik bir kurumsal video değildir. Çalışanlar, tedarikçiler, müşteriler ve dış paydaşlar için zaman içinde büyüyen, marka standardında bir medya ekosistemidir.</w:t>
      </w:r>
    </w:p>
    <w:p>
      <w:pPr>
        <w:pStyle w:val="Heading3"/>
      </w:pPr>
      <w:r>
        <w:t xml:space="preserve">Stratejik Avantaj</w:t>
      </w:r>
    </w:p>
    <w:p>
      <w:pPr>
        <w:spacing w:after="80" w:before="80"/>
      </w:pPr>
      <w:r>
        <w:rPr>
          <w:b/>
          <w:bCs/>
        </w:rPr>
        <w:t xml:space="preserve">1. AI Üretimiyle Hız ve Ölçek</w:t>
      </w:r>
    </w:p>
    <w:p>
      <w:pPr>
        <w:spacing w:after="120"/>
      </w:pPr>
      <w:r>
        <w:t xml:space="preserve">Corporate Media Engine, klasik kurumsal video yapımının zaman ve bütçe darboğazını ortadan kaldırır. AI avatar sunucular, otomatik seslendirme ve çok dilli içerik akışları sayesinde daha az üretim girdisinden daha çok içerik üretmek mümkün olur; aynı zamanda farklı pazar, dil ve paydaş gruplarında çıktının tutarlılığı korunur.</w:t>
      </w:r>
    </w:p>
    <w:p>
      <w:pPr>
        <w:spacing w:after="80" w:before="80"/>
      </w:pPr>
      <w:r>
        <w:rPr>
          <w:b/>
          <w:bCs/>
        </w:rPr>
        <w:t xml:space="preserve">2. Sinematik Storytelling ile Daha Güçlü Akılda Kalıcılık</w:t>
      </w:r>
    </w:p>
    <w:p>
      <w:pPr>
        <w:spacing w:after="120"/>
      </w:pPr>
      <w:r>
        <w:t xml:space="preserve">AI üretim verimliliği sağlar, ama etkiyi storytelling yaratır. Corporate Media Engine; kuru bilgi aktarımını yapı, bağlam, gerilim, karakter ve sonuçlardan oluşan hikaye temelli içeriğe çevirir. Karmaşık iş bilgisi böylece daha kolay anlaşılır, hatırlanır ve konuşulur.</w:t>
      </w:r>
    </w:p>
    <w:p>
      <w:pPr>
        <w:spacing w:after="80" w:before="80"/>
      </w:pPr>
      <w:r>
        <w:rPr>
          <w:b/>
          <w:bCs/>
        </w:rPr>
        <w:t xml:space="preserve">3. Sürdürülebilir Kurumsal Medya Kanalları</w:t>
      </w:r>
    </w:p>
    <w:p>
      <w:pPr>
        <w:spacing w:after="120"/>
      </w:pPr>
      <w:r>
        <w:t xml:space="preserve">Corporate Media Engine kurumsal video üretimini tek seferlik bir olay olmaktan çıkarır. İzole videolar yerine; düzenli yayın takvimi, editöryel kurgu ve abonelik tabanlı erişimle çalışan markalı yayın kanalları kurulur. Üretilen bilgi; iletişimi, eğitimi, kültürü, işveren markasını ve paydaş bağlılığını zaman içinde besleyen bir kurumsal medya kütüphanesine dönüşür.</w:t>
      </w:r>
    </w:p>
    <w:p>
      <w:pPr>
        <w:pStyle w:val="Heading3"/>
      </w:pPr>
      <w:r>
        <w:t xml:space="preserve">Kullanım Alanları</w:t>
      </w:r>
    </w:p>
    <w:p>
      <w:pPr>
        <w:spacing w:after="40" w:before="80"/>
      </w:pPr>
      <w:r>
        <w:rPr>
          <w:b/>
          <w:bCs/>
        </w:rPr>
        <w:t xml:space="preserve">Kurum içi bilgi iletişimi</w:t>
      </w:r>
    </w:p>
    <w:p>
      <w:pPr>
        <w:spacing w:after="120"/>
      </w:pPr>
      <w:r>
        <w:t xml:space="preserve">Şirket know-how'ının, süreç bilgisinin ve operasyonel deneyimin çalışanlara yönelik yapılandırılmış video içeriklerine dönüştürülmesi.</w:t>
      </w:r>
    </w:p>
    <w:p>
      <w:pPr>
        <w:spacing w:after="40" w:before="80"/>
      </w:pPr>
      <w:r>
        <w:rPr>
          <w:b/>
          <w:bCs/>
        </w:rPr>
        <w:t xml:space="preserve">Teknik know-how ve süreç anlatımı</w:t>
      </w:r>
    </w:p>
    <w:p>
      <w:pPr>
        <w:spacing w:after="120"/>
      </w:pPr>
      <w:r>
        <w:t xml:space="preserve">Karmaşık üretim süreçlerinin, kalite yöntemlerinin, denetim sistemlerinin, tedarikçi gerekliliklerinin ve dijital iş akışlarının modern video formatlarında açıklanması.</w:t>
      </w:r>
    </w:p>
    <w:p>
      <w:pPr>
        <w:spacing w:after="40" w:before="80"/>
      </w:pPr>
      <w:r>
        <w:rPr>
          <w:b/>
          <w:bCs/>
        </w:rPr>
        <w:t xml:space="preserve">Liderlik ve üst yönetim iletişimi</w:t>
      </w:r>
    </w:p>
    <w:p>
      <w:pPr>
        <w:spacing w:after="120"/>
      </w:pPr>
      <w:r>
        <w:t xml:space="preserve">Liderlik içgörülerinin, stratejik mesajların ve yönetim bakış açılarının izlenebilir kurumsal yayınlara dönüştürülmesi.</w:t>
      </w:r>
    </w:p>
    <w:p>
      <w:pPr>
        <w:spacing w:after="40" w:before="80"/>
      </w:pPr>
      <w:r>
        <w:rPr>
          <w:b/>
          <w:bCs/>
        </w:rPr>
        <w:t xml:space="preserve">Tedarikçi ve iş ortağı iletişimi</w:t>
      </w:r>
    </w:p>
    <w:p>
      <w:pPr>
        <w:spacing w:after="120"/>
      </w:pPr>
      <w:r>
        <w:t xml:space="preserve">Tedarikçi onboarding, gelişim, standartlar, beklentiler ve iyileştirme programları için markalı içerik kanallarının oluşturulması.</w:t>
      </w:r>
    </w:p>
    <w:p>
      <w:pPr>
        <w:spacing w:after="40" w:before="80"/>
      </w:pPr>
      <w:r>
        <w:rPr>
          <w:b/>
          <w:bCs/>
        </w:rPr>
        <w:t xml:space="preserve">Çalışan eğitimi ve kültürel hizalanma</w:t>
      </w:r>
    </w:p>
    <w:p>
      <w:pPr>
        <w:spacing w:after="120"/>
      </w:pPr>
      <w:r>
        <w:t xml:space="preserve">Öğrenmeyi, kültürü, uyumu, kalite zihniyetini ve iç dönüşümü; zorunlu eğitimden çok bir medya deneyimi gibi hissettiren içeriklerle desteklemek.</w:t>
      </w:r>
    </w:p>
    <w:p>
      <w:pPr>
        <w:spacing w:after="40" w:before="80"/>
      </w:pPr>
      <w:r>
        <w:rPr>
          <w:b/>
          <w:bCs/>
        </w:rPr>
        <w:t xml:space="preserve">İşveren markası ve yetenek iletişimi</w:t>
      </w:r>
    </w:p>
    <w:p>
      <w:pPr>
        <w:spacing w:after="120"/>
      </w:pPr>
      <w:r>
        <w:t xml:space="preserve">Şirket kültürünün, insan hikayelerinin, kariyer yollarının ve başarı öykülerinin premium markalı medya formatlarında sunulması.</w:t>
      </w:r>
    </w:p>
    <w:p>
      <w:pPr>
        <w:spacing w:after="40" w:before="80"/>
      </w:pPr>
      <w:r>
        <w:rPr>
          <w:b/>
          <w:bCs/>
        </w:rPr>
        <w:t xml:space="preserve">Müşteri ve dış paydaş iletişimi</w:t>
      </w:r>
    </w:p>
    <w:p>
      <w:pPr>
        <w:spacing w:after="120"/>
      </w:pPr>
      <w:r>
        <w:t xml:space="preserve">Seçilmiş kurumsal hikayelerin, inovasyon vakalarının, başarı öykülerinin ve thought leadership içeriklerinin müşteriler, yatırımcılar, partnerler ve genel pazar için yayınlanması.</w:t>
      </w:r>
    </w:p>
    <w:p>
      <w:pPr>
        <w:spacing w:after="40" w:before="80"/>
      </w:pPr>
      <w:r>
        <w:rPr>
          <w:b/>
          <w:bCs/>
        </w:rPr>
        <w:t xml:space="preserve">Çok dilli kurumsal medya kütüphaneleri</w:t>
      </w:r>
    </w:p>
    <w:p>
      <w:pPr>
        <w:spacing w:after="120"/>
      </w:pPr>
      <w:r>
        <w:t xml:space="preserve">AI destekli seslendirme, avatar sunucular ve lokalizasyon akışlarıyla tek bir ana mesajı farklı diller, pazarlar ve hedef kitlelere ölçeklemek.</w:t>
      </w:r>
    </w:p>
    <w:p>
      <w:r>
        <w:t xml:space="preserve"/>
      </w:r>
    </w:p>
    <w:p>
      <w:pPr>
        <w:pStyle w:val="Heading2"/>
      </w:pPr>
      <w:r>
        <w:t xml:space="preserve">Deutsch</w:t>
      </w:r>
    </w:p>
    <w:p>
      <w:pPr>
        <w:pStyle w:val="Heading3"/>
      </w:pPr>
      <w:r>
        <w:t xml:space="preserve">Fokus</w:t>
      </w:r>
    </w:p>
    <w:p>
      <w:pPr>
        <w:spacing w:after="120"/>
      </w:pPr>
      <w:r>
        <w:rPr>
          <w:b/>
          <w:bCs/>
        </w:rPr>
        <w:t xml:space="preserve">Bauen Sie eine Corporate-Media-Engine auf, keine Einzelvideos.</w:t>
      </w:r>
    </w:p>
    <w:p>
      <w:pPr>
        <w:spacing w:after="120"/>
      </w:pPr>
      <w:r>
        <w:t xml:space="preserve">Corporate Media Engine hilft Unternehmen, Wissen, Erfahrung, technisches Know-how und Erfolgsgeschichten in einen skalierbaren, markierten Medienbetrieb zu verwandeln.</w:t>
      </w:r>
    </w:p>
    <w:p>
      <w:pPr>
        <w:spacing w:after="120"/>
      </w:pPr>
      <w:r>
        <w:t xml:space="preserve">Sie kombiniert KI-gestützte Videoproduktion, filmisches Storytelling und Corporate-Broadcast-Kanäle zu Inhalten, die sehenswert, teilbar, einprägsam und langfristig nachhaltig sind.</w:t>
      </w:r>
    </w:p>
    <w:p>
      <w:pPr>
        <w:pStyle w:val="Heading3"/>
      </w:pPr>
      <w:r>
        <w:t xml:space="preserve">Definition</w:t>
      </w:r>
    </w:p>
    <w:p>
      <w:pPr>
        <w:spacing w:after="120"/>
      </w:pPr>
      <w:r>
        <w:t xml:space="preserve">Corporate Media Engine ist eine End-to-End-Medienlösung, die komplexe Geschäftsprozesse, Führungserkenntnisse, technische Expertise und Erfolgsgeschichten in moderne Videoformate übersetzt.</w:t>
      </w:r>
    </w:p>
    <w:p>
      <w:pPr>
        <w:spacing w:after="120"/>
      </w:pPr>
      <w:r>
        <w:t xml:space="preserve">Sie nutzt KI-Tools zur schnelleren und skalierbaren Produktion, Storytelling-Frameworks für emotionale Wirkung und Wiedererkennung sowie markierte Kanalstrukturen zur Veröffentlichung über abonnierbare Corporate-Media-Bibliotheken.</w:t>
      </w:r>
    </w:p>
    <w:p>
      <w:pPr>
        <w:spacing w:after="120"/>
      </w:pPr>
      <w:r>
        <w:t xml:space="preserve">Das Ergebnis ist kein einmaliges Unternehmensvideo. Es ist ein wachsendes, markenkonformes Medien-Ökosystem für Mitarbeiter, Lieferanten, Kunden und externe Stakeholder.</w:t>
      </w:r>
    </w:p>
    <w:p>
      <w:pPr>
        <w:pStyle w:val="Heading3"/>
      </w:pPr>
      <w:r>
        <w:t xml:space="preserve">Strategischer Vorteil</w:t>
      </w:r>
    </w:p>
    <w:p>
      <w:pPr>
        <w:spacing w:after="80" w:before="80"/>
      </w:pPr>
      <w:r>
        <w:rPr>
          <w:b/>
          <w:bCs/>
        </w:rPr>
        <w:t xml:space="preserve">1. Geschwindigkeit und Skalierung durch KI-Produktion</w:t>
      </w:r>
    </w:p>
    <w:p>
      <w:pPr>
        <w:spacing w:after="120"/>
      </w:pPr>
      <w:r>
        <w:t xml:space="preserve">Corporate Media Engine durchbricht den Zeit- und Budget-Engpass klassischer Unternehmensvideoproduktion. KI-Avatar-Präsentatoren, automatisierte Vertonung und mehrsprachige Inhalts-Workflows ermöglichen es, mehr Inhalte aus weniger Produktionseinsatz zu erzeugen, bei gleichbleibender Konsistenz über Märkte, Sprachen und Stakeholder-Gruppen hinweg.</w:t>
      </w:r>
    </w:p>
    <w:p>
      <w:pPr>
        <w:spacing w:after="80" w:before="80"/>
      </w:pPr>
      <w:r>
        <w:rPr>
          <w:b/>
          <w:bCs/>
        </w:rPr>
        <w:t xml:space="preserve">2. Stärkere Erinnerung durch filmisches Storytelling</w:t>
      </w:r>
    </w:p>
    <w:p>
      <w:pPr>
        <w:spacing w:after="120"/>
      </w:pPr>
      <w:r>
        <w:t xml:space="preserve">KI schafft Produktionseffizienz, aber Storytelling schafft Wirkung. Corporate Media Engine verwandelt trockene Informationsvermittlung in geschichtengetriebene Inhalte mit Struktur, Kontext, Spannung, Charakteren und Konsequenzen. Komplexes Geschäftswissen wird so leichter verständlich, erinnerbar und besprechbar.</w:t>
      </w:r>
    </w:p>
    <w:p>
      <w:pPr>
        <w:spacing w:after="80" w:before="80"/>
      </w:pPr>
      <w:r>
        <w:rPr>
          <w:b/>
          <w:bCs/>
        </w:rPr>
        <w:t xml:space="preserve">3. Nachhaltige Corporate-Media-Kanäle</w:t>
      </w:r>
    </w:p>
    <w:p>
      <w:pPr>
        <w:spacing w:after="120"/>
      </w:pPr>
      <w:r>
        <w:t xml:space="preserve">Corporate Media Engine löst die Einmal-Natur klassischer Unternehmensvideoproduktion auf. Statt isolierter Videos entstehen markierte Broadcast-Kanäle mit regelmäßigem Publikationskalender, redaktioneller Kuratierung und abonnementbasiertem Zugang. Produziertes Wissen wird zu einer wachsenden Corporate-Media-Bibliothek, die Kommunikation, Schulung, Kultur, Employer Branding und Stakeholder-Engagement über die Zeit hinweg trägt.</w:t>
      </w:r>
    </w:p>
    <w:p>
      <w:pPr>
        <w:pStyle w:val="Heading3"/>
      </w:pPr>
      <w:r>
        <w:t xml:space="preserve">Anwendungsbereiche</w:t>
      </w:r>
    </w:p>
    <w:p>
      <w:pPr>
        <w:spacing w:after="40" w:before="80"/>
      </w:pPr>
      <w:r>
        <w:rPr>
          <w:b/>
          <w:bCs/>
        </w:rPr>
        <w:t xml:space="preserve">Interne Wissenskommunikation</w:t>
      </w:r>
    </w:p>
    <w:p>
      <w:pPr>
        <w:spacing w:after="120"/>
      </w:pPr>
      <w:r>
        <w:t xml:space="preserve">Umwandlung von Unternehmens-Know-how, Prozesswissen und operativer Erfahrung in strukturierte Videoinhalte für Mitarbeiter.</w:t>
      </w:r>
    </w:p>
    <w:p>
      <w:pPr>
        <w:spacing w:after="40" w:before="80"/>
      </w:pPr>
      <w:r>
        <w:rPr>
          <w:b/>
          <w:bCs/>
        </w:rPr>
        <w:t xml:space="preserve">Technisches Know-how und Prozessdarstellung</w:t>
      </w:r>
    </w:p>
    <w:p>
      <w:pPr>
        <w:spacing w:after="120"/>
      </w:pPr>
      <w:r>
        <w:t xml:space="preserve">Erklärung komplexer Produktionsprozesse, Qualitätsmethoden, Auditsysteme, Lieferantenanforderungen und digitaler Workflows in modernen Videoformaten.</w:t>
      </w:r>
    </w:p>
    <w:p>
      <w:pPr>
        <w:spacing w:after="40" w:before="80"/>
      </w:pPr>
      <w:r>
        <w:rPr>
          <w:b/>
          <w:bCs/>
        </w:rPr>
        <w:t xml:space="preserve">Führungs- und Geschäftsleitungs-Kommunikation</w:t>
      </w:r>
    </w:p>
    <w:p>
      <w:pPr>
        <w:spacing w:after="120"/>
      </w:pPr>
      <w:r>
        <w:t xml:space="preserve">Transformation von Führungserkenntnissen, strategischen Botschaften und Management-Perspektiven in sehenswerte Corporate-Broadcasts.</w:t>
      </w:r>
    </w:p>
    <w:p>
      <w:pPr>
        <w:spacing w:after="40" w:before="80"/>
      </w:pPr>
      <w:r>
        <w:rPr>
          <w:b/>
          <w:bCs/>
        </w:rPr>
        <w:t xml:space="preserve">Lieferanten- und Partnerkommunikation</w:t>
      </w:r>
    </w:p>
    <w:p>
      <w:pPr>
        <w:spacing w:after="120"/>
      </w:pPr>
      <w:r>
        <w:t xml:space="preserve">Erstellung markierter Content-Kanäle für Lieferanten-Onboarding, Entwicklung, Standards, Erwartungen und Verbesserungsprogramme.</w:t>
      </w:r>
    </w:p>
    <w:p>
      <w:pPr>
        <w:spacing w:after="40" w:before="80"/>
      </w:pPr>
      <w:r>
        <w:rPr>
          <w:b/>
          <w:bCs/>
        </w:rPr>
        <w:t xml:space="preserve">Mitarbeiterschulung und kulturelle Ausrichtung</w:t>
      </w:r>
    </w:p>
    <w:p>
      <w:pPr>
        <w:spacing w:after="120"/>
      </w:pPr>
      <w:r>
        <w:t xml:space="preserve">Unterstützung von Lernen, Kultur, Compliance, Qualitätsmindset und interner Transformation mit Inhalten, die sich weniger wie Pflichtschulungen und mehr wie ein Medienerlebnis anfühlen.</w:t>
      </w:r>
    </w:p>
    <w:p>
      <w:pPr>
        <w:spacing w:after="40" w:before="80"/>
      </w:pPr>
      <w:r>
        <w:rPr>
          <w:b/>
          <w:bCs/>
        </w:rPr>
        <w:t xml:space="preserve">Employer Branding und Talentkommunikation</w:t>
      </w:r>
    </w:p>
    <w:p>
      <w:pPr>
        <w:spacing w:after="120"/>
      </w:pPr>
      <w:r>
        <w:t xml:space="preserve">Präsentation von Unternehmenskultur, Menschen-Geschichten, Karrierewegen und Erfolgsgeschichten in Premium-Markenmedienformaten.</w:t>
      </w:r>
    </w:p>
    <w:p>
      <w:pPr>
        <w:spacing w:after="40" w:before="80"/>
      </w:pPr>
      <w:r>
        <w:rPr>
          <w:b/>
          <w:bCs/>
        </w:rPr>
        <w:t xml:space="preserve">Kunden- und externe Stakeholder-Kommunikation</w:t>
      </w:r>
    </w:p>
    <w:p>
      <w:pPr>
        <w:spacing w:after="120"/>
      </w:pPr>
      <w:r>
        <w:t xml:space="preserve">Veröffentlichung ausgewählter Corporate Stories, Innovationsfälle, Erfolgsgeschichten und Thought-Leadership-Inhalte für Kunden, Investoren, Partner und den breiteren Markt.</w:t>
      </w:r>
    </w:p>
    <w:p>
      <w:pPr>
        <w:spacing w:after="40" w:before="80"/>
      </w:pPr>
      <w:r>
        <w:rPr>
          <w:b/>
          <w:bCs/>
        </w:rPr>
        <w:t xml:space="preserve">Mehrsprachige Corporate-Media-Bibliotheken</w:t>
      </w:r>
    </w:p>
    <w:p>
      <w:pPr>
        <w:spacing w:after="120"/>
      </w:pPr>
      <w:r>
        <w:t xml:space="preserve">Nutzung KI-gestützter Vertonung, Avatar-Präsentatoren und Lokalisierungs-Workflows, um eine Kernbotschaft über verschiedene Sprachen, Märkte und Zielgruppen zu skalieren.</w:t>
      </w:r>
    </w:p>
    <w:p>
      <w:r>
        <w:t xml:space="preserve"/>
      </w:r>
    </w:p>
    <w:p>
      <w:pPr>
        <w:pStyle w:val="Heading1"/>
      </w:pPr>
      <w:r>
        <w:t xml:space="preserve">W-Studio Solution 02: BusyFlix</w:t>
      </w:r>
    </w:p>
    <w:p>
      <w:pPr>
        <w:pStyle w:val="Heading2"/>
      </w:pPr>
      <w:r>
        <w:t xml:space="preserve">English</w:t>
      </w:r>
    </w:p>
    <w:p>
      <w:pPr>
        <w:pStyle w:val="Heading3"/>
      </w:pPr>
      <w:r>
        <w:t xml:space="preserve">Focus</w:t>
      </w:r>
    </w:p>
    <w:p>
      <w:pPr>
        <w:spacing w:after="120"/>
      </w:pPr>
      <w:r>
        <w:rPr>
          <w:b/>
          <w:bCs/>
        </w:rPr>
        <w:t xml:space="preserve">Corporate knowledge, produced like a show.</w:t>
      </w:r>
    </w:p>
    <w:p>
      <w:pPr>
        <w:spacing w:after="120"/>
      </w:pPr>
      <w:r>
        <w:t xml:space="preserve">BusyFlix transforms corporate knowledge, field experience and real business challenges into premium short-form shows and mini-series designed to be watched, remembered and shared.</w:t>
      </w:r>
    </w:p>
    <w:p>
      <w:pPr>
        <w:spacing w:after="120"/>
      </w:pPr>
      <w:r>
        <w:t xml:space="preserve">It takes business topics out of classic training or promotional formats and turns them into a broadcast experience.</w:t>
      </w:r>
    </w:p>
    <w:p>
      <w:pPr>
        <w:pStyle w:val="Heading3"/>
      </w:pPr>
      <w:r>
        <w:t xml:space="preserve">Definition</w:t>
      </w:r>
    </w:p>
    <w:p>
      <w:pPr>
        <w:spacing w:after="120"/>
      </w:pPr>
      <w:r>
        <w:t xml:space="preserve">BusyFlix is a premium business content production service that turns corporate topics into story-driven shows and mini-series.</w:t>
      </w:r>
    </w:p>
    <w:p>
      <w:pPr>
        <w:spacing w:after="120"/>
      </w:pPr>
      <w:r>
        <w:t xml:space="preserve">Instead of standard training videos or corporate presentations, subjects such as quality, audit pressure, supplier development, leadership and talent management are structured into seasons, episodes, characters, tension and dramatic arcs.</w:t>
      </w:r>
    </w:p>
    <w:p>
      <w:pPr>
        <w:spacing w:after="120"/>
      </w:pPr>
      <w:r>
        <w:t xml:space="preserve">The result is not a training video. It is a broadcast experience produced to be watched.</w:t>
      </w:r>
    </w:p>
    <w:p>
      <w:pPr>
        <w:pStyle w:val="Heading3"/>
      </w:pPr>
      <w:r>
        <w:t xml:space="preserve">Strategic Advantage</w:t>
      </w:r>
    </w:p>
    <w:p>
      <w:pPr>
        <w:spacing w:after="80" w:before="80"/>
      </w:pPr>
      <w:r>
        <w:rPr>
          <w:b/>
          <w:bCs/>
        </w:rPr>
        <w:t xml:space="preserve">1. Higher Attention and Completion</w:t>
      </w:r>
    </w:p>
    <w:p>
      <w:pPr>
        <w:spacing w:after="120"/>
      </w:pPr>
      <w:r>
        <w:t xml:space="preserve">BusyFlix solves one of the biggest problems in corporate training and cultural communication: low attention and low completion rates. When business content feels like a show instead of a mandatory training video, people are more likely to watch it voluntarily and stay engaged until the end.</w:t>
      </w:r>
    </w:p>
    <w:p>
      <w:pPr>
        <w:spacing w:after="80" w:before="80"/>
      </w:pPr>
      <w:r>
        <w:rPr>
          <w:b/>
          <w:bCs/>
        </w:rPr>
        <w:t xml:space="preserve">2. Stronger Retention and Cultural Impact</w:t>
      </w:r>
    </w:p>
    <w:p>
      <w:pPr>
        <w:spacing w:after="120"/>
      </w:pPr>
      <w:r>
        <w:t xml:space="preserve">Story-driven content creates stronger memory than classic information transfer. By turning business topics into characters, conflict, decisions and consequences, BusyFlix helps employees remember key messages longer and connect them with real workplace situations.</w:t>
      </w:r>
    </w:p>
    <w:p>
      <w:pPr>
        <w:spacing w:after="80" w:before="80"/>
      </w:pPr>
      <w:r>
        <w:rPr>
          <w:b/>
          <w:bCs/>
        </w:rPr>
        <w:t xml:space="preserve">3. Social Consumption and Brand Experience</w:t>
      </w:r>
    </w:p>
    <w:p>
      <w:pPr>
        <w:spacing w:after="120"/>
      </w:pPr>
      <w:r>
        <w:t xml:space="preserve">Because the content feels like a series, it becomes easier to discuss, share and rewatch. Topics such as audit pressure, supplier crises or quality leadership become more than internal communication. They create an unforgettable brand experience for employees, suppliers, customers and external stakeholders.</w:t>
      </w:r>
    </w:p>
    <w:p>
      <w:pPr>
        <w:pStyle w:val="Heading3"/>
      </w:pPr>
      <w:r>
        <w:t xml:space="preserve">Areas of Use</w:t>
      </w:r>
    </w:p>
    <w:p>
      <w:pPr>
        <w:spacing w:after="120"/>
      </w:pPr>
      <w:r>
        <w:t xml:space="preserve">BusyFlix can be used for corporate topics that require attention, emotional connection and long-term impact.</w:t>
      </w:r>
    </w:p>
    <w:p>
      <w:pPr>
        <w:spacing w:after="40" w:before="80"/>
      </w:pPr>
      <w:r>
        <w:rPr>
          <w:b/>
          <w:bCs/>
        </w:rPr>
        <w:t xml:space="preserve">Quality culture and quality leadership</w:t>
      </w:r>
    </w:p>
    <w:p>
      <w:pPr>
        <w:spacing w:after="120"/>
      </w:pPr>
      <w:r>
        <w:t xml:space="preserve">Turning quality principles, defects, customer expectations and zero-defect mindset into memorable business stories.</w:t>
      </w:r>
    </w:p>
    <w:p>
      <w:pPr>
        <w:spacing w:after="40" w:before="80"/>
      </w:pPr>
      <w:r>
        <w:rPr>
          <w:b/>
          <w:bCs/>
        </w:rPr>
        <w:t xml:space="preserve">Audit preparation and audit pressure</w:t>
      </w:r>
    </w:p>
    <w:p>
      <w:pPr>
        <w:spacing w:after="120"/>
      </w:pPr>
      <w:r>
        <w:t xml:space="preserve">Showing real audit scenarios, internal pressure, decision moments and consequences through story-driven episodes.</w:t>
      </w:r>
    </w:p>
    <w:p>
      <w:pPr>
        <w:spacing w:after="40" w:before="80"/>
      </w:pPr>
      <w:r>
        <w:rPr>
          <w:b/>
          <w:bCs/>
        </w:rPr>
        <w:t xml:space="preserve">Supplier development and supplier crises</w:t>
      </w:r>
    </w:p>
    <w:p>
      <w:pPr>
        <w:spacing w:after="120"/>
      </w:pPr>
      <w:r>
        <w:t xml:space="preserve">Transforming supplier performance issues, escalation processes and improvement journeys into short-form series.</w:t>
      </w:r>
    </w:p>
    <w:p>
      <w:pPr>
        <w:spacing w:after="40" w:before="80"/>
      </w:pPr>
      <w:r>
        <w:rPr>
          <w:b/>
          <w:bCs/>
        </w:rPr>
        <w:t xml:space="preserve">Talent management and leadership development</w:t>
      </w:r>
    </w:p>
    <w:p>
      <w:pPr>
        <w:spacing w:after="120"/>
      </w:pPr>
      <w:r>
        <w:t xml:space="preserve">Creating content around leadership behavior, team dynamics, decision-making, feedback culture and employee growth.</w:t>
      </w:r>
    </w:p>
    <w:p>
      <w:pPr>
        <w:spacing w:after="40" w:before="80"/>
      </w:pPr>
      <w:r>
        <w:rPr>
          <w:b/>
          <w:bCs/>
        </w:rPr>
        <w:t xml:space="preserve">Digital transformation and process improvement</w:t>
      </w:r>
    </w:p>
    <w:p>
      <w:pPr>
        <w:spacing w:after="120"/>
      </w:pPr>
      <w:r>
        <w:t xml:space="preserve">Explaining transformation, automation, data, lean processes and operational excellence through practical business narratives.</w:t>
      </w:r>
    </w:p>
    <w:p>
      <w:pPr>
        <w:spacing w:after="40" w:before="80"/>
      </w:pPr>
      <w:r>
        <w:rPr>
          <w:b/>
          <w:bCs/>
        </w:rPr>
        <w:t xml:space="preserve">Employer branding and cultural communication</w:t>
      </w:r>
    </w:p>
    <w:p>
      <w:pPr>
        <w:spacing w:after="120"/>
      </w:pPr>
      <w:r>
        <w:t xml:space="preserve">Presenting company culture, values and internal success stories in a format people actually want to watch.</w:t>
      </w:r>
    </w:p>
    <w:p>
      <w:pPr>
        <w:spacing w:after="40" w:before="80"/>
      </w:pPr>
      <w:r>
        <w:rPr>
          <w:b/>
          <w:bCs/>
        </w:rPr>
        <w:t xml:space="preserve">Customer and stakeholder communication</w:t>
      </w:r>
    </w:p>
    <w:p>
      <w:pPr>
        <w:spacing w:after="120"/>
      </w:pPr>
      <w:r>
        <w:t xml:space="preserve">Turning complex corporate messages into premium, watchable content for clients, partners, suppliers and external audiences.</w:t>
      </w:r>
    </w:p>
    <w:p>
      <w:r>
        <w:t xml:space="preserve"/>
      </w:r>
    </w:p>
    <w:p>
      <w:pPr>
        <w:pStyle w:val="Heading2"/>
      </w:pPr>
      <w:r>
        <w:t xml:space="preserve">Türkçe</w:t>
      </w:r>
    </w:p>
    <w:p>
      <w:pPr>
        <w:pStyle w:val="Heading3"/>
      </w:pPr>
      <w:r>
        <w:t xml:space="preserve">Odak</w:t>
      </w:r>
    </w:p>
    <w:p>
      <w:pPr>
        <w:spacing w:after="120"/>
      </w:pPr>
      <w:r>
        <w:rPr>
          <w:b/>
          <w:bCs/>
        </w:rPr>
        <w:t xml:space="preserve">Bir show gibi üretilen kurumsal bilgi.</w:t>
      </w:r>
    </w:p>
    <w:p>
      <w:pPr>
        <w:spacing w:after="120"/>
      </w:pPr>
      <w:r>
        <w:t xml:space="preserve">BusyFlix; kurumsal bilgiyi, saha deneyimini ve gerçek iş zorluklarını izlenmek, hatırlanmak ve paylaşılmak üzere tasarlanmış premium kısa formatlı show ve mini dizilere dönüştürür.</w:t>
      </w:r>
    </w:p>
    <w:p>
      <w:pPr>
        <w:spacing w:after="120"/>
      </w:pPr>
      <w:r>
        <w:t xml:space="preserve">İş konularını klasik eğitim ya da tanıtım formatlarından çıkarıp bir yayın deneyimine çevirir.</w:t>
      </w:r>
    </w:p>
    <w:p>
      <w:pPr>
        <w:pStyle w:val="Heading3"/>
      </w:pPr>
      <w:r>
        <w:t xml:space="preserve">Tanım</w:t>
      </w:r>
    </w:p>
    <w:p>
      <w:pPr>
        <w:spacing w:after="120"/>
      </w:pPr>
      <w:r>
        <w:t xml:space="preserve">BusyFlix; kurumsal konuları hikaye temelli show ve mini dizilere dönüştüren premium bir iş dünyası içerik üretim servisidir.</w:t>
      </w:r>
    </w:p>
    <w:p>
      <w:pPr>
        <w:spacing w:after="120"/>
      </w:pPr>
      <w:r>
        <w:t xml:space="preserve">Standart eğitim videoları veya kurumsal sunumlar yerine; kalite, denetim baskısı, tedarikçi gelişimi, liderlik ve yetenek yönetimi gibi konular sezonlar, bölümler, karakterler, gerilim ve dramatik yapıyla kurgulanır.</w:t>
      </w:r>
    </w:p>
    <w:p>
      <w:pPr>
        <w:spacing w:after="120"/>
      </w:pPr>
      <w:r>
        <w:t xml:space="preserve">Sonuç bir eğitim videosu değildir. İzlenmek için üretilmiş bir yayın deneyimidir.</w:t>
      </w:r>
    </w:p>
    <w:p>
      <w:pPr>
        <w:pStyle w:val="Heading3"/>
      </w:pPr>
      <w:r>
        <w:t xml:space="preserve">Stratejik Avantaj</w:t>
      </w:r>
    </w:p>
    <w:p>
      <w:pPr>
        <w:spacing w:after="80" w:before="80"/>
      </w:pPr>
      <w:r>
        <w:rPr>
          <w:b/>
          <w:bCs/>
        </w:rPr>
        <w:t xml:space="preserve">1. Daha Yüksek Dikkat ve Tamamlanma Oranı</w:t>
      </w:r>
    </w:p>
    <w:p>
      <w:pPr>
        <w:spacing w:after="120"/>
      </w:pPr>
      <w:r>
        <w:t xml:space="preserve">BusyFlix; kurumsal eğitim ve kültürel iletişim alanındaki en büyük sorunlardan birini çözer: düşük dikkat ve düşük tamamlanma oranı. İş içeriği zorunlu bir eğitim videosu gibi değil bir show gibi hissettirdiğinde, insanlar onu gönüllü olarak izlemeye ve sonuna kadar takipte kalmaya daha yatkın olur.</w:t>
      </w:r>
    </w:p>
    <w:p>
      <w:pPr>
        <w:spacing w:after="80" w:before="80"/>
      </w:pPr>
      <w:r>
        <w:rPr>
          <w:b/>
          <w:bCs/>
        </w:rPr>
        <w:t xml:space="preserve">2. Daha Güçlü Akılda Kalıcılık ve Kültürel Etki</w:t>
      </w:r>
    </w:p>
    <w:p>
      <w:pPr>
        <w:spacing w:after="120"/>
      </w:pPr>
      <w:r>
        <w:t xml:space="preserve">Hikaye temelli içerik, klasik bilgi aktarımına kıyasla daha güçlü hafıza oluşturur. BusyFlix iş konularını karakterler, çatışma, kararlar ve sonuçlara çevirerek çalışanların kilit mesajları daha uzun süre hatırlamasına ve bunları gerçek iş yeri durumlarıyla ilişkilendirmesine yardımcı olur.</w:t>
      </w:r>
    </w:p>
    <w:p>
      <w:pPr>
        <w:spacing w:after="80" w:before="80"/>
      </w:pPr>
      <w:r>
        <w:rPr>
          <w:b/>
          <w:bCs/>
        </w:rPr>
        <w:t xml:space="preserve">3. Sosyal Tüketim ve Marka Deneyimi</w:t>
      </w:r>
    </w:p>
    <w:p>
      <w:pPr>
        <w:spacing w:after="120"/>
      </w:pPr>
      <w:r>
        <w:t xml:space="preserve">İçerik bir dizi gibi hissettirdiği için tartışılması, paylaşılması ve tekrar izlenmesi kolaylaşır. Denetim baskısı, tedarikçi krizleri veya kalite liderliği gibi konular iç iletişimden daha fazlası haline gelir; çalışanlar, tedarikçiler, müşteriler ve dış paydaşlar için unutulmaz bir marka deneyimi yaratır.</w:t>
      </w:r>
    </w:p>
    <w:p>
      <w:pPr>
        <w:pStyle w:val="Heading3"/>
      </w:pPr>
      <w:r>
        <w:t xml:space="preserve">Kullanım Alanları</w:t>
      </w:r>
    </w:p>
    <w:p>
      <w:pPr>
        <w:spacing w:after="120"/>
      </w:pPr>
      <w:r>
        <w:t xml:space="preserve">BusyFlix, dikkat, duygusal bağ ve uzun vadeli etki gerektiren kurumsal konular için kullanılabilir.</w:t>
      </w:r>
    </w:p>
    <w:p>
      <w:pPr>
        <w:spacing w:after="40" w:before="80"/>
      </w:pPr>
      <w:r>
        <w:rPr>
          <w:b/>
          <w:bCs/>
        </w:rPr>
        <w:t xml:space="preserve">Kalite kültürü ve kalite liderliği</w:t>
      </w:r>
    </w:p>
    <w:p>
      <w:pPr>
        <w:spacing w:after="120"/>
      </w:pPr>
      <w:r>
        <w:t xml:space="preserve">Kalite ilkelerini, hataları, müşteri beklentilerini ve sıfır-hata zihniyetini akılda kalıcı iş hikayelerine dönüştürmek.</w:t>
      </w:r>
    </w:p>
    <w:p>
      <w:pPr>
        <w:spacing w:after="40" w:before="80"/>
      </w:pPr>
      <w:r>
        <w:rPr>
          <w:b/>
          <w:bCs/>
        </w:rPr>
        <w:t xml:space="preserve">Denetim hazırlığı ve denetim baskısı</w:t>
      </w:r>
    </w:p>
    <w:p>
      <w:pPr>
        <w:spacing w:after="120"/>
      </w:pPr>
      <w:r>
        <w:t xml:space="preserve">Gerçek denetim senaryolarını, iç baskıyı, karar anlarını ve sonuçlarını hikaye temelli bölümlerle göstermek.</w:t>
      </w:r>
    </w:p>
    <w:p>
      <w:pPr>
        <w:spacing w:after="40" w:before="80"/>
      </w:pPr>
      <w:r>
        <w:rPr>
          <w:b/>
          <w:bCs/>
        </w:rPr>
        <w:t xml:space="preserve">Tedarikçi gelişimi ve tedarikçi krizleri</w:t>
      </w:r>
    </w:p>
    <w:p>
      <w:pPr>
        <w:spacing w:after="120"/>
      </w:pPr>
      <w:r>
        <w:t xml:space="preserve">Tedarikçi performans sorunlarını, eskalasyon süreçlerini ve iyileştirme yolculuklarını kısa formatlı dizilere dönüştürmek.</w:t>
      </w:r>
    </w:p>
    <w:p>
      <w:pPr>
        <w:spacing w:after="40" w:before="80"/>
      </w:pPr>
      <w:r>
        <w:rPr>
          <w:b/>
          <w:bCs/>
        </w:rPr>
        <w:t xml:space="preserve">Yetenek yönetimi ve liderlik gelişimi</w:t>
      </w:r>
    </w:p>
    <w:p>
      <w:pPr>
        <w:spacing w:after="120"/>
      </w:pPr>
      <w:r>
        <w:t xml:space="preserve">Liderlik davranışları, ekip dinamikleri, karar alma, geri bildirim kültürü ve çalışan gelişimi etrafında içerik üretmek.</w:t>
      </w:r>
    </w:p>
    <w:p>
      <w:pPr>
        <w:spacing w:after="40" w:before="80"/>
      </w:pPr>
      <w:r>
        <w:rPr>
          <w:b/>
          <w:bCs/>
        </w:rPr>
        <w:t xml:space="preserve">Dijital dönüşüm ve süreç iyileştirme</w:t>
      </w:r>
    </w:p>
    <w:p>
      <w:pPr>
        <w:spacing w:after="120"/>
      </w:pPr>
      <w:r>
        <w:t xml:space="preserve">Dönüşümü, otomasyonu, veriyi, yalın süreçleri ve operasyonel mükemmeliyeti pratik iş anlatılarıyla açıklamak.</w:t>
      </w:r>
    </w:p>
    <w:p>
      <w:pPr>
        <w:spacing w:after="40" w:before="80"/>
      </w:pPr>
      <w:r>
        <w:rPr>
          <w:b/>
          <w:bCs/>
        </w:rPr>
        <w:t xml:space="preserve">İşveren markası ve kültürel iletişim</w:t>
      </w:r>
    </w:p>
    <w:p>
      <w:pPr>
        <w:spacing w:after="120"/>
      </w:pPr>
      <w:r>
        <w:t xml:space="preserve">Şirket kültürünü, değerlerini ve iç başarı hikayelerini insanların gerçekten izlemek istediği bir formatta sunmak.</w:t>
      </w:r>
    </w:p>
    <w:p>
      <w:pPr>
        <w:spacing w:after="40" w:before="80"/>
      </w:pPr>
      <w:r>
        <w:rPr>
          <w:b/>
          <w:bCs/>
        </w:rPr>
        <w:t xml:space="preserve">Müşteri ve paydaş iletişimi</w:t>
      </w:r>
    </w:p>
    <w:p>
      <w:pPr>
        <w:spacing w:after="120"/>
      </w:pPr>
      <w:r>
        <w:t xml:space="preserve">Karmaşık kurumsal mesajları müşteriler, partnerler, tedarikçiler ve dış kitleler için izlenebilir premium içeriğe dönüştürmek.</w:t>
      </w:r>
    </w:p>
    <w:p>
      <w:r>
        <w:t xml:space="preserve"/>
      </w:r>
    </w:p>
    <w:p>
      <w:pPr>
        <w:pStyle w:val="Heading2"/>
      </w:pPr>
      <w:r>
        <w:t xml:space="preserve">Deutsch</w:t>
      </w:r>
    </w:p>
    <w:p>
      <w:pPr>
        <w:pStyle w:val="Heading3"/>
      </w:pPr>
      <w:r>
        <w:t xml:space="preserve">Fokus</w:t>
      </w:r>
    </w:p>
    <w:p>
      <w:pPr>
        <w:spacing w:after="120"/>
      </w:pPr>
      <w:r>
        <w:rPr>
          <w:b/>
          <w:bCs/>
        </w:rPr>
        <w:t xml:space="preserve">Unternehmenswissen, produziert wie eine Show.</w:t>
      </w:r>
    </w:p>
    <w:p>
      <w:pPr>
        <w:spacing w:after="120"/>
      </w:pPr>
      <w:r>
        <w:t xml:space="preserve">BusyFlix verwandelt Unternehmenswissen, Praxiserfahrung und reale Geschäftsthemen in Premium-Kurzformat-Shows und Miniserien, die zum Anschauen, Erinnern und Teilen gemacht sind.</w:t>
      </w:r>
    </w:p>
    <w:p>
      <w:pPr>
        <w:spacing w:after="120"/>
      </w:pPr>
      <w:r>
        <w:t xml:space="preserve">Es nimmt Geschäftsthemen aus klassischen Schulungs- oder Werbeformaten heraus und verwandelt sie in eine Broadcast-Erfahrung.</w:t>
      </w:r>
    </w:p>
    <w:p>
      <w:pPr>
        <w:pStyle w:val="Heading3"/>
      </w:pPr>
      <w:r>
        <w:t xml:space="preserve">Definition</w:t>
      </w:r>
    </w:p>
    <w:p>
      <w:pPr>
        <w:spacing w:after="120"/>
      </w:pPr>
      <w:r>
        <w:t xml:space="preserve">BusyFlix ist ein Premium-Content-Produktionsservice für Unternehmen, der Geschäftsthemen in geschichtengetriebene Shows und Miniserien verwandelt.</w:t>
      </w:r>
    </w:p>
    <w:p>
      <w:pPr>
        <w:spacing w:after="120"/>
      </w:pPr>
      <w:r>
        <w:t xml:space="preserve">Statt Standard-Schulungsvideos oder Unternehmenspräsentationen werden Themen wie Qualität, Auditdruck, Lieferantenentwicklung, Führung und Talentmanagement in Staffeln, Episoden, Charakteren, Spannung und dramatischen Bögen strukturiert.</w:t>
      </w:r>
    </w:p>
    <w:p>
      <w:pPr>
        <w:spacing w:after="120"/>
      </w:pPr>
      <w:r>
        <w:t xml:space="preserve">Das Ergebnis ist kein Schulungsvideo. Es ist eine Broadcast-Erfahrung, die produziert wurde, um gesehen zu werden.</w:t>
      </w:r>
    </w:p>
    <w:p>
      <w:pPr>
        <w:pStyle w:val="Heading3"/>
      </w:pPr>
      <w:r>
        <w:t xml:space="preserve">Strategischer Vorteil</w:t>
      </w:r>
    </w:p>
    <w:p>
      <w:pPr>
        <w:spacing w:after="80" w:before="80"/>
      </w:pPr>
      <w:r>
        <w:rPr>
          <w:b/>
          <w:bCs/>
        </w:rPr>
        <w:t xml:space="preserve">1. Höhere Aufmerksamkeit und Abschlussraten</w:t>
      </w:r>
    </w:p>
    <w:p>
      <w:pPr>
        <w:spacing w:after="120"/>
      </w:pPr>
      <w:r>
        <w:t xml:space="preserve">BusyFlix löst eines der größten Probleme unternehmensinterner Schulung und kultureller Kommunikation: niedrige Aufmerksamkeits- und Abschlussraten. Wenn sich Geschäftsinhalte wie eine Show statt wie ein Pflicht-Schulungsvideo anfühlen, werden Menschen sie eher freiwillig anschauen und bis zum Ende verfolgen.</w:t>
      </w:r>
    </w:p>
    <w:p>
      <w:pPr>
        <w:spacing w:after="80" w:before="80"/>
      </w:pPr>
      <w:r>
        <w:rPr>
          <w:b/>
          <w:bCs/>
        </w:rPr>
        <w:t xml:space="preserve">2. Stärkere Erinnerung und kulturelle Wirkung</w:t>
      </w:r>
    </w:p>
    <w:p>
      <w:pPr>
        <w:spacing w:after="120"/>
      </w:pPr>
      <w:r>
        <w:t xml:space="preserve">Geschichtengetriebene Inhalte schaffen stärkere Erinnerung als klassische Informationsvermittlung. Indem BusyFlix Geschäftsthemen in Charaktere, Konflikte, Entscheidungen und Konsequenzen verwandelt, hilft es Mitarbeitern, Kernbotschaften länger zu erinnern und mit echten Arbeitsplatzsituationen zu verbinden.</w:t>
      </w:r>
    </w:p>
    <w:p>
      <w:pPr>
        <w:spacing w:after="80" w:before="80"/>
      </w:pPr>
      <w:r>
        <w:rPr>
          <w:b/>
          <w:bCs/>
        </w:rPr>
        <w:t xml:space="preserve">3. Sozialer Konsum und Markenerlebnis</w:t>
      </w:r>
    </w:p>
    <w:p>
      <w:pPr>
        <w:spacing w:after="120"/>
      </w:pPr>
      <w:r>
        <w:t xml:space="preserve">Da sich der Inhalt wie eine Serie anfühlt, wird er leichter besprochen, geteilt und erneut angesehen. Themen wie Auditdruck, Lieferantenkrisen oder Qualitätsführung werden mehr als interne Kommunikation. Sie erzeugen ein unvergessliches Markenerlebnis für Mitarbeiter, Lieferanten, Kunden und externe Stakeholder.</w:t>
      </w:r>
    </w:p>
    <w:p>
      <w:pPr>
        <w:pStyle w:val="Heading3"/>
      </w:pPr>
      <w:r>
        <w:t xml:space="preserve">Anwendungsbereiche</w:t>
      </w:r>
    </w:p>
    <w:p>
      <w:pPr>
        <w:spacing w:after="120"/>
      </w:pPr>
      <w:r>
        <w:t xml:space="preserve">BusyFlix kann für Unternehmensthemen eingesetzt werden, die Aufmerksamkeit, emotionale Verbindung und langfristige Wirkung erfordern.</w:t>
      </w:r>
    </w:p>
    <w:p>
      <w:pPr>
        <w:spacing w:after="40" w:before="80"/>
      </w:pPr>
      <w:r>
        <w:rPr>
          <w:b/>
          <w:bCs/>
        </w:rPr>
        <w:t xml:space="preserve">Qualitätskultur und Qualitätsführung</w:t>
      </w:r>
    </w:p>
    <w:p>
      <w:pPr>
        <w:spacing w:after="120"/>
      </w:pPr>
      <w:r>
        <w:t xml:space="preserve">Verwandlung von Qualitätsprinzipien, Fehlern, Kundenerwartungen und Null-Fehler-Mindset in einprägsame Geschäftsgeschichten.</w:t>
      </w:r>
    </w:p>
    <w:p>
      <w:pPr>
        <w:spacing w:after="40" w:before="80"/>
      </w:pPr>
      <w:r>
        <w:rPr>
          <w:b/>
          <w:bCs/>
        </w:rPr>
        <w:t xml:space="preserve">Auditvorbereitung und Auditdruck</w:t>
      </w:r>
    </w:p>
    <w:p>
      <w:pPr>
        <w:spacing w:after="120"/>
      </w:pPr>
      <w:r>
        <w:t xml:space="preserve">Darstellung realer Auditszenarien, interner Druck, Entscheidungsmomente und Konsequenzen durch geschichtengetriebene Episoden.</w:t>
      </w:r>
    </w:p>
    <w:p>
      <w:pPr>
        <w:spacing w:after="40" w:before="80"/>
      </w:pPr>
      <w:r>
        <w:rPr>
          <w:b/>
          <w:bCs/>
        </w:rPr>
        <w:t xml:space="preserve">Lieferantenentwicklung und Lieferantenkrisen</w:t>
      </w:r>
    </w:p>
    <w:p>
      <w:pPr>
        <w:spacing w:after="120"/>
      </w:pPr>
      <w:r>
        <w:t xml:space="preserve">Umwandlung von Lieferantenleistungs-Problemen, Eskalationsprozessen und Entwicklungswegen in kurze Serien.</w:t>
      </w:r>
    </w:p>
    <w:p>
      <w:pPr>
        <w:spacing w:after="40" w:before="80"/>
      </w:pPr>
      <w:r>
        <w:rPr>
          <w:b/>
          <w:bCs/>
        </w:rPr>
        <w:t xml:space="preserve">Talentmanagement und Führungskräfteentwicklung</w:t>
      </w:r>
    </w:p>
    <w:p>
      <w:pPr>
        <w:spacing w:after="120"/>
      </w:pPr>
      <w:r>
        <w:t xml:space="preserve">Erstellung von Inhalten rund um Führungsverhalten, Teamdynamik, Entscheidungsfindung, Feedbackkultur und Mitarbeiterwachstum.</w:t>
      </w:r>
    </w:p>
    <w:p>
      <w:pPr>
        <w:spacing w:after="40" w:before="80"/>
      </w:pPr>
      <w:r>
        <w:rPr>
          <w:b/>
          <w:bCs/>
        </w:rPr>
        <w:t xml:space="preserve">Digitale Transformation und Prozessverbesserung</w:t>
      </w:r>
    </w:p>
    <w:p>
      <w:pPr>
        <w:spacing w:after="120"/>
      </w:pPr>
      <w:r>
        <w:t xml:space="preserve">Erklärung von Transformation, Automatisierung, Daten, Lean-Prozessen und Operational Excellence durch praktische Geschäftsnarrative.</w:t>
      </w:r>
    </w:p>
    <w:p>
      <w:pPr>
        <w:spacing w:after="40" w:before="80"/>
      </w:pPr>
      <w:r>
        <w:rPr>
          <w:b/>
          <w:bCs/>
        </w:rPr>
        <w:t xml:space="preserve">Employer Branding und kulturelle Kommunikation</w:t>
      </w:r>
    </w:p>
    <w:p>
      <w:pPr>
        <w:spacing w:after="120"/>
      </w:pPr>
      <w:r>
        <w:t xml:space="preserve">Präsentation von Unternehmenskultur, Werten und internen Erfolgsgeschichten in einem Format, das Menschen tatsächlich sehen wollen.</w:t>
      </w:r>
    </w:p>
    <w:p>
      <w:pPr>
        <w:spacing w:after="40" w:before="80"/>
      </w:pPr>
      <w:r>
        <w:rPr>
          <w:b/>
          <w:bCs/>
        </w:rPr>
        <w:t xml:space="preserve">Kunden- und Stakeholder-Kommunikation</w:t>
      </w:r>
    </w:p>
    <w:p>
      <w:pPr>
        <w:spacing w:after="120"/>
      </w:pPr>
      <w:r>
        <w:t xml:space="preserve">Umwandlung komplexer Unternehmensbotschaften in sehenswerte Premium-Inhalte für Kunden, Partner, Lieferanten und externe Zielgruppen.</w:t>
      </w:r>
    </w:p>
    <w:p>
      <w:r>
        <w:t xml:space="preserve"/>
      </w:r>
    </w:p>
    <w:p>
      <w:pPr>
        <w:pStyle w:val="Heading1"/>
      </w:pPr>
      <w:r>
        <w:t xml:space="preserve">W-Studio Solution 03: AI Skill Platform</w:t>
      </w:r>
    </w:p>
    <w:p>
      <w:pPr>
        <w:pStyle w:val="Heading2"/>
      </w:pPr>
      <w:r>
        <w:t xml:space="preserve">English</w:t>
      </w:r>
    </w:p>
    <w:p>
      <w:pPr>
        <w:pStyle w:val="Heading3"/>
      </w:pPr>
      <w:r>
        <w:t xml:space="preserve">Focus</w:t>
      </w:r>
    </w:p>
    <w:p>
      <w:pPr>
        <w:spacing w:after="120"/>
      </w:pPr>
      <w:r>
        <w:rPr>
          <w:b/>
          <w:bCs/>
        </w:rPr>
        <w:t xml:space="preserve">AI mentor, skill measurement and competency visibility on one platform.</w:t>
      </w:r>
    </w:p>
    <w:p>
      <w:pPr>
        <w:spacing w:after="120"/>
      </w:pPr>
      <w:r>
        <w:t xml:space="preserve">AI Skill Platform helps companies develop, measure and manage employee competencies through an AI-driven talent management experience.</w:t>
      </w:r>
    </w:p>
    <w:p>
      <w:pPr>
        <w:spacing w:after="120"/>
      </w:pPr>
      <w:r>
        <w:t xml:space="preserve">It combines AI mentorship, personalized development paths, skill assessment, practical tasks, expert content and real-time competency mapping into one digital platform.</w:t>
      </w:r>
    </w:p>
    <w:p>
      <w:pPr>
        <w:spacing w:after="120"/>
      </w:pPr>
      <w:r>
        <w:t xml:space="preserve">The goal is not only to deliver training content, but to understand each employee's current skill level, guide their development journey and make workforce readiness visible for managers.</w:t>
      </w:r>
    </w:p>
    <w:p>
      <w:pPr>
        <w:pStyle w:val="Heading3"/>
      </w:pPr>
      <w:r>
        <w:t xml:space="preserve">Definition</w:t>
      </w:r>
    </w:p>
    <w:p>
      <w:pPr>
        <w:spacing w:after="120"/>
      </w:pPr>
      <w:r>
        <w:t xml:space="preserve">AI Skill Platform is an AI-driven talent management platform that combines employee competency development, skill assessment and mentorship experience in one system.</w:t>
      </w:r>
    </w:p>
    <w:p>
      <w:pPr>
        <w:spacing w:after="120"/>
      </w:pPr>
      <w:r>
        <w:t xml:space="preserve">When an employee wants to develop in a specific topic, they interact with an AI mentor through text, voice or video conversations. The AI mentor helps define the employee's current level, learning needs and personal development path.</w:t>
      </w:r>
    </w:p>
    <w:p>
      <w:pPr>
        <w:spacing w:after="120"/>
      </w:pPr>
      <w:r>
        <w:t xml:space="preserve">Internal trainers and subject-matter experts can enrich the platform by uploading micro video content, practical examples, documents or task-based learning materials where needed.</w:t>
      </w:r>
    </w:p>
    <w:p>
      <w:pPr>
        <w:spacing w:after="120"/>
      </w:pPr>
      <w:r>
        <w:t xml:space="preserve">The platform measures real competency through AI-led interviews, scenario-based questions and practical tasks. As the employee progresses, the development curve becomes visible for both the employee and the manager.</w:t>
      </w:r>
    </w:p>
    <w:p>
      <w:pPr>
        <w:spacing w:after="120"/>
      </w:pPr>
      <w:r>
        <w:t xml:space="preserve">The result is a talent development system where learning is personalized, progress is measurable and competency data becomes usable for workforce planning.</w:t>
      </w:r>
    </w:p>
    <w:p>
      <w:pPr>
        <w:pStyle w:val="Heading3"/>
      </w:pPr>
      <w:r>
        <w:t xml:space="preserve">Strategic Advantage</w:t>
      </w:r>
    </w:p>
    <w:p>
      <w:pPr>
        <w:spacing w:after="80" w:before="80"/>
      </w:pPr>
      <w:r>
        <w:rPr>
          <w:b/>
          <w:bCs/>
        </w:rPr>
        <w:t xml:space="preserve">1. Personalized Development Instead of One-Size-Fits-All Training</w:t>
      </w:r>
    </w:p>
    <w:p>
      <w:pPr>
        <w:spacing w:after="120"/>
      </w:pPr>
      <w:r>
        <w:t xml:space="preserve">Classic training platforms often deliver the same content to everyone, regardless of experience level, role or actual skill gap. AI Skill Platform starts from the employee's real level. Through AI mentor conversations, interviews and practical tasks, each employee receives a development journey shaped around their own needs. This creates a more relevant, engaging and efficient development experience than standard content libraries or generic training paths.</w:t>
      </w:r>
    </w:p>
    <w:p>
      <w:pPr>
        <w:spacing w:after="80" w:before="80"/>
      </w:pPr>
      <w:r>
        <w:rPr>
          <w:b/>
          <w:bCs/>
        </w:rPr>
        <w:t xml:space="preserve">2. Measurable Learning and Real Competency Data</w:t>
      </w:r>
    </w:p>
    <w:p>
      <w:pPr>
        <w:spacing w:after="120"/>
      </w:pPr>
      <w:r>
        <w:t xml:space="preserve">Many organizations know who completed a training, but not who actually gained the required skill. AI Skill Platform measures competency through AI-led interviews, scenario-based evaluations and practical tasks. This makes the development curve visible over time and helps distinguish between content completion and real capability. Managers can see who is ready in which topic, who has gaps, which roles are covered and where additional development is needed.</w:t>
      </w:r>
    </w:p>
    <w:p>
      <w:pPr>
        <w:spacing w:after="80" w:before="80"/>
      </w:pPr>
      <w:r>
        <w:rPr>
          <w:b/>
          <w:bCs/>
        </w:rPr>
        <w:t xml:space="preserve">3. Scalable Mentorship and Smarter Talent Decisions</w:t>
      </w:r>
    </w:p>
    <w:p>
      <w:pPr>
        <w:spacing w:after="120"/>
      </w:pPr>
      <w:r>
        <w:t xml:space="preserve">One-on-one mentoring is valuable but difficult to scale across large teams. AI Skill Platform allows trainers and internal experts to scale their knowledge by contributing targeted micro content only where it is needed most, while the AI mentor supports employees continuously through conversation and guidance. On the management side, real-time competency maps support promotion, rotation, backup planning and training investment decisions based on measured data instead of intuition.</w:t>
      </w:r>
    </w:p>
    <w:p>
      <w:pPr>
        <w:pStyle w:val="Heading3"/>
      </w:pPr>
      <w:r>
        <w:t xml:space="preserve">Areas of Use</w:t>
      </w:r>
    </w:p>
    <w:p>
      <w:pPr>
        <w:spacing w:after="40" w:before="80"/>
      </w:pPr>
      <w:r>
        <w:rPr>
          <w:b/>
          <w:bCs/>
        </w:rPr>
        <w:t xml:space="preserve">Employee Competency Development</w:t>
      </w:r>
    </w:p>
    <w:p>
      <w:pPr>
        <w:spacing w:after="120"/>
      </w:pPr>
      <w:r>
        <w:t xml:space="preserve">Create personalized development journeys based on each employee's current level, role requirements and growth objectives.</w:t>
      </w:r>
    </w:p>
    <w:p>
      <w:pPr>
        <w:spacing w:after="40" w:before="80"/>
      </w:pPr>
      <w:r>
        <w:rPr>
          <w:b/>
          <w:bCs/>
        </w:rPr>
        <w:t xml:space="preserve">AI Mentorship and Guided Learning</w:t>
      </w:r>
    </w:p>
    <w:p>
      <w:pPr>
        <w:spacing w:after="120"/>
      </w:pPr>
      <w:r>
        <w:t xml:space="preserve">Support employees through AI mentor conversations using text, voice or video to guide learning, clarify topics and recommend next steps.</w:t>
      </w:r>
    </w:p>
    <w:p>
      <w:pPr>
        <w:spacing w:after="40" w:before="80"/>
      </w:pPr>
      <w:r>
        <w:rPr>
          <w:b/>
          <w:bCs/>
        </w:rPr>
        <w:t xml:space="preserve">Skill Assessment and Practical Evaluation</w:t>
      </w:r>
    </w:p>
    <w:p>
      <w:pPr>
        <w:spacing w:after="120"/>
      </w:pPr>
      <w:r>
        <w:t xml:space="preserve">Measure real skill levels through AI-led interviews, scenario-based questions, practical tasks and role-specific evaluations.</w:t>
      </w:r>
    </w:p>
    <w:p>
      <w:pPr>
        <w:spacing w:after="40" w:before="80"/>
      </w:pPr>
      <w:r>
        <w:rPr>
          <w:b/>
          <w:bCs/>
        </w:rPr>
        <w:t xml:space="preserve">Competency Mapping</w:t>
      </w:r>
    </w:p>
    <w:p>
      <w:pPr>
        <w:spacing w:after="120"/>
      </w:pPr>
      <w:r>
        <w:t xml:space="preserve">Visualize who is ready in which topic, who has skill gaps, which teams are at risk and where development is needed.</w:t>
      </w:r>
    </w:p>
    <w:p>
      <w:pPr>
        <w:spacing w:after="40" w:before="80"/>
      </w:pPr>
      <w:r>
        <w:rPr>
          <w:b/>
          <w:bCs/>
        </w:rPr>
        <w:t xml:space="preserve">Internal Expert Knowledge Transfer</w:t>
      </w:r>
    </w:p>
    <w:p>
      <w:pPr>
        <w:spacing w:after="120"/>
      </w:pPr>
      <w:r>
        <w:t xml:space="preserve">Enable trainers and internal experts to upload micro videos, examples, documents and practical content for critical knowledge areas.</w:t>
      </w:r>
    </w:p>
    <w:p>
      <w:pPr>
        <w:spacing w:after="40" w:before="80"/>
      </w:pPr>
      <w:r>
        <w:rPr>
          <w:b/>
          <w:bCs/>
        </w:rPr>
        <w:t xml:space="preserve">Promotion and Rotation Decisions</w:t>
      </w:r>
    </w:p>
    <w:p>
      <w:pPr>
        <w:spacing w:after="120"/>
      </w:pPr>
      <w:r>
        <w:t xml:space="preserve">Support promotion, role change and rotation decisions with measured competency data instead of manager intuition alone.</w:t>
      </w:r>
    </w:p>
    <w:p>
      <w:pPr>
        <w:spacing w:after="40" w:before="80"/>
      </w:pPr>
      <w:r>
        <w:rPr>
          <w:b/>
          <w:bCs/>
        </w:rPr>
        <w:t xml:space="preserve">Backup and Succession Planning</w:t>
      </w:r>
    </w:p>
    <w:p>
      <w:pPr>
        <w:spacing w:after="120"/>
      </w:pPr>
      <w:r>
        <w:t xml:space="preserve">Identify which positions have backups, where capability risks exist and which employees can be prepared for critical roles.</w:t>
      </w:r>
    </w:p>
    <w:p>
      <w:pPr>
        <w:spacing w:after="40" w:before="80"/>
      </w:pPr>
      <w:r>
        <w:rPr>
          <w:b/>
          <w:bCs/>
        </w:rPr>
        <w:t xml:space="preserve">Training Investment Optimization</w:t>
      </w:r>
    </w:p>
    <w:p>
      <w:pPr>
        <w:spacing w:after="120"/>
      </w:pPr>
      <w:r>
        <w:t xml:space="preserve">Prioritize training investments based on actual skill gaps, team readiness and competency data.</w:t>
      </w:r>
    </w:p>
    <w:p>
      <w:pPr>
        <w:spacing w:after="40" w:before="80"/>
      </w:pPr>
      <w:r>
        <w:rPr>
          <w:b/>
          <w:bCs/>
        </w:rPr>
        <w:t xml:space="preserve">Onboarding and Role Readiness</w:t>
      </w:r>
    </w:p>
    <w:p>
      <w:pPr>
        <w:spacing w:after="120"/>
      </w:pPr>
      <w:r>
        <w:t xml:space="preserve">Help new employees reach role readiness faster through guided AI mentorship, targeted content and measurable progress tracking.</w:t>
      </w:r>
    </w:p>
    <w:p>
      <w:r>
        <w:t xml:space="preserve"/>
      </w:r>
    </w:p>
    <w:p>
      <w:pPr>
        <w:pStyle w:val="Heading2"/>
      </w:pPr>
      <w:r>
        <w:t xml:space="preserve">Türkçe</w:t>
      </w:r>
    </w:p>
    <w:p>
      <w:pPr>
        <w:pStyle w:val="Heading3"/>
      </w:pPr>
      <w:r>
        <w:t xml:space="preserve">Odak</w:t>
      </w:r>
    </w:p>
    <w:p>
      <w:pPr>
        <w:spacing w:after="120"/>
      </w:pPr>
      <w:r>
        <w:rPr>
          <w:b/>
          <w:bCs/>
        </w:rPr>
        <w:t xml:space="preserve">Tek bir platformda AI mentor, beceri ölçümü ve yetkinlik görünürlüğü.</w:t>
      </w:r>
    </w:p>
    <w:p>
      <w:pPr>
        <w:spacing w:after="120"/>
      </w:pPr>
      <w:r>
        <w:t xml:space="preserve">AI Skill Platform; şirketlerin çalışan yetkinliklerini AI destekli bir yetenek yönetimi deneyimiyle geliştirmesine, ölçmesine ve yönetmesine yardımcı olur.</w:t>
      </w:r>
    </w:p>
    <w:p>
      <w:pPr>
        <w:spacing w:after="120"/>
      </w:pPr>
      <w:r>
        <w:t xml:space="preserve">AI mentorluk, kişiselleştirilmiş gelişim yolları, beceri ölçümü, pratik görevler, uzman içeriği ve gerçek zamanlı yetkinlik haritalamasını tek bir dijital platformda birleştirir.</w:t>
      </w:r>
    </w:p>
    <w:p>
      <w:pPr>
        <w:spacing w:after="120"/>
      </w:pPr>
      <w:r>
        <w:t xml:space="preserve">Amaç yalnızca eğitim içeriği sunmak değil; her çalışanın mevcut beceri seviyesini anlamak, gelişim yolculuğunu yönlendirmek ve iş gücü hazırlığını yöneticiler için görünür kılmaktır.</w:t>
      </w:r>
    </w:p>
    <w:p>
      <w:pPr>
        <w:pStyle w:val="Heading3"/>
      </w:pPr>
      <w:r>
        <w:t xml:space="preserve">Tanım</w:t>
      </w:r>
    </w:p>
    <w:p>
      <w:pPr>
        <w:spacing w:after="120"/>
      </w:pPr>
      <w:r>
        <w:t xml:space="preserve">AI Skill Platform; çalışan yetkinlik gelişimini, beceri ölçümünü ve mentorluk deneyimini tek bir sistemde birleştiren AI destekli bir yetenek yönetimi platformudur.</w:t>
      </w:r>
    </w:p>
    <w:p>
      <w:pPr>
        <w:spacing w:after="120"/>
      </w:pPr>
      <w:r>
        <w:t xml:space="preserve">Bir çalışan belirli bir konuda gelişmek istediğinde, AI mentor ile metin, sesli veya video tabanlı görüşmelerle etkileşime girer. AI mentor; çalışanın mevcut seviyesini, öğrenme ihtiyaçlarını ve kişisel gelişim yolunu belirlemeye yardımcı olur.</w:t>
      </w:r>
    </w:p>
    <w:p>
      <w:pPr>
        <w:spacing w:after="120"/>
      </w:pPr>
      <w:r>
        <w:t xml:space="preserve">İç eğitmenler ve konu uzmanları; gerektiğinde mikro video içerikler, pratik örnekler, dokümanlar veya görev tabanlı öğrenme materyalleri yükleyerek platformu zenginleştirebilir.</w:t>
      </w:r>
    </w:p>
    <w:p>
      <w:pPr>
        <w:spacing w:after="120"/>
      </w:pPr>
      <w:r>
        <w:t xml:space="preserve">Platform; AI yürütmeli mülakatlar, senaryo tabanlı sorular ve pratik görevlerle gerçek yetkinliği ölçer. Çalışan ilerledikçe gelişim eğrisi hem çalışan hem yönetici için görünür hale gelir.</w:t>
      </w:r>
    </w:p>
    <w:p>
      <w:pPr>
        <w:spacing w:after="120"/>
      </w:pPr>
      <w:r>
        <w:t xml:space="preserve">Sonuç; öğrenmenin kişiselleştirildiği, ilerlemenin ölçülebildiği ve yetkinlik verisinin iş gücü planlamasında kullanılabilir hale geldiği bir yetenek geliştirme sistemidir.</w:t>
      </w:r>
    </w:p>
    <w:p>
      <w:pPr>
        <w:pStyle w:val="Heading3"/>
      </w:pPr>
      <w:r>
        <w:t xml:space="preserve">Stratejik Avantaj</w:t>
      </w:r>
    </w:p>
    <w:p>
      <w:pPr>
        <w:spacing w:after="80" w:before="80"/>
      </w:pPr>
      <w:r>
        <w:rPr>
          <w:b/>
          <w:bCs/>
        </w:rPr>
        <w:t xml:space="preserve">1. Standart Eğitim Yerine Kişiselleştirilmiş Gelişim</w:t>
      </w:r>
    </w:p>
    <w:p>
      <w:pPr>
        <w:spacing w:after="120"/>
      </w:pPr>
      <w:r>
        <w:t xml:space="preserve">Klasik eğitim platformları çoğu zaman deneyim seviyesi, rol veya gerçek beceri açığından bağımsız olarak herkese aynı içeriği sunar. AI Skill Platform çalışanın gerçek seviyesinden başlar. AI mentor sohbetleri, mülakatlar ve pratik görevler sayesinde her çalışan kendi ihtiyaçlarına göre şekillenen bir gelişim yolculuğuna sahip olur. Bu standart içerik kütüphaneleri veya jenerik eğitim yollarına kıyasla daha alakalı, bağlayıcı ve verimli bir gelişim deneyimi yaratır.</w:t>
      </w:r>
    </w:p>
    <w:p>
      <w:pPr>
        <w:spacing w:after="80" w:before="80"/>
      </w:pPr>
      <w:r>
        <w:rPr>
          <w:b/>
          <w:bCs/>
        </w:rPr>
        <w:t xml:space="preserve">2. Ölçülebilir Öğrenme ve Gerçek Yetkinlik Verisi</w:t>
      </w:r>
    </w:p>
    <w:p>
      <w:pPr>
        <w:spacing w:after="120"/>
      </w:pPr>
      <w:r>
        <w:t xml:space="preserve">Birçok organizasyon kimin eğitimi tamamladığını bilir, ama kimin gerekli beceriyi gerçekten kazandığını bilmez. AI Skill Platform yetkinliği AI yürütmeli mülakatlar, senaryo tabanlı değerlendirmeler ve pratik görevlerle ölçer. Bu gelişim eğrisini zaman içinde görünür kılar ve içerik tamamlama ile gerçek yetkinlik arasındaki farkı ayırt etmeye yardımcı olur. Yöneticiler kimin hangi konuda hazır olduğunu, kimin açıklarının olduğunu, hangi rollerin yedeklendiğini ve nerede ek gelişim gerektiğini görebilir.</w:t>
      </w:r>
    </w:p>
    <w:p>
      <w:pPr>
        <w:spacing w:after="80" w:before="80"/>
      </w:pPr>
      <w:r>
        <w:rPr>
          <w:b/>
          <w:bCs/>
        </w:rPr>
        <w:t xml:space="preserve">3. Ölçeklenebilir Mentorluk ve Daha Akıllı Yetenek Kararları</w:t>
      </w:r>
    </w:p>
    <w:p>
      <w:pPr>
        <w:spacing w:after="120"/>
      </w:pPr>
      <w:r>
        <w:t xml:space="preserve">Birebir mentorluk değerlidir ama büyük ekiplerde ölçeklenmesi zordur. AI Skill Platform; eğitmenlerin ve iç uzmanların bilgilerini sadece en çok ihtiyaç duyulan yerlere hedefli mikro içerik katarak ölçeklemesine olanak tanırken, AI mentor çalışanları sohbet ve yönlendirmeyle sürekli destekler. Yönetim tarafında ise gerçek zamanlı yetkinlik haritaları; terfi, rotasyon, yedekleme planlaması ve eğitim yatırım kararlarını sezgi yerine ölçülmüş veriye dayandırır.</w:t>
      </w:r>
    </w:p>
    <w:p>
      <w:pPr>
        <w:pStyle w:val="Heading3"/>
      </w:pPr>
      <w:r>
        <w:t xml:space="preserve">Kullanım Alanları</w:t>
      </w:r>
    </w:p>
    <w:p>
      <w:pPr>
        <w:spacing w:after="40" w:before="80"/>
      </w:pPr>
      <w:r>
        <w:rPr>
          <w:b/>
          <w:bCs/>
        </w:rPr>
        <w:t xml:space="preserve">Çalışan Yetkinlik Gelişimi</w:t>
      </w:r>
    </w:p>
    <w:p>
      <w:pPr>
        <w:spacing w:after="120"/>
      </w:pPr>
      <w:r>
        <w:t xml:space="preserve">Her çalışanın mevcut seviyesi, rol gereklilikleri ve gelişim hedefleri temelinde kişiselleştirilmiş gelişim yolculukları oluşturmak.</w:t>
      </w:r>
    </w:p>
    <w:p>
      <w:pPr>
        <w:spacing w:after="40" w:before="80"/>
      </w:pPr>
      <w:r>
        <w:rPr>
          <w:b/>
          <w:bCs/>
        </w:rPr>
        <w:t xml:space="preserve">AI Mentorluk ve Yönlendirilmiş Öğrenme</w:t>
      </w:r>
    </w:p>
    <w:p>
      <w:pPr>
        <w:spacing w:after="120"/>
      </w:pPr>
      <w:r>
        <w:t xml:space="preserve">Çalışanları metin, sesli veya video kullanarak AI mentor sohbetleriyle desteklemek; öğrenmeyi yönlendirmek, konuları netleştirmek ve sonraki adımları önermek.</w:t>
      </w:r>
    </w:p>
    <w:p>
      <w:pPr>
        <w:spacing w:after="40" w:before="80"/>
      </w:pPr>
      <w:r>
        <w:rPr>
          <w:b/>
          <w:bCs/>
        </w:rPr>
        <w:t xml:space="preserve">Beceri Ölçümü ve Pratik Değerlendirme</w:t>
      </w:r>
    </w:p>
    <w:p>
      <w:pPr>
        <w:spacing w:after="120"/>
      </w:pPr>
      <w:r>
        <w:t xml:space="preserve">Gerçek beceri seviyelerini AI yürütmeli mülakatlar, senaryo tabanlı sorular, pratik görevler ve role özel değerlendirmelerle ölçmek.</w:t>
      </w:r>
    </w:p>
    <w:p>
      <w:pPr>
        <w:spacing w:after="40" w:before="80"/>
      </w:pPr>
      <w:r>
        <w:rPr>
          <w:b/>
          <w:bCs/>
        </w:rPr>
        <w:t xml:space="preserve">Yetkinlik Haritalaması</w:t>
      </w:r>
    </w:p>
    <w:p>
      <w:pPr>
        <w:spacing w:after="120"/>
      </w:pPr>
      <w:r>
        <w:t xml:space="preserve">Kimin hangi konuda hazır olduğunu, kimin açıklarının olduğunu, hangi ekiplerin risk altında bulunduğunu ve nerede gelişim gerektiğini görselleştirmek.</w:t>
      </w:r>
    </w:p>
    <w:p>
      <w:pPr>
        <w:spacing w:after="40" w:before="80"/>
      </w:pPr>
      <w:r>
        <w:rPr>
          <w:b/>
          <w:bCs/>
        </w:rPr>
        <w:t xml:space="preserve">İç Uzman Bilgi Transferi</w:t>
      </w:r>
    </w:p>
    <w:p>
      <w:pPr>
        <w:spacing w:after="120"/>
      </w:pPr>
      <w:r>
        <w:t xml:space="preserve">Eğitmenlerin ve iç uzmanların kritik bilgi alanları için mikro videolar, örnekler, dokümanlar ve pratik içerik yüklemesini sağlamak.</w:t>
      </w:r>
    </w:p>
    <w:p>
      <w:pPr>
        <w:spacing w:after="40" w:before="80"/>
      </w:pPr>
      <w:r>
        <w:rPr>
          <w:b/>
          <w:bCs/>
        </w:rPr>
        <w:t xml:space="preserve">Terfi ve Rotasyon Kararları</w:t>
      </w:r>
    </w:p>
    <w:p>
      <w:pPr>
        <w:spacing w:after="120"/>
      </w:pPr>
      <w:r>
        <w:t xml:space="preserve">Terfi, rol değişikliği ve rotasyon kararlarını yalnızca yönetici sezgisi yerine ölçülmüş yetkinlik verisiyle desteklemek.</w:t>
      </w:r>
    </w:p>
    <w:p>
      <w:pPr>
        <w:spacing w:after="40" w:before="80"/>
      </w:pPr>
      <w:r>
        <w:rPr>
          <w:b/>
          <w:bCs/>
        </w:rPr>
        <w:t xml:space="preserve">Yedekleme ve Halefiyet Planlaması</w:t>
      </w:r>
    </w:p>
    <w:p>
      <w:pPr>
        <w:spacing w:after="120"/>
      </w:pPr>
      <w:r>
        <w:t xml:space="preserve">Hangi pozisyonların yedeği olduğunu, kapasite risklerinin nerede bulunduğunu ve hangi çalışanların kritik roller için hazırlanabileceğini belirlemek.</w:t>
      </w:r>
    </w:p>
    <w:p>
      <w:pPr>
        <w:spacing w:after="40" w:before="80"/>
      </w:pPr>
      <w:r>
        <w:rPr>
          <w:b/>
          <w:bCs/>
        </w:rPr>
        <w:t xml:space="preserve">Eğitim Yatırımı Optimizasyonu</w:t>
      </w:r>
    </w:p>
    <w:p>
      <w:pPr>
        <w:spacing w:after="120"/>
      </w:pPr>
      <w:r>
        <w:t xml:space="preserve">Eğitim yatırımlarını gerçek beceri açıkları, ekip hazırlığı ve yetkinlik verisi temelinde önceliklendirmek.</w:t>
      </w:r>
    </w:p>
    <w:p>
      <w:pPr>
        <w:spacing w:after="40" w:before="80"/>
      </w:pPr>
      <w:r>
        <w:rPr>
          <w:b/>
          <w:bCs/>
        </w:rPr>
        <w:t xml:space="preserve">Onboarding ve Rol Hazırlığı</w:t>
      </w:r>
    </w:p>
    <w:p>
      <w:pPr>
        <w:spacing w:after="120"/>
      </w:pPr>
      <w:r>
        <w:t xml:space="preserve">Yeni çalışanların yönlendirilmiş AI mentorluk, hedefli içerik ve ölçülebilir ilerleme takibi sayesinde rol hazırlığına daha hızlı ulaşmasına yardımcı olmak.</w:t>
      </w:r>
    </w:p>
    <w:p>
      <w:r>
        <w:t xml:space="preserve"/>
      </w:r>
    </w:p>
    <w:p>
      <w:pPr>
        <w:pStyle w:val="Heading2"/>
      </w:pPr>
      <w:r>
        <w:t xml:space="preserve">Deutsch</w:t>
      </w:r>
    </w:p>
    <w:p>
      <w:pPr>
        <w:pStyle w:val="Heading3"/>
      </w:pPr>
      <w:r>
        <w:t xml:space="preserve">Fokus</w:t>
      </w:r>
    </w:p>
    <w:p>
      <w:pPr>
        <w:spacing w:after="120"/>
      </w:pPr>
      <w:r>
        <w:rPr>
          <w:b/>
          <w:bCs/>
        </w:rPr>
        <w:t xml:space="preserve">KI-Mentor, Fähigkeitsmessung und Kompetenzsichtbarkeit auf einer Plattform.</w:t>
      </w:r>
    </w:p>
    <w:p>
      <w:pPr>
        <w:spacing w:after="120"/>
      </w:pPr>
      <w:r>
        <w:t xml:space="preserve">AI Skill Platform hilft Unternehmen, Mitarbeiterkompetenzen über eine KI-gestützte Talent-Management-Erfahrung zu entwickeln, zu messen und zu steuern.</w:t>
      </w:r>
    </w:p>
    <w:p>
      <w:pPr>
        <w:spacing w:after="120"/>
      </w:pPr>
      <w:r>
        <w:t xml:space="preserve">Sie kombiniert KI-Mentoring, personalisierte Entwicklungspfade, Fähigkeitsmessung, praktische Aufgaben, Expertencontent und Echtzeit-Kompetenzkartierung auf einer einzigen digitalen Plattform.</w:t>
      </w:r>
    </w:p>
    <w:p>
      <w:pPr>
        <w:spacing w:after="120"/>
      </w:pPr>
      <w:r>
        <w:t xml:space="preserve">Das Ziel ist nicht nur die Bereitstellung von Schulungsinhalten, sondern das Verständnis des aktuellen Fähigkeitsniveaus jedes Mitarbeiters, die Begleitung seiner Entwicklungsreise und die Sichtbarmachung der Belegschafts-Bereitschaft für Manager.</w:t>
      </w:r>
    </w:p>
    <w:p>
      <w:pPr>
        <w:pStyle w:val="Heading3"/>
      </w:pPr>
      <w:r>
        <w:t xml:space="preserve">Definition</w:t>
      </w:r>
    </w:p>
    <w:p>
      <w:pPr>
        <w:spacing w:after="120"/>
      </w:pPr>
      <w:r>
        <w:t xml:space="preserve">AI Skill Platform ist eine KI-gestützte Talent-Management-Plattform, die Kompetenzentwicklung, Fähigkeitsmessung und Mentoring-Erfahrung der Mitarbeiter in einem einzigen System vereint.</w:t>
      </w:r>
    </w:p>
    <w:p>
      <w:pPr>
        <w:spacing w:after="120"/>
      </w:pPr>
      <w:r>
        <w:t xml:space="preserve">Wenn ein Mitarbeiter sich in einem bestimmten Thema weiterentwickeln möchte, interagiert er über Text-, Sprach- oder Video-Konversationen mit einem KI-Mentor. Der KI-Mentor hilft, das aktuelle Niveau, den Lernbedarf und den persönlichen Entwicklungspfad zu definieren.</w:t>
      </w:r>
    </w:p>
    <w:p>
      <w:pPr>
        <w:spacing w:after="120"/>
      </w:pPr>
      <w:r>
        <w:t xml:space="preserve">Interne Trainer und Fachexperten können die Plattform bereichern, indem sie bei Bedarf Mikro-Videoinhalte, praktische Beispiele, Dokumente oder aufgabenbasierte Lernmaterialien hochladen.</w:t>
      </w:r>
    </w:p>
    <w:p>
      <w:pPr>
        <w:spacing w:after="120"/>
      </w:pPr>
      <w:r>
        <w:t xml:space="preserve">Die Plattform misst echte Kompetenz durch KI-geführte Interviews, szenariobasierte Fragen und praktische Aufgaben. Im Verlauf wird die Entwicklungskurve sowohl für Mitarbeiter als auch für Manager sichtbar.</w:t>
      </w:r>
    </w:p>
    <w:p>
      <w:pPr>
        <w:spacing w:after="120"/>
      </w:pPr>
      <w:r>
        <w:t xml:space="preserve">Das Ergebnis ist ein Talent-Entwicklungssystem, in dem Lernen personalisiert, Fortschritt messbar und Kompetenzdaten für die Personalplanung nutzbar werden.</w:t>
      </w:r>
    </w:p>
    <w:p>
      <w:pPr>
        <w:pStyle w:val="Heading3"/>
      </w:pPr>
      <w:r>
        <w:t xml:space="preserve">Strategischer Vorteil</w:t>
      </w:r>
    </w:p>
    <w:p>
      <w:pPr>
        <w:spacing w:after="80" w:before="80"/>
      </w:pPr>
      <w:r>
        <w:rPr>
          <w:b/>
          <w:bCs/>
        </w:rPr>
        <w:t xml:space="preserve">1. Personalisierte Entwicklung statt Einheitsschulung</w:t>
      </w:r>
    </w:p>
    <w:p>
      <w:pPr>
        <w:spacing w:after="120"/>
      </w:pPr>
      <w:r>
        <w:t xml:space="preserve">Klassische Lernplattformen liefern oft denselben Inhalt an alle, unabhängig von Erfahrungsstufe, Rolle oder tatsächlicher Lücke. AI Skill Platform startet beim realen Niveau des Mitarbeiters. Durch KI-Mentor-Gespräche, Interviews und praktische Aufgaben erhält jeder Mitarbeiter eine auf seinen Bedarf zugeschnittene Entwicklungsreise. Dies erzeugt ein relevanteres, ansprechenderes und effizienteres Entwicklungserlebnis als Standard-Content-Bibliotheken oder generische Schulungspfade.</w:t>
      </w:r>
    </w:p>
    <w:p>
      <w:pPr>
        <w:spacing w:after="80" w:before="80"/>
      </w:pPr>
      <w:r>
        <w:rPr>
          <w:b/>
          <w:bCs/>
        </w:rPr>
        <w:t xml:space="preserve">2. Messbares Lernen und echte Kompetenzdaten</w:t>
      </w:r>
    </w:p>
    <w:p>
      <w:pPr>
        <w:spacing w:after="120"/>
      </w:pPr>
      <w:r>
        <w:t xml:space="preserve">Viele Organisationen wissen, wer eine Schulung abgeschlossen hat, aber nicht, wer die geforderte Fähigkeit tatsächlich erworben hat. AI Skill Platform misst Kompetenz durch KI-geführte Interviews, szenariobasierte Bewertungen und praktische Aufgaben. Dadurch wird die Entwicklungskurve im Zeitverlauf sichtbar und der Unterschied zwischen Inhaltsabschluss und tatsächlicher Fähigkeit erkennbar. Manager sehen, wer in welchem Thema bereit ist, wo Lücken bestehen, welche Rollen abgedeckt sind und wo zusätzliche Entwicklung nötig ist.</w:t>
      </w:r>
    </w:p>
    <w:p>
      <w:pPr>
        <w:spacing w:after="80" w:before="80"/>
      </w:pPr>
      <w:r>
        <w:rPr>
          <w:b/>
          <w:bCs/>
        </w:rPr>
        <w:t xml:space="preserve">3. Skalierbares Mentoring und klügere Talententscheidungen</w:t>
      </w:r>
    </w:p>
    <w:p>
      <w:pPr>
        <w:spacing w:after="120"/>
      </w:pPr>
      <w:r>
        <w:t xml:space="preserve">Eins-zu-eins-Mentoring ist wertvoll, aber in großen Teams schwer skalierbar. AI Skill Platform ermöglicht Trainern und internen Experten, ihr Wissen durch gezielte Mikro-Inhalte genau dort einzubringen, wo es am meisten gebraucht wird, während der KI-Mentor Mitarbeiter kontinuierlich durch Gespräch und Anleitung unterstützt. Auf der Managementseite stützen Echtzeit-Kompetenzkarten Beförderungs-, Rotations-, Backup- und Schulungsinvestitionsentscheidungen auf gemessene Daten statt auf Intuition.</w:t>
      </w:r>
    </w:p>
    <w:p>
      <w:pPr>
        <w:pStyle w:val="Heading3"/>
      </w:pPr>
      <w:r>
        <w:t xml:space="preserve">Anwendungsbereiche</w:t>
      </w:r>
    </w:p>
    <w:p>
      <w:pPr>
        <w:spacing w:after="40" w:before="80"/>
      </w:pPr>
      <w:r>
        <w:rPr>
          <w:b/>
          <w:bCs/>
        </w:rPr>
        <w:t xml:space="preserve">Mitarbeiter-Kompetenzentwicklung</w:t>
      </w:r>
    </w:p>
    <w:p>
      <w:pPr>
        <w:spacing w:after="120"/>
      </w:pPr>
      <w:r>
        <w:t xml:space="preserve">Erstellung personalisierter Entwicklungsreisen basierend auf dem aktuellen Niveau, den Rollenanforderungen und den Wachstumszielen jedes Mitarbeiters.</w:t>
      </w:r>
    </w:p>
    <w:p>
      <w:pPr>
        <w:spacing w:after="40" w:before="80"/>
      </w:pPr>
      <w:r>
        <w:rPr>
          <w:b/>
          <w:bCs/>
        </w:rPr>
        <w:t xml:space="preserve">KI-Mentoring und geführtes Lernen</w:t>
      </w:r>
    </w:p>
    <w:p>
      <w:pPr>
        <w:spacing w:after="120"/>
      </w:pPr>
      <w:r>
        <w:t xml:space="preserve">Unterstützung der Mitarbeiter durch KI-Mentor-Gespräche per Text, Sprache oder Video, um Lernen zu lenken, Themen zu klären und nächste Schritte zu empfehlen.</w:t>
      </w:r>
    </w:p>
    <w:p>
      <w:pPr>
        <w:spacing w:after="40" w:before="80"/>
      </w:pPr>
      <w:r>
        <w:rPr>
          <w:b/>
          <w:bCs/>
        </w:rPr>
        <w:t xml:space="preserve">Fähigkeitsbewertung und praktische Evaluation</w:t>
      </w:r>
    </w:p>
    <w:p>
      <w:pPr>
        <w:spacing w:after="120"/>
      </w:pPr>
      <w:r>
        <w:t xml:space="preserve">Messung des realen Fähigkeitsniveaus durch KI-geführte Interviews, szenariobasierte Fragen, praktische Aufgaben und rollenbezogene Bewertungen.</w:t>
      </w:r>
    </w:p>
    <w:p>
      <w:pPr>
        <w:spacing w:after="40" w:before="80"/>
      </w:pPr>
      <w:r>
        <w:rPr>
          <w:b/>
          <w:bCs/>
        </w:rPr>
        <w:t xml:space="preserve">Kompetenzkartierung</w:t>
      </w:r>
    </w:p>
    <w:p>
      <w:pPr>
        <w:spacing w:after="120"/>
      </w:pPr>
      <w:r>
        <w:t xml:space="preserve">Visualisierung, wer in welchem Thema bereit ist, wer Lücken hat, welche Teams gefährdet sind und wo Entwicklung erforderlich ist.</w:t>
      </w:r>
    </w:p>
    <w:p>
      <w:pPr>
        <w:spacing w:after="40" w:before="80"/>
      </w:pPr>
      <w:r>
        <w:rPr>
          <w:b/>
          <w:bCs/>
        </w:rPr>
        <w:t xml:space="preserve">Wissenstransfer interner Experten</w:t>
      </w:r>
    </w:p>
    <w:p>
      <w:pPr>
        <w:spacing w:after="120"/>
      </w:pPr>
      <w:r>
        <w:t xml:space="preserve">Trainer und interne Experten laden Mikro-Videos, Beispiele, Dokumente und praktische Inhalte für kritische Wissensbereiche hoch.</w:t>
      </w:r>
    </w:p>
    <w:p>
      <w:pPr>
        <w:spacing w:after="40" w:before="80"/>
      </w:pPr>
      <w:r>
        <w:rPr>
          <w:b/>
          <w:bCs/>
        </w:rPr>
        <w:t xml:space="preserve">Beförderungs- und Rotationsentscheidungen</w:t>
      </w:r>
    </w:p>
    <w:p>
      <w:pPr>
        <w:spacing w:after="120"/>
      </w:pPr>
      <w:r>
        <w:t xml:space="preserve">Unterstützung von Beförderungs-, Rollenwechsel- und Rotationsentscheidungen mit gemessenen Kompetenzdaten statt allein mit Manager-Intuition.</w:t>
      </w:r>
    </w:p>
    <w:p>
      <w:pPr>
        <w:spacing w:after="40" w:before="80"/>
      </w:pPr>
      <w:r>
        <w:rPr>
          <w:b/>
          <w:bCs/>
        </w:rPr>
        <w:t xml:space="preserve">Backup- und Nachfolgeplanung</w:t>
      </w:r>
    </w:p>
    <w:p>
      <w:pPr>
        <w:spacing w:after="120"/>
      </w:pPr>
      <w:r>
        <w:t xml:space="preserve">Erkennung, welche Positionen abgesichert sind, wo Fähigkeitsrisiken bestehen und welche Mitarbeiter für kritische Rollen vorbereitet werden können.</w:t>
      </w:r>
    </w:p>
    <w:p>
      <w:pPr>
        <w:spacing w:after="40" w:before="80"/>
      </w:pPr>
      <w:r>
        <w:rPr>
          <w:b/>
          <w:bCs/>
        </w:rPr>
        <w:t xml:space="preserve">Optimierung von Schulungsinvestitionen</w:t>
      </w:r>
    </w:p>
    <w:p>
      <w:pPr>
        <w:spacing w:after="120"/>
      </w:pPr>
      <w:r>
        <w:t xml:space="preserve">Priorisierung von Schulungsinvestitionen basierend auf tatsächlichen Lücken, Team-Bereitschaft und Kompetenzdaten.</w:t>
      </w:r>
    </w:p>
    <w:p>
      <w:pPr>
        <w:spacing w:after="40" w:before="80"/>
      </w:pPr>
      <w:r>
        <w:rPr>
          <w:b/>
          <w:bCs/>
        </w:rPr>
        <w:t xml:space="preserve">Onboarding und Rollenbereitschaft</w:t>
      </w:r>
    </w:p>
    <w:p>
      <w:pPr>
        <w:spacing w:after="120"/>
      </w:pPr>
      <w:r>
        <w:t xml:space="preserve">Neue Mitarbeiter erreichen Rollenbereitschaft schneller durch geführtes KI-Mentoring, gezielte Inhalte und messbares Fortschrittstracking.</w:t>
      </w:r>
    </w:p>
    <w:p>
      <w:r>
        <w:t xml:space="preserve"/>
      </w:r>
    </w:p>
    <w:p>
      <w:pPr>
        <w:pStyle w:val="Heading1"/>
      </w:pPr>
      <w:r>
        <w:t xml:space="preserve">W-Studio Solution 04: Talent Management</w:t>
      </w:r>
    </w:p>
    <w:p>
      <w:pPr>
        <w:pStyle w:val="Heading2"/>
      </w:pPr>
      <w:r>
        <w:t xml:space="preserve">English</w:t>
      </w:r>
    </w:p>
    <w:p>
      <w:pPr>
        <w:pStyle w:val="Heading3"/>
      </w:pPr>
      <w:r>
        <w:t xml:space="preserve">Focus</w:t>
      </w:r>
    </w:p>
    <w:p>
      <w:pPr>
        <w:spacing w:after="120"/>
      </w:pPr>
      <w:r>
        <w:rPr>
          <w:b/>
          <w:bCs/>
        </w:rPr>
        <w:t xml:space="preserve">A creative platform where actors and performers grow, connect and showcase their craft.</w:t>
      </w:r>
    </w:p>
    <w:p>
      <w:pPr>
        <w:spacing w:after="120"/>
      </w:pPr>
      <w:r>
        <w:t xml:space="preserve">Talent Management is a digital platform built for actors, performers and creative talent who want to develop their craft, manage their professional identity and reach casting opportunities through one creative-first space.</w:t>
      </w:r>
    </w:p>
    <w:p>
      <w:pPr>
        <w:spacing w:after="120"/>
      </w:pPr>
      <w:r>
        <w:t xml:space="preserve">It combines AI-supported script work, a personal portfolio system, a built-in social layer and a public profile experience designed for the way creative talent actually works today.</w:t>
      </w:r>
    </w:p>
    <w:p>
      <w:pPr>
        <w:pStyle w:val="Heading3"/>
      </w:pPr>
      <w:r>
        <w:t xml:space="preserve">Definition</w:t>
      </w:r>
    </w:p>
    <w:p>
      <w:pPr>
        <w:spacing w:after="120"/>
      </w:pPr>
      <w:r>
        <w:t xml:space="preserve">Talent Management is a creative-first platform for actors, performers and other on-screen or on-stage talent.</w:t>
      </w:r>
    </w:p>
    <w:p>
      <w:pPr>
        <w:spacing w:after="120"/>
      </w:pPr>
      <w:r>
        <w:t xml:space="preserve">Each user creates a professional profile with personal introduction, headshots, showreel, past projects, training history and creative range.</w:t>
      </w:r>
    </w:p>
    <w:p>
      <w:pPr>
        <w:spacing w:after="120"/>
      </w:pPr>
      <w:r>
        <w:t xml:space="preserve">Talents can use AI tools to read scripts, work on scenes, prepare for auditions, run dialogue rehearsals and explore character interpretations through guided AI conversations.</w:t>
      </w:r>
    </w:p>
    <w:p>
      <w:pPr>
        <w:spacing w:after="120"/>
      </w:pPr>
      <w:r>
        <w:t xml:space="preserve">A built-in social layer allows talents to publish content, follow each other, share work in progress, build an audience and connect with directors, casting professionals and creative collaborators.</w:t>
      </w:r>
    </w:p>
    <w:p>
      <w:pPr>
        <w:spacing w:after="120"/>
      </w:pPr>
      <w:r>
        <w:t xml:space="preserve">The result is one platform where creative identity, creative practice and creative network live together, instead of being scattered across separate tools, agents and social media accounts.</w:t>
      </w:r>
    </w:p>
    <w:p>
      <w:pPr>
        <w:pStyle w:val="Heading3"/>
      </w:pPr>
      <w:r>
        <w:t xml:space="preserve">Strategic Advantage</w:t>
      </w:r>
    </w:p>
    <w:p>
      <w:pPr>
        <w:spacing w:after="80" w:before="80"/>
      </w:pPr>
      <w:r>
        <w:rPr>
          <w:b/>
          <w:bCs/>
        </w:rPr>
        <w:t xml:space="preserve">1. AI-Supported Script and Scene Work</w:t>
      </w:r>
    </w:p>
    <w:p>
      <w:pPr>
        <w:spacing w:after="120"/>
      </w:pPr>
      <w:r>
        <w:t xml:space="preserve">Talent Management gives performers a private creative space to read scripts, study scenes, rehearse dialogues, explore character motivation and prepare for auditions with AI support. The AI acts as a creative reading partner, helping the talent analyze tone, intention, subtext and emotional dynamics, without replacing the artistic decision of the performer.</w:t>
      </w:r>
    </w:p>
    <w:p>
      <w:pPr>
        <w:spacing w:after="80" w:before="80"/>
      </w:pPr>
      <w:r>
        <w:rPr>
          <w:b/>
          <w:bCs/>
        </w:rPr>
        <w:t xml:space="preserve">2. Professional Profile and Showreel in One Place</w:t>
      </w:r>
    </w:p>
    <w:p>
      <w:pPr>
        <w:spacing w:after="120"/>
      </w:pPr>
      <w:r>
        <w:t xml:space="preserve">Instead of using a fragmented mix of CV documents, headshot folders, agency profiles and social media accounts, talents build one structured professional profile that includes introduction video, showreel, past projects, training, languages, skills and creative range. This creates a single creative identity that is easy to share, easy to update and recognizable across the industry.</w:t>
      </w:r>
    </w:p>
    <w:p>
      <w:pPr>
        <w:spacing w:after="80" w:before="80"/>
      </w:pPr>
      <w:r>
        <w:rPr>
          <w:b/>
          <w:bCs/>
        </w:rPr>
        <w:t xml:space="preserve">3. Social Layer Built for Creative Talent</w:t>
      </w:r>
    </w:p>
    <w:p>
      <w:pPr>
        <w:spacing w:after="120"/>
      </w:pPr>
      <w:r>
        <w:t xml:space="preserve">Talent Management is not only a portfolio platform. It is also a creative social network where talents can publish behind-the-scenes content, share monologues, post audition takes, follow other performers, build an audience and stay visible in the industry. This combination of profile, portfolio and social presence helps creative talent grow professionally without depending only on traditional gatekeepers.</w:t>
      </w:r>
    </w:p>
    <w:p>
      <w:pPr>
        <w:pStyle w:val="Heading3"/>
      </w:pPr>
      <w:r>
        <w:t xml:space="preserve">Areas of Use</w:t>
      </w:r>
    </w:p>
    <w:p>
      <w:pPr>
        <w:spacing w:after="40" w:before="80"/>
      </w:pPr>
      <w:r>
        <w:rPr>
          <w:b/>
          <w:bCs/>
        </w:rPr>
        <w:t xml:space="preserve">Actor and performer profiles</w:t>
      </w:r>
    </w:p>
    <w:p>
      <w:pPr>
        <w:spacing w:after="120"/>
      </w:pPr>
      <w:r>
        <w:t xml:space="preserve">Building structured creative profiles with introduction video, headshots, showreel, past projects, training and skills.</w:t>
      </w:r>
    </w:p>
    <w:p>
      <w:pPr>
        <w:spacing w:after="40" w:before="80"/>
      </w:pPr>
      <w:r>
        <w:rPr>
          <w:b/>
          <w:bCs/>
        </w:rPr>
        <w:t xml:space="preserve">AI-supported script reading and scene work</w:t>
      </w:r>
    </w:p>
    <w:p>
      <w:pPr>
        <w:spacing w:after="120"/>
      </w:pPr>
      <w:r>
        <w:t xml:space="preserve">Reading scripts, analyzing characters, exploring scene intention and rehearsing dialogues through AI-guided creative sessions.</w:t>
      </w:r>
    </w:p>
    <w:p>
      <w:pPr>
        <w:spacing w:after="40" w:before="80"/>
      </w:pPr>
      <w:r>
        <w:rPr>
          <w:b/>
          <w:bCs/>
        </w:rPr>
        <w:t xml:space="preserve">Audition preparation and self-tape support</w:t>
      </w:r>
    </w:p>
    <w:p>
      <w:pPr>
        <w:spacing w:after="120"/>
      </w:pPr>
      <w:r>
        <w:t xml:space="preserve">Preparing for auditions, recording self-tapes, reviewing performance and refining delivery before submission.</w:t>
      </w:r>
    </w:p>
    <w:p>
      <w:pPr>
        <w:spacing w:after="40" w:before="80"/>
      </w:pPr>
      <w:r>
        <w:rPr>
          <w:b/>
          <w:bCs/>
        </w:rPr>
        <w:t xml:space="preserve">Showreel and portfolio management</w:t>
      </w:r>
    </w:p>
    <w:p>
      <w:pPr>
        <w:spacing w:after="120"/>
      </w:pPr>
      <w:r>
        <w:t xml:space="preserve">Uploading, organizing and showcasing past film, theatre, commercial and digital project work in one professional library.</w:t>
      </w:r>
    </w:p>
    <w:p>
      <w:pPr>
        <w:spacing w:after="40" w:before="80"/>
      </w:pPr>
      <w:r>
        <w:rPr>
          <w:b/>
          <w:bCs/>
        </w:rPr>
        <w:t xml:space="preserve">Creative social networking</w:t>
      </w:r>
    </w:p>
    <w:p>
      <w:pPr>
        <w:spacing w:after="120"/>
      </w:pPr>
      <w:r>
        <w:t xml:space="preserve">Following other talents, sharing work, posting behind-the-scenes content and building an organic creative audience.</w:t>
      </w:r>
    </w:p>
    <w:p>
      <w:pPr>
        <w:spacing w:after="40" w:before="80"/>
      </w:pPr>
      <w:r>
        <w:rPr>
          <w:b/>
          <w:bCs/>
        </w:rPr>
        <w:t xml:space="preserve">Casting and creative collaboration discovery</w:t>
      </w:r>
    </w:p>
    <w:p>
      <w:pPr>
        <w:spacing w:after="120"/>
      </w:pPr>
      <w:r>
        <w:t xml:space="preserve">Becoming visible to casting directors, producers, agents and creative collaborators looking for specific talent profiles.</w:t>
      </w:r>
    </w:p>
    <w:p>
      <w:pPr>
        <w:spacing w:after="40" w:before="80"/>
      </w:pPr>
      <w:r>
        <w:rPr>
          <w:b/>
          <w:bCs/>
        </w:rPr>
        <w:t xml:space="preserve">Career development for creative talent</w:t>
      </w:r>
    </w:p>
    <w:p>
      <w:pPr>
        <w:spacing w:after="120"/>
      </w:pPr>
      <w:r>
        <w:t xml:space="preserve">Tracking training, courses, workshops, languages and creative range as part of a long-term career story.</w:t>
      </w:r>
    </w:p>
    <w:p>
      <w:pPr>
        <w:spacing w:after="40" w:before="80"/>
      </w:pPr>
      <w:r>
        <w:rPr>
          <w:b/>
          <w:bCs/>
        </w:rPr>
        <w:t xml:space="preserve">Personal branding for performers</w:t>
      </w:r>
    </w:p>
    <w:p>
      <w:pPr>
        <w:spacing w:after="120"/>
      </w:pPr>
      <w:r>
        <w:t xml:space="preserve">Helping talents present a consistent, professional and authentic creative identity to the industry and to their audience.</w:t>
      </w:r>
    </w:p>
    <w:p>
      <w:r>
        <w:t xml:space="preserve"/>
      </w:r>
    </w:p>
    <w:p>
      <w:pPr>
        <w:pStyle w:val="Heading2"/>
      </w:pPr>
      <w:r>
        <w:t xml:space="preserve">Türkçe</w:t>
      </w:r>
    </w:p>
    <w:p>
      <w:pPr>
        <w:pStyle w:val="Heading3"/>
      </w:pPr>
      <w:r>
        <w:t xml:space="preserve">Odak</w:t>
      </w:r>
    </w:p>
    <w:p>
      <w:pPr>
        <w:spacing w:after="120"/>
      </w:pPr>
      <w:r>
        <w:rPr>
          <w:b/>
          <w:bCs/>
        </w:rPr>
        <w:t xml:space="preserve">Oyuncuların ve sanatçıların geliştiği, bağlandığı ve sanatlarını sergilediği yaratıcı bir platform.</w:t>
      </w:r>
    </w:p>
    <w:p>
      <w:pPr>
        <w:spacing w:after="120"/>
      </w:pPr>
      <w:r>
        <w:t xml:space="preserve">Talent Management; sanatlarını geliştirmek, profesyonel kimliklerini yönetmek ve casting fırsatlarına tek bir yaratıcı alandan ulaşmak isteyen oyuncular, performansçılar ve yaratıcı yetenekler için kurulmuş dijital bir platformdur.</w:t>
      </w:r>
    </w:p>
    <w:p>
      <w:pPr>
        <w:spacing w:after="120"/>
      </w:pPr>
      <w:r>
        <w:t xml:space="preserve">AI destekli senaryo çalışması, kişisel portföy sistemi, gömülü bir sosyal katman ve yaratıcı yeteneğin bugün gerçekten nasıl çalıştığına göre tasarlanmış bir kamuya açık profil deneyimini birleştirir.</w:t>
      </w:r>
    </w:p>
    <w:p>
      <w:pPr>
        <w:pStyle w:val="Heading3"/>
      </w:pPr>
      <w:r>
        <w:t xml:space="preserve">Tanım</w:t>
      </w:r>
    </w:p>
    <w:p>
      <w:pPr>
        <w:spacing w:after="120"/>
      </w:pPr>
      <w:r>
        <w:t xml:space="preserve">Talent Management; oyuncular, performansçılar ve diğer kamera/sahne yetenekleri için yaratıcı odaklı bir platformdur.</w:t>
      </w:r>
    </w:p>
    <w:p>
      <w:pPr>
        <w:spacing w:after="120"/>
      </w:pPr>
      <w:r>
        <w:t xml:space="preserve">Her kullanıcı; kişisel tanıtım, profesyonel fotoğraflar (headshots), showreel, geçmiş projeler, eğitim geçmişi ve yaratıcı menzilini içeren profesyonel bir profil oluşturur.</w:t>
      </w:r>
    </w:p>
    <w:p>
      <w:pPr>
        <w:spacing w:after="120"/>
      </w:pPr>
      <w:r>
        <w:t xml:space="preserve">Yetenekler AI araçlarını; senaryo okumak, sahne çalışmak, oyunculuk seçmelerine (audition) hazırlanmak, replik provası yapmak ve karakter yorumlarını yönlendirilmiş AI sohbetleriyle keşfetmek için kullanabilir.</w:t>
      </w:r>
    </w:p>
    <w:p>
      <w:pPr>
        <w:spacing w:after="120"/>
      </w:pPr>
      <w:r>
        <w:t xml:space="preserve">Gömülü sosyal katman, yeteneklerin içerik yayımlamasına, birbirlerini takip etmesine, devam eden çalışmalarını paylaşmasına, kitle oluşturmasına ve yönetmenler, casting profesyonelleri ve yaratıcı işbirlikçilerle bağlantı kurmasına olanak tanır.</w:t>
      </w:r>
    </w:p>
    <w:p>
      <w:pPr>
        <w:spacing w:after="120"/>
      </w:pPr>
      <w:r>
        <w:t xml:space="preserve">Sonuç; yaratıcı kimliğin, yaratıcı pratiğin ve yaratıcı ağın ayrı araçlar, ajanslar ve sosyal medya hesaplarına dağılmak yerine bir arada yaşadığı tek bir platformdur.</w:t>
      </w:r>
    </w:p>
    <w:p>
      <w:pPr>
        <w:pStyle w:val="Heading3"/>
      </w:pPr>
      <w:r>
        <w:t xml:space="preserve">Stratejik Avantaj</w:t>
      </w:r>
    </w:p>
    <w:p>
      <w:pPr>
        <w:spacing w:after="80" w:before="80"/>
      </w:pPr>
      <w:r>
        <w:rPr>
          <w:b/>
          <w:bCs/>
        </w:rPr>
        <w:t xml:space="preserve">1. AI Destekli Senaryo ve Sahne Çalışması</w:t>
      </w:r>
    </w:p>
    <w:p>
      <w:pPr>
        <w:spacing w:after="120"/>
      </w:pPr>
      <w:r>
        <w:t xml:space="preserve">Talent Management; performansçılara senaryo okumak, sahneleri çalışmak, replikleri provalamak, karakter motivasyonunu keşfetmek ve seçmelere AI desteğiyle hazırlanmak için özel bir yaratıcı alan sunar. AI; ton, niyet, alt metin ve duygusal dinamikleri analiz etmede yaratıcı bir okuma partneri gibi davranır, ancak performansçının sanatsal kararını asla devralmaz.</w:t>
      </w:r>
    </w:p>
    <w:p>
      <w:pPr>
        <w:spacing w:after="80" w:before="80"/>
      </w:pPr>
      <w:r>
        <w:rPr>
          <w:b/>
          <w:bCs/>
        </w:rPr>
        <w:t xml:space="preserve">2. Profesyonel Profil ve Showreel Tek Yerde</w:t>
      </w:r>
    </w:p>
    <w:p>
      <w:pPr>
        <w:spacing w:after="120"/>
      </w:pPr>
      <w:r>
        <w:t xml:space="preserve">Yetenekler; CV dokümanları, headshot klasörleri, ajans profilleri ve sosyal medya hesaplarından oluşan parçalı bir karışım yerine; tanıtım videosu, showreel, geçmiş projeler, eğitim, diller, beceriler ve yaratıcı menzili içeren tek bir yapılandırılmış profesyonel profil kurar. Bu paylaşması kolay, güncellenmesi kolay ve sektörde tanınan tek bir yaratıcı kimlik yaratır.</w:t>
      </w:r>
    </w:p>
    <w:p>
      <w:pPr>
        <w:spacing w:after="80" w:before="80"/>
      </w:pPr>
      <w:r>
        <w:rPr>
          <w:b/>
          <w:bCs/>
        </w:rPr>
        <w:t xml:space="preserve">3. Yaratıcı Yetenek için Tasarlanmış Sosyal Katman</w:t>
      </w:r>
    </w:p>
    <w:p>
      <w:pPr>
        <w:spacing w:after="120"/>
      </w:pPr>
      <w:r>
        <w:t xml:space="preserve">Talent Management yalnızca bir portföy platformu değildir. Aynı zamanda yeteneklerin kamera arkası içerik yayımlayabildiği, monologlar paylaşabildiği, seçme çekimlerini paylaşabildiği, başka performansçıları takip edebildiği, kitle oluşturabildiği ve sektörde görünür kalabildiği yaratıcı bir sosyal ağdır. Profil, portföy ve sosyal varlığın bu birleşimi; yaratıcı yeteneğin yalnızca geleneksel kapı bekçilerine bağlı kalmadan profesyonel olarak büyümesine yardımcı olur.</w:t>
      </w:r>
    </w:p>
    <w:p>
      <w:pPr>
        <w:pStyle w:val="Heading3"/>
      </w:pPr>
      <w:r>
        <w:t xml:space="preserve">Kullanım Alanları</w:t>
      </w:r>
    </w:p>
    <w:p>
      <w:pPr>
        <w:spacing w:after="40" w:before="80"/>
      </w:pPr>
      <w:r>
        <w:rPr>
          <w:b/>
          <w:bCs/>
        </w:rPr>
        <w:t xml:space="preserve">Oyuncu ve performansçı profilleri</w:t>
      </w:r>
    </w:p>
    <w:p>
      <w:pPr>
        <w:spacing w:after="120"/>
      </w:pPr>
      <w:r>
        <w:t xml:space="preserve">Tanıtım videosu, headshot, showreel, geçmiş projeler, eğitim ve becerileri içeren yapılandırılmış yaratıcı profillerin oluşturulması.</w:t>
      </w:r>
    </w:p>
    <w:p>
      <w:pPr>
        <w:spacing w:after="40" w:before="80"/>
      </w:pPr>
      <w:r>
        <w:rPr>
          <w:b/>
          <w:bCs/>
        </w:rPr>
        <w:t xml:space="preserve">AI destekli senaryo okuma ve sahne çalışması</w:t>
      </w:r>
    </w:p>
    <w:p>
      <w:pPr>
        <w:spacing w:after="120"/>
      </w:pPr>
      <w:r>
        <w:t xml:space="preserve">Senaryoları okumak, karakterleri analiz etmek, sahne niyetini keşfetmek ve replikleri AI yönlendirmeli yaratıcı seanslarla provalamak.</w:t>
      </w:r>
    </w:p>
    <w:p>
      <w:pPr>
        <w:spacing w:after="40" w:before="80"/>
      </w:pPr>
      <w:r>
        <w:rPr>
          <w:b/>
          <w:bCs/>
        </w:rPr>
        <w:t xml:space="preserve">Seçmelere hazırlık ve self-tape desteği</w:t>
      </w:r>
    </w:p>
    <w:p>
      <w:pPr>
        <w:spacing w:after="120"/>
      </w:pPr>
      <w:r>
        <w:t xml:space="preserve">Seçmelere hazırlanmak, self-tape kayıtları yapmak, performansı incelemek ve teslim öncesi sunumu inceltmek.</w:t>
      </w:r>
    </w:p>
    <w:p>
      <w:pPr>
        <w:spacing w:after="40" w:before="80"/>
      </w:pPr>
      <w:r>
        <w:rPr>
          <w:b/>
          <w:bCs/>
        </w:rPr>
        <w:t xml:space="preserve">Showreel ve portföy yönetimi</w:t>
      </w:r>
    </w:p>
    <w:p>
      <w:pPr>
        <w:spacing w:after="120"/>
      </w:pPr>
      <w:r>
        <w:t xml:space="preserve">Geçmiş film, tiyatro, reklam ve dijital proje çalışmalarını tek bir profesyonel kütüphanede yüklemek, organize etmek ve sergilemek.</w:t>
      </w:r>
    </w:p>
    <w:p>
      <w:pPr>
        <w:spacing w:after="40" w:before="80"/>
      </w:pPr>
      <w:r>
        <w:rPr>
          <w:b/>
          <w:bCs/>
        </w:rPr>
        <w:t xml:space="preserve">Yaratıcı sosyal ağ</w:t>
      </w:r>
    </w:p>
    <w:p>
      <w:pPr>
        <w:spacing w:after="120"/>
      </w:pPr>
      <w:r>
        <w:t xml:space="preserve">Diğer yetenekleri takip etmek, çalışmaları paylaşmak, kamera arkası içerik yayımlamak ve organik bir yaratıcı kitle oluşturmak.</w:t>
      </w:r>
    </w:p>
    <w:p>
      <w:pPr>
        <w:spacing w:after="40" w:before="80"/>
      </w:pPr>
      <w:r>
        <w:rPr>
          <w:b/>
          <w:bCs/>
        </w:rPr>
        <w:t xml:space="preserve">Casting ve yaratıcı işbirliği keşfi</w:t>
      </w:r>
    </w:p>
    <w:p>
      <w:pPr>
        <w:spacing w:after="120"/>
      </w:pPr>
      <w:r>
        <w:t xml:space="preserve">Belirli yetenek profilleri arayan casting yönetmenleri, yapımcılar, ajanslar ve yaratıcı işbirlikçiler için görünür hale gelmek.</w:t>
      </w:r>
    </w:p>
    <w:p>
      <w:pPr>
        <w:spacing w:after="40" w:before="80"/>
      </w:pPr>
      <w:r>
        <w:rPr>
          <w:b/>
          <w:bCs/>
        </w:rPr>
        <w:t xml:space="preserve">Yaratıcı yetenekler için kariyer gelişimi</w:t>
      </w:r>
    </w:p>
    <w:p>
      <w:pPr>
        <w:spacing w:after="120"/>
      </w:pPr>
      <w:r>
        <w:t xml:space="preserve">Eğitim, kurslar, atölyeler, diller ve yaratıcı menzilin uzun vadeli bir kariyer hikayesinin parçası olarak takibi.</w:t>
      </w:r>
    </w:p>
    <w:p>
      <w:pPr>
        <w:spacing w:after="40" w:before="80"/>
      </w:pPr>
      <w:r>
        <w:rPr>
          <w:b/>
          <w:bCs/>
        </w:rPr>
        <w:t xml:space="preserve">Performansçılar için kişisel marka</w:t>
      </w:r>
    </w:p>
    <w:p>
      <w:pPr>
        <w:spacing w:after="120"/>
      </w:pPr>
      <w:r>
        <w:t xml:space="preserve">Yeteneklerin sektöre ve kitlelerine tutarlı, profesyonel ve özgün bir yaratıcı kimlik sunmasına yardımcı olmak.</w:t>
      </w:r>
    </w:p>
    <w:p>
      <w:r>
        <w:t xml:space="preserve"/>
      </w:r>
    </w:p>
    <w:p>
      <w:pPr>
        <w:pStyle w:val="Heading2"/>
      </w:pPr>
      <w:r>
        <w:t xml:space="preserve">Deutsch</w:t>
      </w:r>
    </w:p>
    <w:p>
      <w:pPr>
        <w:pStyle w:val="Heading3"/>
      </w:pPr>
      <w:r>
        <w:t xml:space="preserve">Fokus</w:t>
      </w:r>
    </w:p>
    <w:p>
      <w:pPr>
        <w:spacing w:after="120"/>
      </w:pPr>
      <w:r>
        <w:rPr>
          <w:b/>
          <w:bCs/>
        </w:rPr>
        <w:t xml:space="preserve">Eine kreative Plattform, auf der Schauspieler und Performer wachsen, sich vernetzen und ihr Handwerk präsentieren.</w:t>
      </w:r>
    </w:p>
    <w:p>
      <w:pPr>
        <w:spacing w:after="120"/>
      </w:pPr>
      <w:r>
        <w:t xml:space="preserve">Talent Management ist eine digitale Plattform für Schauspieler, Performer und kreative Talente, die ihr Handwerk weiterentwickeln, ihre professionelle Identität verwalten und Casting-Möglichkeiten über einen einzigen kreativen Raum erreichen wollen.</w:t>
      </w:r>
    </w:p>
    <w:p>
      <w:pPr>
        <w:spacing w:after="120"/>
      </w:pPr>
      <w:r>
        <w:t xml:space="preserve">Sie kombiniert KI-gestützte Drehbucharbeit, ein persönliches Portfoliosystem, eine integrierte Social-Schicht und ein öffentliches Profil-Erlebnis, das so gestaltet ist, wie kreative Talente heute tatsächlich arbeiten.</w:t>
      </w:r>
    </w:p>
    <w:p>
      <w:pPr>
        <w:pStyle w:val="Heading3"/>
      </w:pPr>
      <w:r>
        <w:t xml:space="preserve">Definition</w:t>
      </w:r>
    </w:p>
    <w:p>
      <w:pPr>
        <w:spacing w:after="120"/>
      </w:pPr>
      <w:r>
        <w:t xml:space="preserve">Talent Management ist eine kreativ-first Plattform für Schauspieler, Performer und andere On-Screen- oder Bühnen-Talente.</w:t>
      </w:r>
    </w:p>
    <w:p>
      <w:pPr>
        <w:spacing w:after="120"/>
      </w:pPr>
      <w:r>
        <w:t xml:space="preserve">Jeder Nutzer erstellt ein professionelles Profil mit persönlicher Vorstellung, Headshots, Showreel, vergangenen Projekten, Ausbildungshistorie und kreativer Bandbreite.</w:t>
      </w:r>
    </w:p>
    <w:p>
      <w:pPr>
        <w:spacing w:after="120"/>
      </w:pPr>
      <w:r>
        <w:t xml:space="preserve">Talente können KI-Tools nutzen, um Drehbücher zu lesen, an Szenen zu arbeiten, sich auf Castings vorzubereiten, Dialogproben durchzuführen und Charakterinterpretationen durch geführte KI-Gespräche zu erkunden.</w:t>
      </w:r>
    </w:p>
    <w:p>
      <w:pPr>
        <w:spacing w:after="120"/>
      </w:pPr>
      <w:r>
        <w:t xml:space="preserve">Eine integrierte Social-Schicht ermöglicht Talenten, Inhalte zu veröffentlichen, einander zu folgen, Work-in-Progress zu teilen, ein Publikum aufzubauen und sich mit Regisseuren, Casting-Profis und kreativen Mitwirkenden zu vernetzen.</w:t>
      </w:r>
    </w:p>
    <w:p>
      <w:pPr>
        <w:spacing w:after="120"/>
      </w:pPr>
      <w:r>
        <w:t xml:space="preserve">Das Ergebnis ist eine Plattform, auf der kreative Identität, kreative Praxis und kreatives Netzwerk zusammen leben, statt sich auf separate Tools, Agenturen und Social-Media-Accounts zu verteilen.</w:t>
      </w:r>
    </w:p>
    <w:p>
      <w:pPr>
        <w:pStyle w:val="Heading3"/>
      </w:pPr>
      <w:r>
        <w:t xml:space="preserve">Strategischer Vorteil</w:t>
      </w:r>
    </w:p>
    <w:p>
      <w:pPr>
        <w:spacing w:after="80" w:before="80"/>
      </w:pPr>
      <w:r>
        <w:rPr>
          <w:b/>
          <w:bCs/>
        </w:rPr>
        <w:t xml:space="preserve">1. KI-gestützte Drehbuch- und Szenenarbeit</w:t>
      </w:r>
    </w:p>
    <w:p>
      <w:pPr>
        <w:spacing w:after="120"/>
      </w:pPr>
      <w:r>
        <w:t xml:space="preserve">Talent Management bietet Performern einen privaten kreativen Raum, um Drehbücher zu lesen, Szenen zu studieren, Dialoge zu proben, Charaktermotivation zu erkunden und sich mit KI-Unterstützung auf Castings vorzubereiten. Die KI agiert als kreativer Lese-Partner, der bei der Analyse von Ton, Absicht, Subtext und emotionaler Dynamik hilft, ohne die künstlerische Entscheidung des Performers zu ersetzen.</w:t>
      </w:r>
    </w:p>
    <w:p>
      <w:pPr>
        <w:spacing w:after="80" w:before="80"/>
      </w:pPr>
      <w:r>
        <w:rPr>
          <w:b/>
          <w:bCs/>
        </w:rPr>
        <w:t xml:space="preserve">2. Professionelles Profil und Showreel an einem Ort</w:t>
      </w:r>
    </w:p>
    <w:p>
      <w:pPr>
        <w:spacing w:after="120"/>
      </w:pPr>
      <w:r>
        <w:t xml:space="preserve">Statt einer fragmentierten Mischung aus CV-Dokumenten, Headshot-Ordnern, Agenturprofilen und Social-Media-Accounts bauen Talente ein einziges strukturiertes professionelles Profil auf, das Vorstellungsvideo, Showreel, vergangene Projekte, Ausbildung, Sprachen, Skills und kreative Bandbreite umfasst. Daraus entsteht eine einzige kreative Identität, die leicht zu teilen, leicht zu aktualisieren und in der Branche wiedererkennbar ist.</w:t>
      </w:r>
    </w:p>
    <w:p>
      <w:pPr>
        <w:spacing w:after="80" w:before="80"/>
      </w:pPr>
      <w:r>
        <w:rPr>
          <w:b/>
          <w:bCs/>
        </w:rPr>
        <w:t xml:space="preserve">3. Social-Schicht, gebaut für kreative Talente</w:t>
      </w:r>
    </w:p>
    <w:p>
      <w:pPr>
        <w:spacing w:after="120"/>
      </w:pPr>
      <w:r>
        <w:t xml:space="preserve">Talent Management ist nicht nur eine Portfolio-Plattform. Es ist auch ein kreatives soziales Netzwerk, in dem Talente Behind-the-Scenes-Inhalte veröffentlichen, Monologe teilen, Audition-Aufnahmen posten, anderen Performern folgen, ein Publikum aufbauen und in der Branche sichtbar bleiben können. Diese Kombination aus Profil, Portfolio und sozialer Präsenz hilft kreativen Talenten, sich beruflich weiterzuentwickeln, ohne nur von traditionellen Gatekeepern abhängig zu sein.</w:t>
      </w:r>
    </w:p>
    <w:p>
      <w:pPr>
        <w:pStyle w:val="Heading3"/>
      </w:pPr>
      <w:r>
        <w:t xml:space="preserve">Anwendungsbereiche</w:t>
      </w:r>
    </w:p>
    <w:p>
      <w:pPr>
        <w:spacing w:after="40" w:before="80"/>
      </w:pPr>
      <w:r>
        <w:rPr>
          <w:b/>
          <w:bCs/>
        </w:rPr>
        <w:t xml:space="preserve">Schauspieler- und Performer-Profile</w:t>
      </w:r>
    </w:p>
    <w:p>
      <w:pPr>
        <w:spacing w:after="120"/>
      </w:pPr>
      <w:r>
        <w:t xml:space="preserve">Aufbau strukturierter kreativer Profile mit Vorstellungsvideo, Headshots, Showreel, vergangenen Projekten, Ausbildung und Skills.</w:t>
      </w:r>
    </w:p>
    <w:p>
      <w:pPr>
        <w:spacing w:after="40" w:before="80"/>
      </w:pPr>
      <w:r>
        <w:rPr>
          <w:b/>
          <w:bCs/>
        </w:rPr>
        <w:t xml:space="preserve">KI-gestützte Drehbuchlesung und Szenenarbeit</w:t>
      </w:r>
    </w:p>
    <w:p>
      <w:pPr>
        <w:spacing w:after="120"/>
      </w:pPr>
      <w:r>
        <w:t xml:space="preserve">Drehbücher lesen, Charaktere analysieren, Szenenabsicht erkunden und Dialoge in KI-geführten kreativen Sitzungen proben.</w:t>
      </w:r>
    </w:p>
    <w:p>
      <w:pPr>
        <w:spacing w:after="40" w:before="80"/>
      </w:pPr>
      <w:r>
        <w:rPr>
          <w:b/>
          <w:bCs/>
        </w:rPr>
        <w:t xml:space="preserve">Casting-Vorbereitung und Self-Tape-Unterstützung</w:t>
      </w:r>
    </w:p>
    <w:p>
      <w:pPr>
        <w:spacing w:after="120"/>
      </w:pPr>
      <w:r>
        <w:t xml:space="preserve">Vorbereitung auf Castings, Aufnahme von Self-Tapes, Performance-Review und Verfeinerung der Darstellung vor der Einreichung.</w:t>
      </w:r>
    </w:p>
    <w:p>
      <w:pPr>
        <w:spacing w:after="40" w:before="80"/>
      </w:pPr>
      <w:r>
        <w:rPr>
          <w:b/>
          <w:bCs/>
        </w:rPr>
        <w:t xml:space="preserve">Showreel- und Portfolio-Management</w:t>
      </w:r>
    </w:p>
    <w:p>
      <w:pPr>
        <w:spacing w:after="120"/>
      </w:pPr>
      <w:r>
        <w:t xml:space="preserve">Hochladen, Organisieren und Präsentieren vergangener Film-, Theater-, Werbe- und Digital-Projekte in einer professionellen Bibliothek.</w:t>
      </w:r>
    </w:p>
    <w:p>
      <w:pPr>
        <w:spacing w:after="40" w:before="80"/>
      </w:pPr>
      <w:r>
        <w:rPr>
          <w:b/>
          <w:bCs/>
        </w:rPr>
        <w:t xml:space="preserve">Kreatives Social Networking</w:t>
      </w:r>
    </w:p>
    <w:p>
      <w:pPr>
        <w:spacing w:after="120"/>
      </w:pPr>
      <w:r>
        <w:t xml:space="preserve">Anderen Talenten folgen, Arbeit teilen, Behind-the-Scenes-Inhalte posten und ein organisches kreatives Publikum aufbauen.</w:t>
      </w:r>
    </w:p>
    <w:p>
      <w:pPr>
        <w:spacing w:after="40" w:before="80"/>
      </w:pPr>
      <w:r>
        <w:rPr>
          <w:b/>
          <w:bCs/>
        </w:rPr>
        <w:t xml:space="preserve">Casting und kreative Collaboration-Entdeckung</w:t>
      </w:r>
    </w:p>
    <w:p>
      <w:pPr>
        <w:spacing w:after="120"/>
      </w:pPr>
      <w:r>
        <w:t xml:space="preserve">Sichtbar werden für Casting-Direktoren, Produzenten, Agenten und kreative Mitwirkende, die spezifische Talentprofile suchen.</w:t>
      </w:r>
    </w:p>
    <w:p>
      <w:pPr>
        <w:spacing w:after="40" w:before="80"/>
      </w:pPr>
      <w:r>
        <w:rPr>
          <w:b/>
          <w:bCs/>
        </w:rPr>
        <w:t xml:space="preserve">Karriereentwicklung für kreative Talente</w:t>
      </w:r>
    </w:p>
    <w:p>
      <w:pPr>
        <w:spacing w:after="120"/>
      </w:pPr>
      <w:r>
        <w:t xml:space="preserve">Verfolgung von Ausbildung, Kursen, Workshops, Sprachen und kreativer Bandbreite als Teil einer langfristigen Karrieregeschichte.</w:t>
      </w:r>
    </w:p>
    <w:p>
      <w:pPr>
        <w:spacing w:after="40" w:before="80"/>
      </w:pPr>
      <w:r>
        <w:rPr>
          <w:b/>
          <w:bCs/>
        </w:rPr>
        <w:t xml:space="preserve">Personal Branding für Performer</w:t>
      </w:r>
    </w:p>
    <w:p>
      <w:pPr>
        <w:spacing w:after="120"/>
      </w:pPr>
      <w:r>
        <w:t xml:space="preserve">Talente dabei unterstützen, der Branche und ihrem Publikum eine konsistente, professionelle und authentische kreative Identität zu präsentieren.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2026-05-03T12:35:47.475Z</dcterms:created>
  <dcterms:modified xsi:type="dcterms:W3CDTF">2026-05-03T12:35:47.476Z</dcterms:modified>
</cp:coreProperties>
</file>

<file path=docProps/custom.xml><?xml version="1.0" encoding="utf-8"?>
<Properties xmlns="http://schemas.openxmlformats.org/officeDocument/2006/custom-properties" xmlns:vt="http://schemas.openxmlformats.org/officeDocument/2006/docPropsVTypes"/>
</file>