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C56" w:rsidRDefault="00FB3229">
      <w:pPr>
        <w:spacing w:after="500"/>
        <w:jc w:val="center"/>
      </w:pPr>
      <w:r>
        <w:rPr>
          <w:b/>
          <w:bCs/>
          <w:color w:val="1F4E79"/>
          <w:sz w:val="44"/>
          <w:szCs w:val="44"/>
        </w:rPr>
        <w:t>Demo Requirements</w:t>
      </w:r>
    </w:p>
    <w:p w:rsidR="00252C56" w:rsidRDefault="00FB3229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User Guide–Based Evaluation</w:t>
      </w:r>
    </w:p>
    <w:p w:rsidR="00252C56" w:rsidRDefault="00252C56">
      <w:pPr>
        <w:spacing w:after="100"/>
      </w:pPr>
    </w:p>
    <w:p w:rsidR="00252C56" w:rsidRDefault="00252C56">
      <w:pPr>
        <w:pBdr>
          <w:bottom w:val="single" w:sz="6" w:space="1" w:color="2E75B6"/>
        </w:pBdr>
        <w:spacing w:after="80"/>
        <w:jc w:val="center"/>
      </w:pPr>
    </w:p>
    <w:p w:rsidR="00252C56" w:rsidRDefault="00252C5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52C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2C56" w:rsidRDefault="00FB3229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2C56" w:rsidRDefault="00FB3229">
            <w:r>
              <w:rPr>
                <w:color w:val="333333"/>
              </w:rPr>
              <w:t>SENG 384 – Spring 2026</w:t>
            </w:r>
          </w:p>
        </w:tc>
      </w:tr>
      <w:tr w:rsidR="00252C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2C56" w:rsidRDefault="00FB3229">
            <w:r>
              <w:rPr>
                <w:b/>
                <w:bCs/>
                <w:color w:val="333333"/>
              </w:rPr>
              <w:t>Evaluation Type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2C56" w:rsidRDefault="00FB3229" w:rsidP="00B14A71">
            <w:r>
              <w:rPr>
                <w:color w:val="333333"/>
              </w:rPr>
              <w:t xml:space="preserve">Demo </w:t>
            </w:r>
            <w:r>
              <w:rPr>
                <w:color w:val="333333"/>
              </w:rPr>
              <w:t>(</w:t>
            </w:r>
            <w:r w:rsidR="00B14A71">
              <w:rPr>
                <w:color w:val="333333"/>
              </w:rPr>
              <w:t>Offline Video</w:t>
            </w:r>
            <w:r>
              <w:rPr>
                <w:color w:val="333333"/>
              </w:rPr>
              <w:t>)</w:t>
            </w:r>
          </w:p>
        </w:tc>
      </w:tr>
      <w:tr w:rsidR="00252C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2C56" w:rsidRDefault="00FB3229">
            <w:r>
              <w:rPr>
                <w:b/>
                <w:bCs/>
                <w:color w:val="333333"/>
              </w:rPr>
              <w:t>Duration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2C56" w:rsidRDefault="00FB3229">
            <w:r>
              <w:rPr>
                <w:b/>
                <w:bCs/>
                <w:color w:val="CC0000"/>
              </w:rPr>
              <w:t>Maximum 5 minutes per group</w:t>
            </w:r>
          </w:p>
        </w:tc>
      </w:tr>
      <w:tr w:rsidR="00252C5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2C56" w:rsidRDefault="00FB3229">
            <w:r>
              <w:rPr>
                <w:b/>
                <w:bCs/>
                <w:color w:val="333333"/>
              </w:rPr>
              <w:t>Basis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52C56" w:rsidRDefault="00B14A71" w:rsidP="00B14A71">
            <w:r>
              <w:rPr>
                <w:color w:val="333333"/>
              </w:rPr>
              <w:t xml:space="preserve">User Guide </w:t>
            </w:r>
          </w:p>
        </w:tc>
      </w:tr>
    </w:tbl>
    <w:p w:rsidR="00252C56" w:rsidRDefault="00FB3229">
      <w:pPr>
        <w:spacing w:before="300" w:after="80"/>
      </w:pPr>
      <w:r>
        <w:rPr>
          <w:color w:val="333333"/>
        </w:rPr>
        <w:t xml:space="preserve"> </w:t>
      </w:r>
    </w:p>
    <w:p w:rsidR="00252C56" w:rsidRDefault="00252C56">
      <w:pPr>
        <w:sectPr w:rsidR="00252C56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  <w:bookmarkStart w:id="0" w:name="_GoBack"/>
      <w:bookmarkEnd w:id="0"/>
    </w:p>
    <w:p w:rsidR="00252C56" w:rsidRDefault="00FB3229">
      <w:pPr>
        <w:pStyle w:val="Heading1"/>
        <w:spacing w:before="300" w:after="150"/>
      </w:pPr>
      <w:r>
        <w:lastRenderedPageBreak/>
        <w:t>1. Overview</w:t>
      </w:r>
    </w:p>
    <w:p w:rsidR="00252C56" w:rsidRDefault="00FB3229">
      <w:pPr>
        <w:spacing w:before="80" w:after="80"/>
      </w:pPr>
      <w:r>
        <w:rPr>
          <w:color w:val="333333"/>
        </w:rPr>
        <w:t>This document defin</w:t>
      </w:r>
      <w:r w:rsidR="00B14A71">
        <w:rPr>
          <w:color w:val="333333"/>
        </w:rPr>
        <w:t>es the requirements for the video</w:t>
      </w:r>
      <w:r>
        <w:rPr>
          <w:color w:val="333333"/>
        </w:rPr>
        <w:t xml:space="preserve"> demonstration of your HEALTH AI platform. The demo is based directly on your User Guide</w:t>
      </w:r>
      <w:r w:rsidR="00B14A71">
        <w:rPr>
          <w:color w:val="333333"/>
        </w:rPr>
        <w:t>.</w:t>
      </w:r>
    </w:p>
    <w:p w:rsidR="00252C56" w:rsidRDefault="00B14A71">
      <w:pPr>
        <w:pStyle w:val="Heading1"/>
        <w:spacing w:before="300" w:after="150"/>
      </w:pPr>
      <w:r>
        <w:t>2. Requirements</w:t>
      </w:r>
    </w:p>
    <w:p w:rsidR="00252C56" w:rsidRDefault="00FB3229">
      <w:pPr>
        <w:spacing w:before="80" w:after="80"/>
      </w:pPr>
      <w:r>
        <w:rPr>
          <w:color w:val="333333"/>
        </w:rPr>
        <w:t xml:space="preserve">You </w:t>
      </w:r>
      <w:r w:rsidR="00B14A71">
        <w:rPr>
          <w:color w:val="333333"/>
        </w:rPr>
        <w:t>should demonstrate the following scenarios</w:t>
      </w:r>
      <w:r>
        <w:rPr>
          <w:color w:val="333333"/>
        </w:rPr>
        <w:t xml:space="preserve">. </w:t>
      </w:r>
    </w:p>
    <w:p w:rsidR="00252C56" w:rsidRDefault="00FB3229">
      <w:pPr>
        <w:spacing w:before="100" w:after="80"/>
      </w:pPr>
      <w:r>
        <w:rPr>
          <w:color w:val="333333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2C5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6" w:space="0" w:color="2E75B6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52C56" w:rsidRDefault="00FB3229"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Scenario 1: </w:t>
            </w:r>
            <w:r>
              <w:rPr>
                <w:b/>
                <w:bCs/>
                <w:color w:val="333333"/>
                <w:sz w:val="22"/>
                <w:szCs w:val="22"/>
              </w:rPr>
              <w:t>Registration &amp; Login</w:t>
            </w:r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 xml:space="preserve">   [</w:t>
            </w:r>
            <w:proofErr w:type="gramEnd"/>
            <w:r>
              <w:rPr>
                <w:i/>
                <w:iCs/>
                <w:color w:val="999999"/>
                <w:sz w:val="18"/>
                <w:szCs w:val="18"/>
              </w:rPr>
              <w:t>~45 sec]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→ User Guide Section: 2 (Getting Started)</w:t>
            </w:r>
          </w:p>
          <w:p w:rsidR="00252C56" w:rsidRDefault="00252C56">
            <w:pPr>
              <w:spacing w:before="20" w:after="20"/>
            </w:pP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1. Show the registration page. Attempt registration with a non-.edu email → show error.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2. Register a new account with a valid 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email. Show the role selection step.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3. Show the email verification step (or explain if mocked).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4. Log in with the new account. Show the Dashboard.</w:t>
            </w:r>
          </w:p>
        </w:tc>
      </w:tr>
    </w:tbl>
    <w:p w:rsidR="00252C56" w:rsidRDefault="00FB3229">
      <w:pPr>
        <w:spacing w:before="100" w:after="80"/>
      </w:pPr>
      <w:r>
        <w:rPr>
          <w:color w:val="333333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2C5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6" w:space="0" w:color="27AE60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52C56" w:rsidRDefault="00FB3229">
            <w:pPr>
              <w:spacing w:after="60"/>
            </w:pPr>
            <w:r>
              <w:rPr>
                <w:b/>
                <w:bCs/>
                <w:color w:val="27AE60"/>
                <w:sz w:val="22"/>
                <w:szCs w:val="22"/>
              </w:rPr>
              <w:t xml:space="preserve">Scenario 2: </w:t>
            </w:r>
            <w:r>
              <w:rPr>
                <w:b/>
                <w:bCs/>
                <w:color w:val="333333"/>
                <w:sz w:val="22"/>
                <w:szCs w:val="22"/>
              </w:rPr>
              <w:t>Post Creation &amp; Management</w:t>
            </w:r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 xml:space="preserve">   [</w:t>
            </w:r>
            <w:proofErr w:type="gramEnd"/>
            <w:r>
              <w:rPr>
                <w:i/>
                <w:iCs/>
                <w:color w:val="999999"/>
                <w:sz w:val="18"/>
                <w:szCs w:val="18"/>
              </w:rPr>
              <w:t>~1 min]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→ User Gu</w:t>
            </w:r>
            <w:r>
              <w:rPr>
                <w:color w:val="333333"/>
              </w:rPr>
              <w:t>ide Section: 3 (Post Management)</w:t>
            </w:r>
          </w:p>
          <w:p w:rsidR="00252C56" w:rsidRDefault="00252C56">
            <w:pPr>
              <w:spacing w:before="20" w:after="20"/>
            </w:pP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1. Create a new post: fill in ALL form fields (title, domain, expertise, city, description, etc.).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2. Save as Draft first. Show it appears with “Draft” status.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3. Publish the post. Show it changes to “Active” status.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4. Edit the post (change one field). Save and show the update.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5. Show the full post list with pre-loaded seed data visible.</w:t>
            </w:r>
          </w:p>
        </w:tc>
      </w:tr>
    </w:tbl>
    <w:p w:rsidR="00252C56" w:rsidRDefault="00FB3229">
      <w:pPr>
        <w:spacing w:before="100" w:after="80"/>
      </w:pPr>
      <w:r>
        <w:rPr>
          <w:color w:val="333333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2C5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6" w:space="0" w:color="E67E22"/>
              <w:bottom w:val="single" w:sz="1" w:space="0" w:color="DDDDDD"/>
              <w:right w:val="single" w:sz="1" w:space="0" w:color="DDDDDD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52C56" w:rsidRDefault="00FB3229">
            <w:pPr>
              <w:spacing w:after="60"/>
            </w:pPr>
            <w:r>
              <w:rPr>
                <w:b/>
                <w:bCs/>
                <w:color w:val="E67E22"/>
                <w:sz w:val="22"/>
                <w:szCs w:val="22"/>
              </w:rPr>
              <w:t xml:space="preserve">Scenario 3: </w:t>
            </w:r>
            <w:r>
              <w:rPr>
                <w:b/>
                <w:bCs/>
                <w:color w:val="333333"/>
                <w:sz w:val="22"/>
                <w:szCs w:val="22"/>
              </w:rPr>
              <w:t>Search &amp; Filtering</w:t>
            </w:r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 xml:space="preserve">   [</w:t>
            </w:r>
            <w:proofErr w:type="gramEnd"/>
            <w:r>
              <w:rPr>
                <w:i/>
                <w:iCs/>
                <w:color w:val="999999"/>
                <w:sz w:val="18"/>
                <w:szCs w:val="18"/>
              </w:rPr>
              <w:t>~30 sec]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→ User Guide Section: 4 (Search &amp; Partner Discovery)</w:t>
            </w:r>
          </w:p>
          <w:p w:rsidR="00252C56" w:rsidRDefault="00252C56">
            <w:pPr>
              <w:spacing w:before="20" w:after="20"/>
            </w:pP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1. Use at least 2 different fi</w:t>
            </w:r>
            <w:r>
              <w:rPr>
                <w:color w:val="333333"/>
              </w:rPr>
              <w:t>lters (domain, city, status, or expertise).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2. Show that results update correctly based on filters.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3. Clear filters and show all posts again.</w:t>
            </w:r>
          </w:p>
        </w:tc>
      </w:tr>
    </w:tbl>
    <w:p w:rsidR="00252C56" w:rsidRDefault="00FB3229">
      <w:pPr>
        <w:spacing w:before="100" w:after="80"/>
      </w:pPr>
      <w:r>
        <w:rPr>
          <w:color w:val="333333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2C5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6" w:space="0" w:color="8E44AD"/>
              <w:bottom w:val="single" w:sz="1" w:space="0" w:color="DDDDDD"/>
              <w:right w:val="single" w:sz="1" w:space="0" w:color="DDDDDD"/>
            </w:tcBorders>
            <w:shd w:val="clear" w:color="auto" w:fill="F4ECF7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52C56" w:rsidRDefault="00FB3229">
            <w:pPr>
              <w:spacing w:after="60"/>
            </w:pPr>
            <w:r>
              <w:rPr>
                <w:b/>
                <w:bCs/>
                <w:color w:val="8E44AD"/>
                <w:sz w:val="22"/>
                <w:szCs w:val="22"/>
              </w:rPr>
              <w:t xml:space="preserve">Scenario 4: </w:t>
            </w:r>
            <w:r>
              <w:rPr>
                <w:b/>
                <w:bCs/>
                <w:color w:val="333333"/>
                <w:sz w:val="22"/>
                <w:szCs w:val="22"/>
              </w:rPr>
              <w:t>Meeting Request Workflow</w:t>
            </w:r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 xml:space="preserve">   [</w:t>
            </w:r>
            <w:proofErr w:type="gramEnd"/>
            <w:r>
              <w:rPr>
                <w:i/>
                <w:iCs/>
                <w:color w:val="999999"/>
                <w:sz w:val="18"/>
                <w:szCs w:val="18"/>
              </w:rPr>
              <w:t>~1 min]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→ User Guide Section: 5 (Meeting Request Process)</w:t>
            </w:r>
          </w:p>
          <w:p w:rsidR="00252C56" w:rsidRDefault="00252C56">
            <w:pPr>
              <w:spacing w:before="20" w:after="20"/>
            </w:pP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1. Switch to a different user account (e.g., healthcare professional).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2. Browse posts and open a post detail page.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3. Click “Express Interest” / “Request Meeting”.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4. Show the NDA acceptance step (if applicable).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5. Propose a time slot.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 xml:space="preserve">6. Switch back to </w:t>
            </w:r>
            <w:r>
              <w:rPr>
                <w:color w:val="333333"/>
              </w:rPr>
              <w:t>the post owner and accept/confirm the meeting.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7. Show the post status changes to “Meeting Scheduled”.</w:t>
            </w:r>
          </w:p>
        </w:tc>
      </w:tr>
    </w:tbl>
    <w:p w:rsidR="00252C56" w:rsidRDefault="00FB3229">
      <w:pPr>
        <w:spacing w:before="100" w:after="80"/>
      </w:pPr>
      <w:r>
        <w:rPr>
          <w:color w:val="333333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2C5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6" w:space="0" w:color="C0392B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52C56" w:rsidRDefault="00FB3229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Scenario 5: </w:t>
            </w:r>
            <w:r>
              <w:rPr>
                <w:b/>
                <w:bCs/>
                <w:color w:val="333333"/>
                <w:sz w:val="22"/>
                <w:szCs w:val="22"/>
              </w:rPr>
              <w:t>Admin Panel</w:t>
            </w:r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 xml:space="preserve">   [</w:t>
            </w:r>
            <w:proofErr w:type="gramEnd"/>
            <w:r>
              <w:rPr>
                <w:i/>
                <w:iCs/>
                <w:color w:val="999999"/>
                <w:sz w:val="18"/>
                <w:szCs w:val="18"/>
              </w:rPr>
              <w:t>~1 min]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→ User Guide Section: 7 (Admin Panel)</w:t>
            </w:r>
          </w:p>
          <w:p w:rsidR="00252C56" w:rsidRDefault="00252C56">
            <w:pPr>
              <w:spacing w:before="20" w:after="20"/>
            </w:pP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1. Log in as Admin.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2. Show the user management screen (list users, filter by role).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3. Show the post management screen (view posts, remove one inappropriate post).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4. Show the activity logs (filter by date or action type).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5. Export logs as CSV (click the export button, show</w:t>
            </w:r>
            <w:r>
              <w:rPr>
                <w:color w:val="333333"/>
              </w:rPr>
              <w:t xml:space="preserve"> the download).</w:t>
            </w:r>
          </w:p>
        </w:tc>
      </w:tr>
    </w:tbl>
    <w:p w:rsidR="00252C56" w:rsidRDefault="00FB3229">
      <w:pPr>
        <w:spacing w:before="100" w:after="80"/>
      </w:pPr>
      <w:r>
        <w:rPr>
          <w:color w:val="333333"/>
        </w:rPr>
        <w:lastRenderedPageBreak/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2C5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DDDDD"/>
              <w:left w:val="single" w:sz="6" w:space="0" w:color="16A085"/>
              <w:bottom w:val="single" w:sz="1" w:space="0" w:color="DDDDDD"/>
              <w:right w:val="single" w:sz="1" w:space="0" w:color="DDDDDD"/>
            </w:tcBorders>
            <w:shd w:val="clear" w:color="auto" w:fill="D1F2EB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52C56" w:rsidRDefault="00FB3229">
            <w:pPr>
              <w:spacing w:after="60"/>
            </w:pPr>
            <w:r>
              <w:rPr>
                <w:b/>
                <w:bCs/>
                <w:color w:val="16A085"/>
                <w:sz w:val="22"/>
                <w:szCs w:val="22"/>
              </w:rPr>
              <w:t xml:space="preserve">Scenario 6: </w:t>
            </w:r>
            <w:r>
              <w:rPr>
                <w:b/>
                <w:bCs/>
                <w:color w:val="333333"/>
                <w:sz w:val="22"/>
                <w:szCs w:val="22"/>
              </w:rPr>
              <w:t>Profile &amp; GDPR</w:t>
            </w:r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gramStart"/>
            <w:r>
              <w:rPr>
                <w:i/>
                <w:iCs/>
                <w:color w:val="999999"/>
                <w:sz w:val="18"/>
                <w:szCs w:val="18"/>
              </w:rPr>
              <w:t xml:space="preserve">   [</w:t>
            </w:r>
            <w:proofErr w:type="gramEnd"/>
            <w:r>
              <w:rPr>
                <w:i/>
                <w:iCs/>
                <w:color w:val="999999"/>
                <w:sz w:val="18"/>
                <w:szCs w:val="18"/>
              </w:rPr>
              <w:t>~30 sec]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→ User Guide Sections: 6, 8 (Profile Management, Notifications)</w:t>
            </w:r>
          </w:p>
          <w:p w:rsidR="00252C56" w:rsidRDefault="00252C56">
            <w:pPr>
              <w:spacing w:before="20" w:after="20"/>
            </w:pP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1. Show the profile edit page.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2. Show the account deletion flow (navigate to it, show the warning — do NOT actually delete).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3. Show the data export option (if implemented).</w:t>
            </w:r>
          </w:p>
          <w:p w:rsidR="00252C56" w:rsidRDefault="00FB3229">
            <w:pPr>
              <w:spacing w:before="20" w:after="20"/>
            </w:pPr>
            <w:r>
              <w:rPr>
                <w:color w:val="333333"/>
              </w:rPr>
              <w:t>4. Show at least one notification in the system.</w:t>
            </w:r>
          </w:p>
        </w:tc>
      </w:tr>
    </w:tbl>
    <w:p w:rsidR="00252C56" w:rsidRDefault="00B14A71" w:rsidP="00B14A71">
      <w:pPr>
        <w:pStyle w:val="Heading1"/>
        <w:spacing w:before="300" w:after="150"/>
      </w:pPr>
      <w:r>
        <w:t>3</w:t>
      </w:r>
      <w:r w:rsidR="00FB3229">
        <w:t xml:space="preserve">. Evaluation </w:t>
      </w:r>
      <w:r>
        <w:t>Criteria</w:t>
      </w:r>
    </w:p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199"/>
      </w:tblGrid>
      <w:tr w:rsidR="00B14A71" w:rsidTr="00B14A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14A71" w:rsidRDefault="00B14A71">
            <w:r>
              <w:rPr>
                <w:b/>
                <w:bCs/>
                <w:color w:val="FFFFFF"/>
              </w:rPr>
              <w:t>Evaluation Item</w:t>
            </w:r>
          </w:p>
        </w:tc>
        <w:tc>
          <w:tcPr>
            <w:tcW w:w="619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14A71" w:rsidRDefault="00B14A71">
            <w:r>
              <w:rPr>
                <w:b/>
                <w:bCs/>
                <w:color w:val="FFFFFF"/>
              </w:rPr>
              <w:t>Criteria</w:t>
            </w:r>
          </w:p>
        </w:tc>
      </w:tr>
      <w:tr w:rsidR="00B14A71" w:rsidTr="00B14A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b/>
                <w:bCs/>
                <w:color w:val="333333"/>
              </w:rPr>
              <w:t>S1: Registration &amp; Login</w:t>
            </w:r>
          </w:p>
        </w:tc>
        <w:tc>
          <w:tcPr>
            <w:tcW w:w="6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color w:val="333333"/>
              </w:rPr>
              <w:t>.</w:t>
            </w:r>
            <w:proofErr w:type="spellStart"/>
            <w:r>
              <w:rPr>
                <w:color w:val="333333"/>
              </w:rPr>
              <w:t>edu</w:t>
            </w:r>
            <w:proofErr w:type="spellEnd"/>
            <w:r>
              <w:rPr>
                <w:color w:val="333333"/>
              </w:rPr>
              <w:t xml:space="preserve"> validation, role selection, email verification, successful login</w:t>
            </w:r>
          </w:p>
        </w:tc>
      </w:tr>
      <w:tr w:rsidR="00B14A71" w:rsidTr="00B14A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b/>
                <w:bCs/>
                <w:color w:val="333333"/>
              </w:rPr>
              <w:t xml:space="preserve">S2: Post Creation &amp; </w:t>
            </w:r>
            <w:proofErr w:type="spellStart"/>
            <w:r>
              <w:rPr>
                <w:b/>
                <w:bCs/>
                <w:color w:val="333333"/>
              </w:rPr>
              <w:t>Mgmt</w:t>
            </w:r>
            <w:proofErr w:type="spellEnd"/>
          </w:p>
        </w:tc>
        <w:tc>
          <w:tcPr>
            <w:tcW w:w="6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color w:val="333333"/>
              </w:rPr>
              <w:t>All form fields, Draft/Active lifecycle, edit works, seed data visible</w:t>
            </w:r>
          </w:p>
        </w:tc>
      </w:tr>
      <w:tr w:rsidR="00B14A71" w:rsidTr="00B14A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b/>
                <w:bCs/>
                <w:color w:val="333333"/>
              </w:rPr>
              <w:t>S3: Search &amp; Filtering</w:t>
            </w:r>
          </w:p>
        </w:tc>
        <w:tc>
          <w:tcPr>
            <w:tcW w:w="6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color w:val="333333"/>
              </w:rPr>
              <w:t>Multiple filters work, results update correctly</w:t>
            </w:r>
          </w:p>
        </w:tc>
      </w:tr>
      <w:tr w:rsidR="00B14A71" w:rsidTr="00B14A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b/>
                <w:bCs/>
                <w:color w:val="333333"/>
              </w:rPr>
              <w:t>S4: Meeting Request</w:t>
            </w:r>
          </w:p>
        </w:tc>
        <w:tc>
          <w:tcPr>
            <w:tcW w:w="6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C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color w:val="333333"/>
              </w:rPr>
              <w:t>Interest, NDA, time slots, accept/confirm, status update</w:t>
            </w:r>
          </w:p>
        </w:tc>
      </w:tr>
      <w:tr w:rsidR="00B14A71" w:rsidTr="00B14A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b/>
                <w:bCs/>
                <w:color w:val="333333"/>
              </w:rPr>
              <w:t>S5: Admin Panel</w:t>
            </w:r>
          </w:p>
        </w:tc>
        <w:tc>
          <w:tcPr>
            <w:tcW w:w="6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color w:val="333333"/>
              </w:rPr>
              <w:t xml:space="preserve">User </w:t>
            </w:r>
            <w:proofErr w:type="spellStart"/>
            <w:r>
              <w:rPr>
                <w:color w:val="333333"/>
              </w:rPr>
              <w:t>mgmt</w:t>
            </w:r>
            <w:proofErr w:type="spellEnd"/>
            <w:r>
              <w:rPr>
                <w:color w:val="333333"/>
              </w:rPr>
              <w:t xml:space="preserve">, post </w:t>
            </w:r>
            <w:proofErr w:type="spellStart"/>
            <w:r>
              <w:rPr>
                <w:color w:val="333333"/>
              </w:rPr>
              <w:t>mgmt</w:t>
            </w:r>
            <w:proofErr w:type="spellEnd"/>
            <w:r>
              <w:rPr>
                <w:color w:val="333333"/>
              </w:rPr>
              <w:t>, logs, CSV export</w:t>
            </w:r>
          </w:p>
        </w:tc>
      </w:tr>
      <w:tr w:rsidR="00B14A71" w:rsidTr="00B14A7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b/>
                <w:bCs/>
                <w:color w:val="333333"/>
              </w:rPr>
              <w:t>S6: Profile &amp; GDPR</w:t>
            </w:r>
          </w:p>
        </w:tc>
        <w:tc>
          <w:tcPr>
            <w:tcW w:w="6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2E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4A71" w:rsidRDefault="00B14A71">
            <w:r>
              <w:rPr>
                <w:color w:val="333333"/>
              </w:rPr>
              <w:t>Profile edit, delete account flow, data export, notifications</w:t>
            </w:r>
          </w:p>
        </w:tc>
      </w:tr>
    </w:tbl>
    <w:p w:rsidR="00252C56" w:rsidRDefault="00252C56">
      <w:pPr>
        <w:spacing w:before="80" w:after="80"/>
      </w:pPr>
    </w:p>
    <w:sectPr w:rsidR="00252C5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229" w:rsidRDefault="00FB3229">
      <w:r>
        <w:separator/>
      </w:r>
    </w:p>
  </w:endnote>
  <w:endnote w:type="continuationSeparator" w:id="0">
    <w:p w:rsidR="00FB3229" w:rsidRDefault="00FB3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2C56" w:rsidRDefault="00FB3229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B14A71">
      <w:rPr>
        <w:color w:val="999999"/>
        <w:sz w:val="16"/>
        <w:szCs w:val="16"/>
      </w:rPr>
      <w:fldChar w:fldCharType="separate"/>
    </w:r>
    <w:r w:rsidR="00B14A71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229" w:rsidRDefault="00FB3229">
      <w:r>
        <w:separator/>
      </w:r>
    </w:p>
  </w:footnote>
  <w:footnote w:type="continuationSeparator" w:id="0">
    <w:p w:rsidR="00FB3229" w:rsidRDefault="00FB3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A71" w:rsidRDefault="00B14A71">
    <w:pPr>
      <w:jc w:val="right"/>
      <w:rPr>
        <w:i/>
        <w:iCs/>
        <w:color w:val="999999"/>
        <w:sz w:val="16"/>
        <w:szCs w:val="16"/>
      </w:rPr>
    </w:pPr>
    <w:r>
      <w:rPr>
        <w:i/>
        <w:iCs/>
        <w:color w:val="999999"/>
        <w:sz w:val="16"/>
        <w:szCs w:val="16"/>
      </w:rPr>
      <w:t xml:space="preserve">HEALTH AI – </w:t>
    </w:r>
  </w:p>
  <w:p w:rsidR="00252C56" w:rsidRDefault="00FB3229">
    <w:pPr>
      <w:jc w:val="right"/>
    </w:pPr>
    <w:r>
      <w:rPr>
        <w:i/>
        <w:iCs/>
        <w:color w:val="999999"/>
        <w:sz w:val="16"/>
        <w:szCs w:val="16"/>
      </w:rPr>
      <w:t xml:space="preserve"> Demo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6C2F46"/>
    <w:multiLevelType w:val="hybridMultilevel"/>
    <w:tmpl w:val="91C020BE"/>
    <w:lvl w:ilvl="0" w:tplc="9FC035C2">
      <w:start w:val="1"/>
      <w:numFmt w:val="bullet"/>
      <w:lvlText w:val="●"/>
      <w:lvlJc w:val="left"/>
      <w:pPr>
        <w:ind w:left="720" w:hanging="360"/>
      </w:pPr>
    </w:lvl>
    <w:lvl w:ilvl="1" w:tplc="BCB05076">
      <w:start w:val="1"/>
      <w:numFmt w:val="bullet"/>
      <w:lvlText w:val="○"/>
      <w:lvlJc w:val="left"/>
      <w:pPr>
        <w:ind w:left="1440" w:hanging="360"/>
      </w:pPr>
    </w:lvl>
    <w:lvl w:ilvl="2" w:tplc="14FEDAE4">
      <w:start w:val="1"/>
      <w:numFmt w:val="bullet"/>
      <w:lvlText w:val="■"/>
      <w:lvlJc w:val="left"/>
      <w:pPr>
        <w:ind w:left="2160" w:hanging="360"/>
      </w:pPr>
    </w:lvl>
    <w:lvl w:ilvl="3" w:tplc="01ECFB0E">
      <w:start w:val="1"/>
      <w:numFmt w:val="bullet"/>
      <w:lvlText w:val="●"/>
      <w:lvlJc w:val="left"/>
      <w:pPr>
        <w:ind w:left="2880" w:hanging="360"/>
      </w:pPr>
    </w:lvl>
    <w:lvl w:ilvl="4" w:tplc="EAF2E0D8">
      <w:start w:val="1"/>
      <w:numFmt w:val="bullet"/>
      <w:lvlText w:val="○"/>
      <w:lvlJc w:val="left"/>
      <w:pPr>
        <w:ind w:left="3600" w:hanging="360"/>
      </w:pPr>
    </w:lvl>
    <w:lvl w:ilvl="5" w:tplc="4F643BB2">
      <w:start w:val="1"/>
      <w:numFmt w:val="bullet"/>
      <w:lvlText w:val="■"/>
      <w:lvlJc w:val="left"/>
      <w:pPr>
        <w:ind w:left="4320" w:hanging="360"/>
      </w:pPr>
    </w:lvl>
    <w:lvl w:ilvl="6" w:tplc="8988B61C">
      <w:start w:val="1"/>
      <w:numFmt w:val="bullet"/>
      <w:lvlText w:val="●"/>
      <w:lvlJc w:val="left"/>
      <w:pPr>
        <w:ind w:left="5040" w:hanging="360"/>
      </w:pPr>
    </w:lvl>
    <w:lvl w:ilvl="7" w:tplc="EB5856BE">
      <w:start w:val="1"/>
      <w:numFmt w:val="bullet"/>
      <w:lvlText w:val="●"/>
      <w:lvlJc w:val="left"/>
      <w:pPr>
        <w:ind w:left="5760" w:hanging="360"/>
      </w:pPr>
    </w:lvl>
    <w:lvl w:ilvl="8" w:tplc="276268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EA66B6"/>
    <w:multiLevelType w:val="hybridMultilevel"/>
    <w:tmpl w:val="5296AA8A"/>
    <w:lvl w:ilvl="0" w:tplc="174E8EFE">
      <w:start w:val="1"/>
      <w:numFmt w:val="bullet"/>
      <w:lvlText w:val="•"/>
      <w:lvlJc w:val="left"/>
      <w:pPr>
        <w:ind w:left="720" w:hanging="360"/>
      </w:pPr>
    </w:lvl>
    <w:lvl w:ilvl="1" w:tplc="2C007E22">
      <w:numFmt w:val="decimal"/>
      <w:lvlText w:val=""/>
      <w:lvlJc w:val="left"/>
    </w:lvl>
    <w:lvl w:ilvl="2" w:tplc="52749874">
      <w:numFmt w:val="decimal"/>
      <w:lvlText w:val=""/>
      <w:lvlJc w:val="left"/>
    </w:lvl>
    <w:lvl w:ilvl="3" w:tplc="14DCBFB6">
      <w:numFmt w:val="decimal"/>
      <w:lvlText w:val=""/>
      <w:lvlJc w:val="left"/>
    </w:lvl>
    <w:lvl w:ilvl="4" w:tplc="3B2686A6">
      <w:numFmt w:val="decimal"/>
      <w:lvlText w:val=""/>
      <w:lvlJc w:val="left"/>
    </w:lvl>
    <w:lvl w:ilvl="5" w:tplc="2472ADC2">
      <w:numFmt w:val="decimal"/>
      <w:lvlText w:val=""/>
      <w:lvlJc w:val="left"/>
    </w:lvl>
    <w:lvl w:ilvl="6" w:tplc="9038431C">
      <w:numFmt w:val="decimal"/>
      <w:lvlText w:val=""/>
      <w:lvlJc w:val="left"/>
    </w:lvl>
    <w:lvl w:ilvl="7" w:tplc="118EFC76">
      <w:numFmt w:val="decimal"/>
      <w:lvlText w:val=""/>
      <w:lvlJc w:val="left"/>
    </w:lvl>
    <w:lvl w:ilvl="8" w:tplc="D7CEB0E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C56"/>
    <w:rsid w:val="00252C56"/>
    <w:rsid w:val="00B14A71"/>
    <w:rsid w:val="00FB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C74EB"/>
  <w15:docId w15:val="{06AF1E69-04BF-4F93-BAA3-A4C5BB19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4A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4A71"/>
  </w:style>
  <w:style w:type="paragraph" w:styleId="Footer">
    <w:name w:val="footer"/>
    <w:basedOn w:val="Normal"/>
    <w:link w:val="FooterChar"/>
    <w:uiPriority w:val="99"/>
    <w:unhideWhenUsed/>
    <w:rsid w:val="00B14A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BUSE_PC</cp:lastModifiedBy>
  <cp:revision>2</cp:revision>
  <dcterms:created xsi:type="dcterms:W3CDTF">2026-02-27T13:16:00Z</dcterms:created>
  <dcterms:modified xsi:type="dcterms:W3CDTF">2026-02-27T13:28:00Z</dcterms:modified>
</cp:coreProperties>
</file>