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2D980" w14:textId="77777777" w:rsidR="00D63334" w:rsidRDefault="000F79CE">
      <w:r>
        <w:rPr>
          <w:b/>
          <w:i/>
        </w:rPr>
        <w:t>Literature and Data</w:t>
      </w:r>
    </w:p>
    <w:p w14:paraId="16CEAB37" w14:textId="53FE6C1F" w:rsidR="000F79CE" w:rsidRPr="000F79CE" w:rsidRDefault="000F79CE">
      <w:pPr>
        <w:rPr>
          <w:i/>
        </w:rPr>
      </w:pPr>
      <w:r>
        <w:rPr>
          <w:i/>
        </w:rPr>
        <w:t xml:space="preserve">Presentation </w:t>
      </w:r>
      <w:r w:rsidR="006C2D16">
        <w:rPr>
          <w:i/>
        </w:rPr>
        <w:t>Preparation Example</w:t>
      </w:r>
      <w:bookmarkStart w:id="0" w:name="_GoBack"/>
      <w:bookmarkEnd w:id="0"/>
    </w:p>
    <w:p w14:paraId="118B1ACD" w14:textId="77777777" w:rsidR="000F79CE" w:rsidRDefault="000F79CE"/>
    <w:p w14:paraId="208FE3D5" w14:textId="77777777" w:rsidR="000F79CE" w:rsidRDefault="000F79CE">
      <w:r>
        <w:t>Charles Altieri, “The New Realism in Modernism” (Parts II, III)</w:t>
      </w:r>
    </w:p>
    <w:p w14:paraId="4B242ACC" w14:textId="77777777" w:rsidR="000F79CE" w:rsidRDefault="000F79CE"/>
    <w:p w14:paraId="458AB015" w14:textId="77777777" w:rsidR="000F79CE" w:rsidRPr="000F79CE" w:rsidRDefault="000F79CE">
      <w:pPr>
        <w:rPr>
          <w:u w:val="single"/>
        </w:rPr>
      </w:pPr>
      <w:r w:rsidRPr="000F79CE">
        <w:rPr>
          <w:u w:val="single"/>
        </w:rPr>
        <w:t>Argument</w:t>
      </w:r>
    </w:p>
    <w:p w14:paraId="74920139" w14:textId="4DDEB365" w:rsidR="000F79CE" w:rsidRDefault="000F79CE">
      <w:r w:rsidRPr="000F79CE">
        <w:t xml:space="preserve">Ezra Pound's chief goal expressed in his criticism and poetry was </w:t>
      </w:r>
      <w:r w:rsidR="008B1BA6">
        <w:t>to modernize</w:t>
      </w:r>
      <w:r w:rsidRPr="000F79CE">
        <w:t xml:space="preserve"> verse. For Pound, modernization meant not only stylistic differentiation from the previous generation but the incorporation of an emerging understanding of subjectivity as articulated by Henri Bergson and contemporary psychologists. In practice, Pound developed his poetic theory un</w:t>
      </w:r>
      <w:r>
        <w:t>der the influence of Ernest Feno</w:t>
      </w:r>
      <w:r w:rsidRPr="000F79CE">
        <w:t>llosa's interpretation of Chinese language and p</w:t>
      </w:r>
      <w:r>
        <w:t>oetry, however he leveraged Feno</w:t>
      </w:r>
      <w:r w:rsidRPr="000F79CE">
        <w:t>llosa in order to engage with questions Bergson had raised. The result of this theorization was Pound's set of Imagist poems, which seek to capture "an intellectual and emotional complex in an instant of time"</w:t>
      </w:r>
      <w:r>
        <w:t xml:space="preserve"> in part</w:t>
      </w:r>
      <w:r w:rsidRPr="000F79CE">
        <w:t xml:space="preserve"> by presenting </w:t>
      </w:r>
      <w:r>
        <w:t xml:space="preserve">“luminous details” </w:t>
      </w:r>
      <w:r w:rsidRPr="000F79CE">
        <w:t>that transmit powerful insights to the reader.</w:t>
      </w:r>
    </w:p>
    <w:p w14:paraId="2045E19E" w14:textId="77777777" w:rsidR="000F79CE" w:rsidRDefault="000F79CE"/>
    <w:p w14:paraId="33ED3241" w14:textId="77777777" w:rsidR="000F79CE" w:rsidRPr="000F79CE" w:rsidRDefault="000F79CE">
      <w:pPr>
        <w:rPr>
          <w:u w:val="single"/>
        </w:rPr>
      </w:pPr>
      <w:r w:rsidRPr="000F79CE">
        <w:rPr>
          <w:u w:val="single"/>
        </w:rPr>
        <w:t>Structure</w:t>
      </w:r>
    </w:p>
    <w:p w14:paraId="2DADC8DF" w14:textId="6B448B5E" w:rsidR="000F79CE" w:rsidRDefault="000F79CE">
      <w:r w:rsidRPr="000F79CE">
        <w:t>Altieri supports his claim by</w:t>
      </w:r>
      <w:r w:rsidR="003E1378">
        <w:t xml:space="preserve"> identifying the aspects of Feno</w:t>
      </w:r>
      <w:r w:rsidRPr="000F79CE">
        <w:t>llosa's writing to which Pound responded most directly and tracing their practice in several poems from that era. Altieri then</w:t>
      </w:r>
      <w:r>
        <w:t xml:space="preserve"> looks at Pound's critical work</w:t>
      </w:r>
      <w:r w:rsidRPr="000F79CE">
        <w:t xml:space="preserve"> in order to translate his terms of discussion from those of psychology to literary theory.</w:t>
      </w:r>
    </w:p>
    <w:p w14:paraId="7EFFE401" w14:textId="77777777" w:rsidR="000F79CE" w:rsidRDefault="000F79CE"/>
    <w:p w14:paraId="39DB0821" w14:textId="77777777" w:rsidR="000F79CE" w:rsidRPr="000F79CE" w:rsidRDefault="000F79CE">
      <w:pPr>
        <w:rPr>
          <w:u w:val="single"/>
        </w:rPr>
      </w:pPr>
      <w:r w:rsidRPr="000F79CE">
        <w:rPr>
          <w:u w:val="single"/>
        </w:rPr>
        <w:t>Themes &amp; Other Problems Raised</w:t>
      </w:r>
    </w:p>
    <w:p w14:paraId="22D3A6F1" w14:textId="77777777" w:rsidR="000F79CE" w:rsidRDefault="000F79CE">
      <w:r>
        <w:t>Role of poetry in society</w:t>
      </w:r>
    </w:p>
    <w:p w14:paraId="2CB833EF" w14:textId="77777777" w:rsidR="000F79CE" w:rsidRDefault="000F79CE">
      <w:r>
        <w:t>Poetry as the production of knowledge</w:t>
      </w:r>
    </w:p>
    <w:p w14:paraId="31AD1D22" w14:textId="77777777" w:rsidR="000F79CE" w:rsidRDefault="000F79CE">
      <w:r>
        <w:t>Sound vs. Sense in poetry</w:t>
      </w:r>
    </w:p>
    <w:p w14:paraId="59437BDD" w14:textId="77777777" w:rsidR="000F79CE" w:rsidRDefault="000F79CE"/>
    <w:p w14:paraId="0CF3B750" w14:textId="77777777" w:rsidR="000F79CE" w:rsidRPr="000F79CE" w:rsidRDefault="000F79CE">
      <w:pPr>
        <w:rPr>
          <w:u w:val="single"/>
        </w:rPr>
      </w:pPr>
      <w:r w:rsidRPr="000F79CE">
        <w:rPr>
          <w:u w:val="single"/>
        </w:rPr>
        <w:t>Questions</w:t>
      </w:r>
    </w:p>
    <w:p w14:paraId="7CCC2C5C" w14:textId="77777777" w:rsidR="000F79CE" w:rsidRDefault="000F79CE">
      <w:r>
        <w:t>What characterized the writing of the generation previous to Pound’s?</w:t>
      </w:r>
    </w:p>
    <w:p w14:paraId="3FCEBD62" w14:textId="77777777" w:rsidR="000F79CE" w:rsidRDefault="000F79CE">
      <w:r>
        <w:t>What was Bergson’s understanding of subjectivity?</w:t>
      </w:r>
    </w:p>
    <w:p w14:paraId="79442B18" w14:textId="77777777" w:rsidR="000F79CE" w:rsidRDefault="000F79CE">
      <w:r>
        <w:t>How had Fenollosa interpreted Chinese writing and language?</w:t>
      </w:r>
    </w:p>
    <w:p w14:paraId="47363765" w14:textId="77777777" w:rsidR="000F79CE" w:rsidRPr="000F79CE" w:rsidRDefault="000F79CE">
      <w:r>
        <w:t>What is a “luminous detail” and how does it operate in the poem? Give an example.</w:t>
      </w:r>
    </w:p>
    <w:sectPr w:rsidR="000F79CE" w:rsidRPr="000F79CE" w:rsidSect="00D633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9CE"/>
    <w:rsid w:val="000F79CE"/>
    <w:rsid w:val="003E1378"/>
    <w:rsid w:val="005C1E93"/>
    <w:rsid w:val="006C2D16"/>
    <w:rsid w:val="008B1BA6"/>
    <w:rsid w:val="00D63334"/>
    <w:rsid w:val="00DA1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D6CB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241</Words>
  <Characters>1374</Characters>
  <Application>Microsoft Macintosh Word</Application>
  <DocSecurity>0</DocSecurity>
  <Lines>11</Lines>
  <Paragraphs>3</Paragraphs>
  <ScaleCrop>false</ScaleCrop>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Roland</dc:creator>
  <cp:keywords/>
  <dc:description/>
  <cp:lastModifiedBy>Teddy Roland</cp:lastModifiedBy>
  <cp:revision>6</cp:revision>
  <dcterms:created xsi:type="dcterms:W3CDTF">2016-02-09T04:41:00Z</dcterms:created>
  <dcterms:modified xsi:type="dcterms:W3CDTF">2016-02-09T22:34:00Z</dcterms:modified>
</cp:coreProperties>
</file>