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66CDE" w14:textId="77777777" w:rsidR="00F05C2B" w:rsidRDefault="00F05C2B">
      <w:r>
        <w:rPr>
          <w:b/>
          <w:i/>
        </w:rPr>
        <w:t>Literature and Data</w:t>
      </w:r>
    </w:p>
    <w:p w14:paraId="29EB4848" w14:textId="77777777" w:rsidR="00F05C2B" w:rsidRDefault="00F05C2B">
      <w:r>
        <w:rPr>
          <w:i/>
        </w:rPr>
        <w:t>Prompts, First Paper</w:t>
      </w:r>
    </w:p>
    <w:p w14:paraId="48D95E96" w14:textId="77777777" w:rsidR="00F05C2B" w:rsidRDefault="00F05C2B"/>
    <w:p w14:paraId="4B22B8E9" w14:textId="77777777" w:rsidR="000A01EC" w:rsidRDefault="000A01EC"/>
    <w:p w14:paraId="0E1C9D03" w14:textId="77777777" w:rsidR="000A01EC" w:rsidRDefault="000A01EC"/>
    <w:p w14:paraId="560E86C5" w14:textId="3F320E4E" w:rsidR="00F05C2B" w:rsidRPr="00AF1718" w:rsidRDefault="000007B8">
      <w:pPr>
        <w:rPr>
          <w:u w:val="single"/>
        </w:rPr>
      </w:pPr>
      <w:r>
        <w:rPr>
          <w:u w:val="single"/>
        </w:rPr>
        <w:t>Sophocles</w:t>
      </w:r>
    </w:p>
    <w:p w14:paraId="06550B16" w14:textId="77777777" w:rsidR="00AF1718" w:rsidRDefault="00F05C2B">
      <w:r>
        <w:t xml:space="preserve">Hegel had theorized that face-to-face dialogue between characters is the site where each articulates his or her worldview (“ethically justified pathos”). The conflict between characters and their aims “move[s] the action forward.” </w:t>
      </w:r>
      <w:proofErr w:type="spellStart"/>
      <w:r>
        <w:t>Morett</w:t>
      </w:r>
      <w:r w:rsidR="00AF1718">
        <w:t>i</w:t>
      </w:r>
      <w:proofErr w:type="spellEnd"/>
      <w:r w:rsidR="00AF1718">
        <w:t xml:space="preserve"> disagrees claiming that only</w:t>
      </w:r>
      <w:r>
        <w:t xml:space="preserve"> limited version</w:t>
      </w:r>
      <w:r w:rsidR="00AF1718">
        <w:t>s</w:t>
      </w:r>
      <w:r>
        <w:t xml:space="preserve"> </w:t>
      </w:r>
      <w:r w:rsidR="00AF1718">
        <w:t>of those worldviews get</w:t>
      </w:r>
      <w:r>
        <w:t xml:space="preserve"> represented in the face-to-face meeting betw</w:t>
      </w:r>
      <w:r w:rsidR="00AF1718">
        <w:t>een protagonist and antagonist.</w:t>
      </w:r>
    </w:p>
    <w:p w14:paraId="07970477" w14:textId="77777777" w:rsidR="00AF1718" w:rsidRDefault="00AF1718"/>
    <w:p w14:paraId="27326A3D" w14:textId="6607827E" w:rsidR="000A01EC" w:rsidRDefault="00F05C2B">
      <w:r>
        <w:t xml:space="preserve">Do you agree with either </w:t>
      </w:r>
      <w:r w:rsidR="00AF1718">
        <w:t>critic</w:t>
      </w:r>
      <w:r w:rsidR="000007B8">
        <w:t xml:space="preserve">’s interpretation of conflict in </w:t>
      </w:r>
      <w:r w:rsidR="000007B8">
        <w:rPr>
          <w:i/>
        </w:rPr>
        <w:t>Antigone</w:t>
      </w:r>
      <w:r w:rsidR="000A01EC">
        <w:t>? Why?</w:t>
      </w:r>
    </w:p>
    <w:p w14:paraId="4975DE9B" w14:textId="77777777" w:rsidR="000A01EC" w:rsidRDefault="000A01EC"/>
    <w:p w14:paraId="479308EB" w14:textId="1E68CD71" w:rsidR="00F05C2B" w:rsidRDefault="00AF1718">
      <w:r>
        <w:t>Provide evidence based on close reading, especiall</w:t>
      </w:r>
      <w:r w:rsidR="000A01EC">
        <w:t xml:space="preserve">y ll. </w:t>
      </w:r>
      <w:proofErr w:type="gramStart"/>
      <w:r w:rsidR="000A01EC">
        <w:t>491-655 and/or 900-1034.</w:t>
      </w:r>
      <w:proofErr w:type="gramEnd"/>
      <w:r w:rsidR="000A01EC">
        <w:t xml:space="preserve"> </w:t>
      </w:r>
      <w:r>
        <w:t>Situate these</w:t>
      </w:r>
      <w:r w:rsidR="000A01EC">
        <w:t xml:space="preserve"> scenes within the larger play.</w:t>
      </w:r>
    </w:p>
    <w:p w14:paraId="6ECA0858" w14:textId="77777777" w:rsidR="00AF1718" w:rsidRDefault="00AF1718"/>
    <w:p w14:paraId="57AF042A" w14:textId="77777777" w:rsidR="00AF1718" w:rsidRDefault="00AF1718"/>
    <w:p w14:paraId="7AC031CF" w14:textId="77777777" w:rsidR="000A01EC" w:rsidRDefault="000A01EC"/>
    <w:p w14:paraId="703FA42F" w14:textId="77777777" w:rsidR="00AF1718" w:rsidRPr="00820014" w:rsidRDefault="00AF1718">
      <w:pPr>
        <w:rPr>
          <w:u w:val="single"/>
        </w:rPr>
      </w:pPr>
      <w:r w:rsidRPr="00820014">
        <w:rPr>
          <w:u w:val="single"/>
        </w:rPr>
        <w:t>Yeats</w:t>
      </w:r>
    </w:p>
    <w:p w14:paraId="548A929D" w14:textId="77777777" w:rsidR="00393F19" w:rsidRDefault="00546151">
      <w:proofErr w:type="spellStart"/>
      <w:r>
        <w:t>Vendler</w:t>
      </w:r>
      <w:proofErr w:type="spellEnd"/>
      <w:r>
        <w:t xml:space="preserve"> argues that despite</w:t>
      </w:r>
      <w:r w:rsidR="00393F19">
        <w:t xml:space="preserve"> “The Fascination of What’s Difficult” being only thirteen lines, it is most fruitfully interpreted as a sonnet. By doing so, the poem takes on an Irish nationalist bent and has an implied “whoosh” of “non-verbal air” when Pegasus is released after the thirteenth line.</w:t>
      </w:r>
    </w:p>
    <w:p w14:paraId="63276E78" w14:textId="77777777" w:rsidR="00393F19" w:rsidRDefault="00393F19"/>
    <w:p w14:paraId="091E6B9E" w14:textId="77777777" w:rsidR="000A01EC" w:rsidRDefault="00393F19">
      <w:r>
        <w:t xml:space="preserve">If you disagree that “Fascination” is a sonnet, explain how our reading of the </w:t>
      </w:r>
      <w:r w:rsidR="00820014">
        <w:t>poem has to change. If there isn’t implied action after the thirteenth line, does the reader still get closure?</w:t>
      </w:r>
      <w:r>
        <w:t xml:space="preserve"> </w:t>
      </w:r>
      <w:r w:rsidR="00820014">
        <w:t>How does the poem’s idea of</w:t>
      </w:r>
      <w:r>
        <w:t xml:space="preserve"> nationalism</w:t>
      </w:r>
      <w:r w:rsidR="00820014">
        <w:t xml:space="preserve"> change</w:t>
      </w:r>
      <w:r>
        <w:t>?</w:t>
      </w:r>
    </w:p>
    <w:p w14:paraId="507DA66F" w14:textId="77777777" w:rsidR="000A01EC" w:rsidRDefault="000A01EC"/>
    <w:p w14:paraId="7AC5DED6" w14:textId="6F133FA6" w:rsidR="00AF1718" w:rsidRDefault="00820014">
      <w:r>
        <w:t>Provide evidence based on specific lines and offer an account of the poem’s quatrain-like structure.</w:t>
      </w:r>
    </w:p>
    <w:p w14:paraId="1402B181" w14:textId="77777777" w:rsidR="00820014" w:rsidRDefault="00820014"/>
    <w:p w14:paraId="43A87174" w14:textId="77777777" w:rsidR="009F76EB" w:rsidRDefault="009F76EB"/>
    <w:p w14:paraId="30153C9E" w14:textId="77777777" w:rsidR="009F76EB" w:rsidRDefault="009F76EB"/>
    <w:p w14:paraId="39C34C32" w14:textId="77777777" w:rsidR="009F76EB" w:rsidRDefault="009F76EB"/>
    <w:p w14:paraId="144EE8FE" w14:textId="77777777" w:rsidR="009F76EB" w:rsidRDefault="009F76EB"/>
    <w:p w14:paraId="324D0F0C" w14:textId="77777777" w:rsidR="009F76EB" w:rsidRDefault="009F76EB"/>
    <w:p w14:paraId="514710BB" w14:textId="77777777" w:rsidR="009F76EB" w:rsidRDefault="009F76EB"/>
    <w:p w14:paraId="2E59B9D0" w14:textId="77777777" w:rsidR="009F76EB" w:rsidRDefault="009F76EB"/>
    <w:p w14:paraId="433A3F46" w14:textId="77777777" w:rsidR="009F76EB" w:rsidRDefault="009F76EB"/>
    <w:p w14:paraId="2C9A2AAF" w14:textId="77777777" w:rsidR="009F76EB" w:rsidRDefault="009F76EB"/>
    <w:p w14:paraId="316455A4" w14:textId="77777777" w:rsidR="009F76EB" w:rsidRDefault="009F76EB"/>
    <w:p w14:paraId="713634CA" w14:textId="77777777" w:rsidR="009F76EB" w:rsidRDefault="009F76EB"/>
    <w:p w14:paraId="47941CC6" w14:textId="77777777" w:rsidR="009F76EB" w:rsidRDefault="009F76EB"/>
    <w:p w14:paraId="1820A748" w14:textId="77777777" w:rsidR="009F76EB" w:rsidRDefault="009F76EB"/>
    <w:p w14:paraId="6DB5EBDE" w14:textId="77269D7B" w:rsidR="009F76EB" w:rsidRDefault="009F76EB" w:rsidP="009F76EB">
      <w:pPr>
        <w:jc w:val="right"/>
      </w:pPr>
      <w:r>
        <w:t>(</w:t>
      </w:r>
      <w:proofErr w:type="gramStart"/>
      <w:r>
        <w:t>over</w:t>
      </w:r>
      <w:proofErr w:type="gramEnd"/>
      <w:r>
        <w:t>)</w:t>
      </w:r>
    </w:p>
    <w:p w14:paraId="79ADF127" w14:textId="77777777" w:rsidR="00AF1718" w:rsidRPr="00546151" w:rsidRDefault="00AF1718">
      <w:pPr>
        <w:rPr>
          <w:u w:val="single"/>
        </w:rPr>
      </w:pPr>
      <w:r w:rsidRPr="00546151">
        <w:rPr>
          <w:u w:val="single"/>
        </w:rPr>
        <w:lastRenderedPageBreak/>
        <w:t>Pound</w:t>
      </w:r>
    </w:p>
    <w:p w14:paraId="21095BC8" w14:textId="77777777" w:rsidR="00DF7A1A" w:rsidRDefault="00CC1036">
      <w:r>
        <w:t>Both “April” and “In a Station of the Metro” conclude with a line that is syntactically disjointed from the previous lines and whose juxtaposition reframes them. There is a similar</w:t>
      </w:r>
      <w:r w:rsidR="00DF7A1A">
        <w:t xml:space="preserve"> turn,</w:t>
      </w:r>
      <w:r w:rsidR="00DF7A1A" w:rsidRPr="00DF7A1A">
        <w:t xml:space="preserve"> </w:t>
      </w:r>
      <w:r w:rsidR="00DF7A1A">
        <w:t>albeit a gentler one, in Pound’s “The Encounter.</w:t>
      </w:r>
      <w:r>
        <w:t>”</w:t>
      </w:r>
    </w:p>
    <w:p w14:paraId="7F12CFCF" w14:textId="77777777" w:rsidR="00DF7A1A" w:rsidRDefault="00DF7A1A"/>
    <w:p w14:paraId="0FBB3555" w14:textId="77777777" w:rsidR="00580175" w:rsidRDefault="00DF7A1A">
      <w:r>
        <w:t>In the latter poem, d</w:t>
      </w:r>
      <w:r w:rsidR="00CC1036">
        <w:t>oes either the final line or second sentence as a whole transform what precedes it?</w:t>
      </w:r>
      <w:r>
        <w:t xml:space="preserve"> If so, what is the effect of that transformation? If not, then what is the relationship between the ideas expressed in each of the two sentences?</w:t>
      </w:r>
    </w:p>
    <w:p w14:paraId="1BF9BE8B" w14:textId="77777777" w:rsidR="00580175" w:rsidRDefault="00580175"/>
    <w:p w14:paraId="570FAAF8" w14:textId="77777777" w:rsidR="00AF1718" w:rsidRDefault="00DF7A1A">
      <w:r>
        <w:t>Provide evidence based on specific lines. You may wish to provide evidence from the other two poems as well</w:t>
      </w:r>
      <w:r w:rsidR="00580175">
        <w:t>.</w:t>
      </w:r>
    </w:p>
    <w:p w14:paraId="0F1EC915" w14:textId="77777777" w:rsidR="00820014" w:rsidRDefault="00820014"/>
    <w:p w14:paraId="2B14EE11" w14:textId="77777777" w:rsidR="00580175" w:rsidRDefault="00580175"/>
    <w:p w14:paraId="3A43DB78" w14:textId="77777777" w:rsidR="000A01EC" w:rsidRDefault="000A01EC"/>
    <w:p w14:paraId="5CFDC7EF" w14:textId="77777777" w:rsidR="00AF1718" w:rsidRPr="000A01EC" w:rsidRDefault="00AF1718">
      <w:pPr>
        <w:rPr>
          <w:u w:val="single"/>
        </w:rPr>
      </w:pPr>
      <w:r w:rsidRPr="000A01EC">
        <w:rPr>
          <w:u w:val="single"/>
        </w:rPr>
        <w:t>Augustine</w:t>
      </w:r>
    </w:p>
    <w:p w14:paraId="5D2E571B" w14:textId="28349317" w:rsidR="009B6149" w:rsidRDefault="009B6149">
      <w:r>
        <w:t xml:space="preserve">The moment of Augustine’s conversion occurs as he reads a Bible passage (Romans 13: 13-14), which he dramatizes in the </w:t>
      </w:r>
      <w:r>
        <w:rPr>
          <w:i/>
        </w:rPr>
        <w:t xml:space="preserve">Confessions </w:t>
      </w:r>
      <w:r>
        <w:t xml:space="preserve">by quoting in full. By the same token, he </w:t>
      </w:r>
      <w:r w:rsidR="000A01EC">
        <w:t>refers to</w:t>
      </w:r>
      <w:r>
        <w:t xml:space="preserve"> the Bible (and classical pagan texts) liberally throughout the memoir</w:t>
      </w:r>
      <w:r w:rsidR="000A01EC">
        <w:t xml:space="preserve"> – sometimes quoting it directly and other times by indirect allusion.</w:t>
      </w:r>
    </w:p>
    <w:p w14:paraId="03FB9ED1" w14:textId="77777777" w:rsidR="000A01EC" w:rsidRDefault="000A01EC"/>
    <w:p w14:paraId="6F7380A4" w14:textId="77777777" w:rsidR="000A01EC" w:rsidRDefault="000A01EC">
      <w:r>
        <w:t>What are the different roles of these Biblical references? What do they express about Augustine as the narrator and main character of the memoir?</w:t>
      </w:r>
    </w:p>
    <w:p w14:paraId="4E3B065F" w14:textId="77777777" w:rsidR="000A01EC" w:rsidRDefault="000A01EC"/>
    <w:p w14:paraId="67087A03" w14:textId="6DC4EF2A" w:rsidR="000A01EC" w:rsidRPr="009B6149" w:rsidRDefault="000A01EC">
      <w:r>
        <w:t>Provide evidence by giving examples of specific references to outside texts. You may either focus on the final conversion scene or broaden your study to Book VIII as a whole.</w:t>
      </w:r>
      <w:bookmarkStart w:id="0" w:name="_GoBack"/>
      <w:bookmarkEnd w:id="0"/>
    </w:p>
    <w:sectPr w:rsidR="000A01EC" w:rsidRPr="009B6149" w:rsidSect="00D63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2B"/>
    <w:rsid w:val="000007B8"/>
    <w:rsid w:val="000A01EC"/>
    <w:rsid w:val="00393F19"/>
    <w:rsid w:val="00546151"/>
    <w:rsid w:val="00580175"/>
    <w:rsid w:val="0074239B"/>
    <w:rsid w:val="007C58D8"/>
    <w:rsid w:val="00820014"/>
    <w:rsid w:val="009B6149"/>
    <w:rsid w:val="009F76EB"/>
    <w:rsid w:val="00AF1718"/>
    <w:rsid w:val="00CC1036"/>
    <w:rsid w:val="00D63334"/>
    <w:rsid w:val="00DF7A1A"/>
    <w:rsid w:val="00F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A6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Roland</dc:creator>
  <cp:keywords/>
  <dc:description/>
  <cp:lastModifiedBy>Teddy Roland</cp:lastModifiedBy>
  <cp:revision>5</cp:revision>
  <dcterms:created xsi:type="dcterms:W3CDTF">2016-02-09T05:06:00Z</dcterms:created>
  <dcterms:modified xsi:type="dcterms:W3CDTF">2016-02-09T22:52:00Z</dcterms:modified>
</cp:coreProperties>
</file>