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65C0B" w14:textId="451FA512" w:rsidR="00B91C42" w:rsidRDefault="00B91C42" w:rsidP="00B91C42">
      <w:pPr>
        <w:pStyle w:val="NoSpacing"/>
        <w:rPr>
          <w:b/>
          <w:bCs/>
        </w:rPr>
      </w:pPr>
      <w:proofErr w:type="spellStart"/>
      <w:r w:rsidRPr="00B91C42">
        <w:rPr>
          <w:b/>
          <w:bCs/>
        </w:rPr>
        <w:t>Nabu-belu-kaʾʾin</w:t>
      </w:r>
      <w:proofErr w:type="spellEnd"/>
      <w:r w:rsidRPr="00B91C42">
        <w:rPr>
          <w:b/>
          <w:bCs/>
        </w:rPr>
        <w:t xml:space="preserve"> in dossiers 15.02.01 and 15.04.01</w:t>
      </w:r>
    </w:p>
    <w:p w14:paraId="6A0C7595" w14:textId="7B07D15B" w:rsidR="00B91C42" w:rsidRDefault="00B91C42" w:rsidP="00B91C42">
      <w:pPr>
        <w:pStyle w:val="NoSpacing"/>
        <w:rPr>
          <w:b/>
          <w:bCs/>
        </w:rPr>
      </w:pPr>
    </w:p>
    <w:p w14:paraId="7792A21E" w14:textId="235271BC" w:rsidR="009044A8" w:rsidRDefault="00A01101" w:rsidP="00B91C42">
      <w:pPr>
        <w:pStyle w:val="NoSpacing"/>
      </w:pPr>
      <w:r>
        <w:t>15.02.01 has 23</w:t>
      </w:r>
      <w:r w:rsidR="00906EF9">
        <w:t xml:space="preserve"> total letters</w:t>
      </w:r>
    </w:p>
    <w:p w14:paraId="2CE200EE" w14:textId="33558AD0" w:rsidR="00682684" w:rsidRDefault="00682684" w:rsidP="00B91C42">
      <w:pPr>
        <w:pStyle w:val="NoSpacing"/>
      </w:pPr>
      <w:r>
        <w:tab/>
        <w:t>Higher usage of NA/t vs. NA (20:59</w:t>
      </w:r>
      <w:r w:rsidR="00D47209">
        <w:t xml:space="preserve"> = </w:t>
      </w:r>
      <w:r w:rsidR="0046042A">
        <w:t xml:space="preserve">25.3% cf. </w:t>
      </w:r>
      <w:r w:rsidR="00044067">
        <w:t>14.7%</w:t>
      </w:r>
      <w:r w:rsidR="00997441">
        <w:t xml:space="preserve"> overall</w:t>
      </w:r>
      <w:r w:rsidR="00044067">
        <w:t>)</w:t>
      </w:r>
    </w:p>
    <w:p w14:paraId="73BB0E86" w14:textId="4CF09278" w:rsidR="009F2E63" w:rsidRDefault="009F2E63" w:rsidP="00B91C42">
      <w:pPr>
        <w:pStyle w:val="NoSpacing"/>
      </w:pPr>
      <w:r>
        <w:tab/>
        <w:t>Regular usage of MEŠ/m vs. MEŠ (</w:t>
      </w:r>
      <w:r w:rsidR="00A23C37">
        <w:t>16:34 = 32% cf. 27.5% overall)</w:t>
      </w:r>
    </w:p>
    <w:p w14:paraId="1683FA6F" w14:textId="3E64436C" w:rsidR="00AC460C" w:rsidRDefault="00AC460C" w:rsidP="00B91C42">
      <w:pPr>
        <w:pStyle w:val="NoSpacing"/>
      </w:pPr>
      <w:r>
        <w:tab/>
        <w:t xml:space="preserve">Higher usage of </w:t>
      </w:r>
      <w:proofErr w:type="spellStart"/>
      <w:r>
        <w:t>ia</w:t>
      </w:r>
      <w:proofErr w:type="spellEnd"/>
      <w:r>
        <w:t xml:space="preserve">₂ vs. </w:t>
      </w:r>
      <w:proofErr w:type="spellStart"/>
      <w:r>
        <w:t>ia</w:t>
      </w:r>
      <w:proofErr w:type="spellEnd"/>
      <w:r>
        <w:t xml:space="preserve"> (</w:t>
      </w:r>
      <w:r w:rsidR="00E64DC8">
        <w:t>31:21</w:t>
      </w:r>
      <w:r w:rsidR="00997441">
        <w:t xml:space="preserve"> = 40.4%</w:t>
      </w:r>
      <w:r w:rsidR="00E64DC8">
        <w:t xml:space="preserve"> cf. 19.7%</w:t>
      </w:r>
      <w:r w:rsidR="00997441">
        <w:t xml:space="preserve"> overall)</w:t>
      </w:r>
    </w:p>
    <w:p w14:paraId="277B4E8B" w14:textId="44EB0CD2" w:rsidR="00B53847" w:rsidRDefault="00B53847" w:rsidP="00B91C42">
      <w:pPr>
        <w:pStyle w:val="NoSpacing"/>
      </w:pPr>
      <w:r>
        <w:tab/>
        <w:t xml:space="preserve">Higher usage of </w:t>
      </w:r>
      <w:proofErr w:type="spellStart"/>
      <w:r>
        <w:t>ša</w:t>
      </w:r>
      <w:proofErr w:type="spellEnd"/>
      <w:r>
        <w:t xml:space="preserve">₂ vs. </w:t>
      </w:r>
      <w:proofErr w:type="spellStart"/>
      <w:r>
        <w:t>ša</w:t>
      </w:r>
      <w:proofErr w:type="spellEnd"/>
      <w:r>
        <w:t xml:space="preserve"> (</w:t>
      </w:r>
      <w:r w:rsidR="00B92998">
        <w:t>22:68 = 24.4% cf. 13.4% overall)</w:t>
      </w:r>
    </w:p>
    <w:p w14:paraId="140806FF" w14:textId="6456DF8D" w:rsidR="00EF1E4A" w:rsidRDefault="00EF1E4A" w:rsidP="00B91C42">
      <w:pPr>
        <w:pStyle w:val="NoSpacing"/>
      </w:pPr>
      <w:r>
        <w:tab/>
        <w:t xml:space="preserve">Higher usage of </w:t>
      </w:r>
      <w:proofErr w:type="spellStart"/>
      <w:r>
        <w:t>lu</w:t>
      </w:r>
      <w:proofErr w:type="spellEnd"/>
      <w:r>
        <w:t xml:space="preserve">-u vs. </w:t>
      </w:r>
      <w:proofErr w:type="spellStart"/>
      <w:r>
        <w:t>lu</w:t>
      </w:r>
      <w:proofErr w:type="spellEnd"/>
      <w:r>
        <w:t xml:space="preserve"> (10:9</w:t>
      </w:r>
      <w:r w:rsidR="00251CF2">
        <w:t xml:space="preserve"> = 52.6% cf. </w:t>
      </w:r>
      <w:r w:rsidR="00B6663B">
        <w:t>26.9% overall)</w:t>
      </w:r>
    </w:p>
    <w:p w14:paraId="73CB00E8" w14:textId="4DEEB892" w:rsidR="00B6663B" w:rsidRDefault="00B6663B" w:rsidP="00B91C42">
      <w:pPr>
        <w:pStyle w:val="NoSpacing"/>
      </w:pPr>
    </w:p>
    <w:p w14:paraId="5A2B8F48" w14:textId="08B57967" w:rsidR="00B6663B" w:rsidRDefault="00B6663B" w:rsidP="00B91C42">
      <w:pPr>
        <w:pStyle w:val="NoSpacing"/>
      </w:pPr>
      <w:r>
        <w:t>15.04.01</w:t>
      </w:r>
      <w:r w:rsidR="00DC674F">
        <w:t xml:space="preserve"> has 7 total letters</w:t>
      </w:r>
    </w:p>
    <w:p w14:paraId="3320CEE3" w14:textId="3C46C2CC" w:rsidR="0046135E" w:rsidRDefault="00DC674F" w:rsidP="00B91C42">
      <w:pPr>
        <w:pStyle w:val="NoSpacing"/>
      </w:pPr>
      <w:r>
        <w:tab/>
        <w:t>0 usage of NA/t</w:t>
      </w:r>
      <w:r w:rsidR="0091713E">
        <w:t xml:space="preserve"> (26 of NA)</w:t>
      </w:r>
    </w:p>
    <w:p w14:paraId="208AFCF1" w14:textId="3C5E8276" w:rsidR="00DF5F1A" w:rsidRDefault="00DF5F1A" w:rsidP="00B91C42">
      <w:pPr>
        <w:pStyle w:val="NoSpacing"/>
      </w:pPr>
      <w:r>
        <w:tab/>
        <w:t>0 usage of MEŠ/m</w:t>
      </w:r>
      <w:r w:rsidR="0091713E">
        <w:t xml:space="preserve"> (15 of MEŠ)</w:t>
      </w:r>
    </w:p>
    <w:p w14:paraId="13BB7A83" w14:textId="6CEC1AFE" w:rsidR="00DD198E" w:rsidRDefault="00DD198E" w:rsidP="00B91C42">
      <w:pPr>
        <w:pStyle w:val="NoSpacing"/>
      </w:pPr>
      <w:r>
        <w:tab/>
        <w:t xml:space="preserve">Higher usage of </w:t>
      </w:r>
      <w:proofErr w:type="spellStart"/>
      <w:r>
        <w:t>ia</w:t>
      </w:r>
      <w:proofErr w:type="spellEnd"/>
      <w:r>
        <w:t xml:space="preserve">₂ vs. </w:t>
      </w:r>
      <w:proofErr w:type="spellStart"/>
      <w:r>
        <w:t>ia</w:t>
      </w:r>
      <w:proofErr w:type="spellEnd"/>
      <w:r>
        <w:t xml:space="preserve"> (7:6 = </w:t>
      </w:r>
      <w:r w:rsidR="006F7CC6">
        <w:t>53.8% cf. 19.7% overall)</w:t>
      </w:r>
    </w:p>
    <w:p w14:paraId="38D48327" w14:textId="6E13524A" w:rsidR="00120765" w:rsidRDefault="00120765" w:rsidP="00B91C42">
      <w:pPr>
        <w:pStyle w:val="NoSpacing"/>
      </w:pPr>
      <w:r>
        <w:tab/>
      </w:r>
      <w:r w:rsidR="0091713E">
        <w:t xml:space="preserve">1 usage of </w:t>
      </w:r>
      <w:proofErr w:type="spellStart"/>
      <w:r w:rsidR="0091713E">
        <w:t>ša</w:t>
      </w:r>
      <w:proofErr w:type="spellEnd"/>
      <w:r w:rsidR="0091713E">
        <w:t xml:space="preserve">₂ (44 of </w:t>
      </w:r>
      <w:proofErr w:type="spellStart"/>
      <w:r w:rsidR="0091713E">
        <w:t>ša</w:t>
      </w:r>
      <w:proofErr w:type="spellEnd"/>
      <w:r w:rsidR="0091713E">
        <w:t>)</w:t>
      </w:r>
    </w:p>
    <w:p w14:paraId="7648D83E" w14:textId="42E7437F" w:rsidR="00EB48A7" w:rsidRDefault="00EB48A7" w:rsidP="00B91C42">
      <w:pPr>
        <w:pStyle w:val="NoSpacing"/>
      </w:pPr>
      <w:r>
        <w:tab/>
        <w:t xml:space="preserve">Too few instances of </w:t>
      </w:r>
      <w:proofErr w:type="spellStart"/>
      <w:r>
        <w:t>lū</w:t>
      </w:r>
      <w:proofErr w:type="spellEnd"/>
      <w:r>
        <w:t xml:space="preserve"> to say much</w:t>
      </w:r>
    </w:p>
    <w:p w14:paraId="3D1537ED" w14:textId="720F624D" w:rsidR="00EB48A7" w:rsidRDefault="00EB48A7" w:rsidP="00B91C42">
      <w:pPr>
        <w:pStyle w:val="NoSpacing"/>
      </w:pPr>
    </w:p>
    <w:p w14:paraId="533B10B1" w14:textId="66186F7E" w:rsidR="00EB48A7" w:rsidRDefault="009F2E63" w:rsidP="00B91C42">
      <w:pPr>
        <w:pStyle w:val="NoSpacing"/>
      </w:pPr>
      <w:r>
        <w:t>There are</w:t>
      </w:r>
      <w:r w:rsidR="00232985">
        <w:t xml:space="preserve"> 3 features which mismatch between these two dossiers</w:t>
      </w:r>
      <w:r w:rsidR="000401A9">
        <w:t xml:space="preserve"> (NA, MEŠ, </w:t>
      </w:r>
      <w:proofErr w:type="spellStart"/>
      <w:r w:rsidR="000401A9">
        <w:t>ša</w:t>
      </w:r>
      <w:proofErr w:type="spellEnd"/>
      <w:r w:rsidR="000401A9">
        <w:t>). Either these features are good features and we cannot claim</w:t>
      </w:r>
      <w:r w:rsidR="00D912C0">
        <w:t xml:space="preserve"> that these two dossiers were composed by the same scribe</w:t>
      </w:r>
      <w:r w:rsidR="002753FC">
        <w:t xml:space="preserve"> and thus the scribe did not travel with </w:t>
      </w:r>
      <w:proofErr w:type="spellStart"/>
      <w:r w:rsidR="002753FC">
        <w:t>Nabu-belu-</w:t>
      </w:r>
      <w:proofErr w:type="gramStart"/>
      <w:r w:rsidR="002753FC">
        <w:t>kaʾʾin</w:t>
      </w:r>
      <w:proofErr w:type="spellEnd"/>
      <w:proofErr w:type="gramEnd"/>
      <w:r w:rsidR="002753FC">
        <w:t xml:space="preserve"> </w:t>
      </w:r>
      <w:r w:rsidR="00B228FA">
        <w:t>but he gained a new scribe in his new location, or these features are not</w:t>
      </w:r>
      <w:r w:rsidR="001E1A73">
        <w:t xml:space="preserve"> good features to cluster letters</w:t>
      </w:r>
    </w:p>
    <w:p w14:paraId="527A1A9A" w14:textId="315B5A04" w:rsidR="001E1A73" w:rsidRDefault="001E1A73" w:rsidP="00B91C42">
      <w:pPr>
        <w:pStyle w:val="NoSpacing"/>
      </w:pPr>
    </w:p>
    <w:p w14:paraId="18991DA7" w14:textId="61E3760B" w:rsidR="001E1A73" w:rsidRDefault="00B50627" w:rsidP="00B91C42">
      <w:pPr>
        <w:pStyle w:val="NoSpacing"/>
        <w:rPr>
          <w:b/>
          <w:bCs/>
        </w:rPr>
      </w:pPr>
      <w:r w:rsidRPr="00B50627">
        <w:rPr>
          <w:b/>
          <w:bCs/>
        </w:rPr>
        <w:t>Shamash-</w:t>
      </w:r>
      <w:proofErr w:type="spellStart"/>
      <w:r w:rsidRPr="00B50627">
        <w:rPr>
          <w:b/>
          <w:bCs/>
        </w:rPr>
        <w:t>belu</w:t>
      </w:r>
      <w:proofErr w:type="spellEnd"/>
      <w:r w:rsidRPr="00B50627">
        <w:rPr>
          <w:b/>
          <w:bCs/>
        </w:rPr>
        <w:t>-</w:t>
      </w:r>
      <w:proofErr w:type="spellStart"/>
      <w:r w:rsidRPr="00B50627">
        <w:rPr>
          <w:b/>
          <w:bCs/>
        </w:rPr>
        <w:t>usur</w:t>
      </w:r>
      <w:proofErr w:type="spellEnd"/>
      <w:r w:rsidRPr="00B50627">
        <w:rPr>
          <w:b/>
          <w:bCs/>
        </w:rPr>
        <w:t xml:space="preserve"> in dossiers 05.11.01 and 15.05.01</w:t>
      </w:r>
    </w:p>
    <w:p w14:paraId="6E3470A4" w14:textId="6CD22BF3" w:rsidR="00EB28EA" w:rsidRDefault="00EB28EA" w:rsidP="00B91C42">
      <w:pPr>
        <w:pStyle w:val="NoSpacing"/>
        <w:rPr>
          <w:b/>
          <w:bCs/>
        </w:rPr>
      </w:pPr>
    </w:p>
    <w:p w14:paraId="55ED0A87" w14:textId="6DE503CA" w:rsidR="00EB28EA" w:rsidRDefault="00433BE6" w:rsidP="00B91C42">
      <w:pPr>
        <w:pStyle w:val="NoSpacing"/>
      </w:pPr>
      <w:r>
        <w:t xml:space="preserve">05.11.01 has </w:t>
      </w:r>
      <w:r w:rsidR="00857D3F">
        <w:t>10 total letters</w:t>
      </w:r>
    </w:p>
    <w:p w14:paraId="05CF56BF" w14:textId="5DAA002D" w:rsidR="00857D3F" w:rsidRDefault="00857D3F" w:rsidP="00B91C42">
      <w:pPr>
        <w:pStyle w:val="NoSpacing"/>
      </w:pPr>
      <w:r>
        <w:tab/>
      </w:r>
      <w:r w:rsidR="00E901BF">
        <w:t>0 usage of MEŠ/m</w:t>
      </w:r>
    </w:p>
    <w:p w14:paraId="5DD598DC" w14:textId="63BB31FF" w:rsidR="00C63368" w:rsidRDefault="00C63368" w:rsidP="00B91C42">
      <w:pPr>
        <w:pStyle w:val="NoSpacing"/>
      </w:pPr>
      <w:r>
        <w:tab/>
        <w:t>otherwise every feature seems to correspond to typical usage</w:t>
      </w:r>
    </w:p>
    <w:p w14:paraId="1F79E652" w14:textId="228593BC" w:rsidR="008C324D" w:rsidRDefault="008C324D" w:rsidP="00B91C42">
      <w:pPr>
        <w:pStyle w:val="NoSpacing"/>
      </w:pPr>
    </w:p>
    <w:p w14:paraId="798152C2" w14:textId="2E250875" w:rsidR="008C324D" w:rsidRDefault="008C324D" w:rsidP="00B91C42">
      <w:pPr>
        <w:pStyle w:val="NoSpacing"/>
      </w:pPr>
      <w:r>
        <w:t>15.05.01 has 18 total letters</w:t>
      </w:r>
    </w:p>
    <w:p w14:paraId="5DC24CBD" w14:textId="1E19D02E" w:rsidR="008C324D" w:rsidRDefault="008C324D" w:rsidP="00B91C42">
      <w:pPr>
        <w:pStyle w:val="NoSpacing"/>
      </w:pPr>
      <w:r>
        <w:tab/>
      </w:r>
      <w:r w:rsidR="00F648DD">
        <w:t>Regular usage of MEŠ/m</w:t>
      </w:r>
      <w:r w:rsidR="004D28C3">
        <w:t xml:space="preserve"> </w:t>
      </w:r>
      <w:r w:rsidR="00DE030C">
        <w:t xml:space="preserve">vs. MEŠ </w:t>
      </w:r>
      <w:r w:rsidR="004D28C3">
        <w:t xml:space="preserve">(14:30 = </w:t>
      </w:r>
      <w:r w:rsidR="00D65797">
        <w:t>31.8% cf. 27.5% overall)</w:t>
      </w:r>
    </w:p>
    <w:p w14:paraId="2E6F028F" w14:textId="32C20CB3" w:rsidR="00DE030C" w:rsidRDefault="00DE030C" w:rsidP="00B91C42">
      <w:pPr>
        <w:pStyle w:val="NoSpacing"/>
      </w:pPr>
      <w:r>
        <w:tab/>
        <w:t xml:space="preserve">Higher usage of </w:t>
      </w:r>
      <w:proofErr w:type="spellStart"/>
      <w:r>
        <w:t>šu</w:t>
      </w:r>
      <w:proofErr w:type="spellEnd"/>
      <w:r>
        <w:t xml:space="preserve"> vs. </w:t>
      </w:r>
      <w:proofErr w:type="spellStart"/>
      <w:r>
        <w:t>šu</w:t>
      </w:r>
      <w:proofErr w:type="spellEnd"/>
      <w:r>
        <w:t>₂ (</w:t>
      </w:r>
      <w:r w:rsidR="00F36AC3">
        <w:t xml:space="preserve">39:30 = 56.5% cf. </w:t>
      </w:r>
      <w:r w:rsidR="000E5557">
        <w:t>30.2%)</w:t>
      </w:r>
    </w:p>
    <w:p w14:paraId="596E081E" w14:textId="5BC1141B" w:rsidR="00E83DE5" w:rsidRDefault="00E83DE5" w:rsidP="00B91C42">
      <w:pPr>
        <w:pStyle w:val="NoSpacing"/>
      </w:pPr>
      <w:r>
        <w:tab/>
        <w:t>Higher usage of be-li₂-</w:t>
      </w:r>
      <w:proofErr w:type="spellStart"/>
      <w:r>
        <w:t>ia</w:t>
      </w:r>
      <w:proofErr w:type="spellEnd"/>
      <w:r>
        <w:t xml:space="preserve"> vs. EN-</w:t>
      </w:r>
      <w:proofErr w:type="spellStart"/>
      <w:r>
        <w:t>ia</w:t>
      </w:r>
      <w:proofErr w:type="spellEnd"/>
      <w:r>
        <w:t xml:space="preserve"> (</w:t>
      </w:r>
      <w:r w:rsidR="001D1D77">
        <w:t>16:4 = 80% cf. 28.6% overall)</w:t>
      </w:r>
    </w:p>
    <w:p w14:paraId="192D2D3F" w14:textId="17119C5C" w:rsidR="00645544" w:rsidRDefault="00645544" w:rsidP="00B91C42">
      <w:pPr>
        <w:pStyle w:val="NoSpacing"/>
      </w:pPr>
      <w:r>
        <w:tab/>
        <w:t xml:space="preserve">Higher usage of </w:t>
      </w:r>
      <w:proofErr w:type="spellStart"/>
      <w:r>
        <w:t>lu</w:t>
      </w:r>
      <w:proofErr w:type="spellEnd"/>
      <w:r>
        <w:t xml:space="preserve">-u vs. </w:t>
      </w:r>
      <w:proofErr w:type="spellStart"/>
      <w:r>
        <w:t>lu</w:t>
      </w:r>
      <w:proofErr w:type="spellEnd"/>
      <w:r>
        <w:t xml:space="preserve"> (</w:t>
      </w:r>
      <w:r w:rsidR="00FA2133">
        <w:t>8:7 = 53.3% cf. 26.9% overall)</w:t>
      </w:r>
    </w:p>
    <w:p w14:paraId="19A83F61" w14:textId="66942A6D" w:rsidR="00FA2133" w:rsidRDefault="00FA2133" w:rsidP="00B91C42">
      <w:pPr>
        <w:pStyle w:val="NoSpacing"/>
      </w:pPr>
    </w:p>
    <w:p w14:paraId="5D2C8EA8" w14:textId="7BED53A1" w:rsidR="00FA2133" w:rsidRDefault="00FA2133" w:rsidP="00B91C42">
      <w:pPr>
        <w:pStyle w:val="NoSpacing"/>
      </w:pPr>
      <w:r>
        <w:t xml:space="preserve">There are </w:t>
      </w:r>
      <w:r w:rsidR="006B43B1">
        <w:t xml:space="preserve">4 mismatching features (MEŠ, </w:t>
      </w:r>
      <w:proofErr w:type="spellStart"/>
      <w:r w:rsidR="006B43B1">
        <w:t>šu</w:t>
      </w:r>
      <w:proofErr w:type="spellEnd"/>
      <w:r w:rsidR="006B43B1">
        <w:t xml:space="preserve">, </w:t>
      </w:r>
      <w:proofErr w:type="spellStart"/>
      <w:r w:rsidR="006B43B1">
        <w:t>bēliya</w:t>
      </w:r>
      <w:proofErr w:type="spellEnd"/>
      <w:r w:rsidR="006B43B1">
        <w:t xml:space="preserve">, </w:t>
      </w:r>
      <w:proofErr w:type="spellStart"/>
      <w:r w:rsidR="006B43B1">
        <w:t>lū</w:t>
      </w:r>
      <w:proofErr w:type="spellEnd"/>
      <w:r w:rsidR="006B43B1">
        <w:t>). See previous for conclusions.</w:t>
      </w:r>
    </w:p>
    <w:p w14:paraId="5AAE3435" w14:textId="6815C4AC" w:rsidR="006B43B1" w:rsidRDefault="006B43B1" w:rsidP="00B91C42">
      <w:pPr>
        <w:pStyle w:val="NoSpacing"/>
      </w:pPr>
    </w:p>
    <w:p w14:paraId="2626D826" w14:textId="1053FB9E" w:rsidR="006B43B1" w:rsidRDefault="006C335F" w:rsidP="00B91C42">
      <w:pPr>
        <w:pStyle w:val="NoSpacing"/>
        <w:rPr>
          <w:b/>
          <w:bCs/>
        </w:rPr>
      </w:pPr>
      <w:r>
        <w:rPr>
          <w:b/>
          <w:bCs/>
        </w:rPr>
        <w:t xml:space="preserve">Calah under two governors, </w:t>
      </w:r>
      <w:proofErr w:type="spellStart"/>
      <w:r w:rsidR="00911FEC">
        <w:rPr>
          <w:b/>
          <w:bCs/>
        </w:rPr>
        <w:t>Marduk-remanni</w:t>
      </w:r>
      <w:proofErr w:type="spellEnd"/>
      <w:r w:rsidR="00911FEC">
        <w:rPr>
          <w:b/>
          <w:bCs/>
        </w:rPr>
        <w:t xml:space="preserve"> and Ashur-</w:t>
      </w:r>
      <w:proofErr w:type="spellStart"/>
      <w:r w:rsidR="00911FEC">
        <w:rPr>
          <w:b/>
          <w:bCs/>
        </w:rPr>
        <w:t>bani</w:t>
      </w:r>
      <w:proofErr w:type="spellEnd"/>
      <w:r w:rsidR="00911FEC">
        <w:rPr>
          <w:b/>
          <w:bCs/>
        </w:rPr>
        <w:t>, in dossiers</w:t>
      </w:r>
      <w:r w:rsidR="0068357A">
        <w:rPr>
          <w:b/>
          <w:bCs/>
        </w:rPr>
        <w:t xml:space="preserve"> 01.05.01 and 01.05.02</w:t>
      </w:r>
    </w:p>
    <w:p w14:paraId="00E891E7" w14:textId="7531F28D" w:rsidR="0068357A" w:rsidRDefault="0068357A" w:rsidP="00B91C42">
      <w:pPr>
        <w:pStyle w:val="NoSpacing"/>
        <w:rPr>
          <w:b/>
          <w:bCs/>
        </w:rPr>
      </w:pPr>
    </w:p>
    <w:p w14:paraId="18330ECD" w14:textId="48B12B97" w:rsidR="0068357A" w:rsidRDefault="00B66DE6" w:rsidP="00B91C42">
      <w:pPr>
        <w:pStyle w:val="NoSpacing"/>
      </w:pPr>
      <w:r>
        <w:t>01.05.01 has 1 letter</w:t>
      </w:r>
    </w:p>
    <w:p w14:paraId="4FE21306" w14:textId="6785EFC4" w:rsidR="00D761DB" w:rsidRDefault="00D761DB" w:rsidP="00B91C42">
      <w:pPr>
        <w:pStyle w:val="NoSpacing"/>
      </w:pPr>
      <w:r>
        <w:t>01.05.02 has 13 letters</w:t>
      </w:r>
    </w:p>
    <w:p w14:paraId="184C114A" w14:textId="002D8A33" w:rsidR="00D761DB" w:rsidRDefault="00D761DB" w:rsidP="00B91C42">
      <w:pPr>
        <w:pStyle w:val="NoSpacing"/>
      </w:pPr>
      <w:r>
        <w:t>Skip for now</w:t>
      </w:r>
    </w:p>
    <w:p w14:paraId="6E1B895C" w14:textId="31718F87" w:rsidR="00D761DB" w:rsidRDefault="00D761DB" w:rsidP="00B91C42">
      <w:pPr>
        <w:pStyle w:val="NoSpacing"/>
      </w:pPr>
    </w:p>
    <w:p w14:paraId="6C9BEEB4" w14:textId="5823E8D6" w:rsidR="00D761DB" w:rsidRDefault="00845994" w:rsidP="00B91C42">
      <w:pPr>
        <w:pStyle w:val="NoSpacing"/>
        <w:rPr>
          <w:b/>
          <w:bCs/>
        </w:rPr>
      </w:pPr>
      <w:r>
        <w:rPr>
          <w:b/>
          <w:bCs/>
        </w:rPr>
        <w:t xml:space="preserve">Der under </w:t>
      </w:r>
      <w:r w:rsidR="00F536AA">
        <w:rPr>
          <w:b/>
          <w:bCs/>
        </w:rPr>
        <w:t>Il-</w:t>
      </w:r>
      <w:proofErr w:type="spellStart"/>
      <w:r w:rsidR="00F536AA">
        <w:rPr>
          <w:b/>
          <w:bCs/>
        </w:rPr>
        <w:t>yada</w:t>
      </w:r>
      <w:r w:rsidR="000B3BC3">
        <w:rPr>
          <w:b/>
          <w:bCs/>
        </w:rPr>
        <w:t>ʾ</w:t>
      </w:r>
      <w:proofErr w:type="spellEnd"/>
      <w:r w:rsidR="000B3BC3">
        <w:rPr>
          <w:b/>
          <w:bCs/>
        </w:rPr>
        <w:t xml:space="preserve"> (</w:t>
      </w:r>
      <w:r w:rsidR="00E56FE8">
        <w:rPr>
          <w:b/>
          <w:bCs/>
        </w:rPr>
        <w:t xml:space="preserve">15.06.01) and </w:t>
      </w:r>
      <w:proofErr w:type="spellStart"/>
      <w:r w:rsidR="00D6580A">
        <w:rPr>
          <w:b/>
          <w:bCs/>
        </w:rPr>
        <w:t>Šamaš-belu-uṣur</w:t>
      </w:r>
      <w:proofErr w:type="spellEnd"/>
      <w:r w:rsidR="00D6580A">
        <w:rPr>
          <w:b/>
          <w:bCs/>
        </w:rPr>
        <w:t xml:space="preserve"> (</w:t>
      </w:r>
      <w:r w:rsidR="00FE14D0">
        <w:rPr>
          <w:b/>
          <w:bCs/>
        </w:rPr>
        <w:t>15.05.01)</w:t>
      </w:r>
    </w:p>
    <w:p w14:paraId="74A82D52" w14:textId="72DFA78F" w:rsidR="00612529" w:rsidRDefault="00612529" w:rsidP="00B91C42">
      <w:pPr>
        <w:pStyle w:val="NoSpacing"/>
        <w:rPr>
          <w:b/>
          <w:bCs/>
        </w:rPr>
      </w:pPr>
    </w:p>
    <w:p w14:paraId="092C140F" w14:textId="44DADF6C" w:rsidR="00612529" w:rsidRDefault="00D67C6B" w:rsidP="00B91C42">
      <w:pPr>
        <w:pStyle w:val="NoSpacing"/>
      </w:pPr>
      <w:r>
        <w:t>15.06.01 has 22 letters</w:t>
      </w:r>
    </w:p>
    <w:p w14:paraId="1BBA0016" w14:textId="6C9628DC" w:rsidR="005C1296" w:rsidRDefault="005C1296" w:rsidP="00B91C42">
      <w:pPr>
        <w:pStyle w:val="NoSpacing"/>
      </w:pPr>
      <w:r>
        <w:tab/>
        <w:t>Regular</w:t>
      </w:r>
      <w:r w:rsidR="002063F1">
        <w:t>/</w:t>
      </w:r>
      <w:r w:rsidR="00946A35">
        <w:t>Lower</w:t>
      </w:r>
      <w:r>
        <w:t xml:space="preserve"> usage of </w:t>
      </w:r>
      <w:proofErr w:type="spellStart"/>
      <w:r>
        <w:t>šu</w:t>
      </w:r>
      <w:proofErr w:type="spellEnd"/>
      <w:r>
        <w:t xml:space="preserve"> vs. </w:t>
      </w:r>
      <w:proofErr w:type="spellStart"/>
      <w:r>
        <w:t>šu</w:t>
      </w:r>
      <w:proofErr w:type="spellEnd"/>
      <w:r>
        <w:t>₂ (</w:t>
      </w:r>
      <w:r w:rsidR="002063F1">
        <w:t>16:83 = 16.2% cf. 30.2% overall)</w:t>
      </w:r>
    </w:p>
    <w:p w14:paraId="51E1F0A8" w14:textId="70B48DDD" w:rsidR="00D26B64" w:rsidRDefault="00365F66" w:rsidP="00B91C42">
      <w:pPr>
        <w:pStyle w:val="NoSpacing"/>
      </w:pPr>
      <w:r>
        <w:tab/>
        <w:t xml:space="preserve">Higher usage of </w:t>
      </w:r>
      <w:proofErr w:type="spellStart"/>
      <w:r>
        <w:t>ia</w:t>
      </w:r>
      <w:proofErr w:type="spellEnd"/>
      <w:r>
        <w:t xml:space="preserve">₂ vs </w:t>
      </w:r>
      <w:proofErr w:type="spellStart"/>
      <w:r>
        <w:t>ia</w:t>
      </w:r>
      <w:proofErr w:type="spellEnd"/>
      <w:r>
        <w:t xml:space="preserve"> (</w:t>
      </w:r>
      <w:r w:rsidR="00CB2E22">
        <w:t xml:space="preserve">38:67 = </w:t>
      </w:r>
      <w:r w:rsidR="00D05E1C">
        <w:t xml:space="preserve">36.2% </w:t>
      </w:r>
      <w:r w:rsidR="00CB2E22">
        <w:t>cf. 19.7% overall)</w:t>
      </w:r>
    </w:p>
    <w:p w14:paraId="59B348BA" w14:textId="5564F610" w:rsidR="00EC28A5" w:rsidRDefault="00EC28A5" w:rsidP="00B91C42">
      <w:pPr>
        <w:pStyle w:val="NoSpacing"/>
      </w:pPr>
      <w:r>
        <w:tab/>
        <w:t>Higher usage of be-li₂-</w:t>
      </w:r>
      <w:proofErr w:type="spellStart"/>
      <w:r>
        <w:t>ia</w:t>
      </w:r>
      <w:proofErr w:type="spellEnd"/>
      <w:r>
        <w:t xml:space="preserve"> vs. EN-</w:t>
      </w:r>
      <w:proofErr w:type="spellStart"/>
      <w:r>
        <w:t>ia</w:t>
      </w:r>
      <w:proofErr w:type="spellEnd"/>
      <w:r>
        <w:t xml:space="preserve"> (28:4</w:t>
      </w:r>
      <w:r w:rsidR="008158C3">
        <w:t xml:space="preserve"> = </w:t>
      </w:r>
      <w:r w:rsidR="00B1203B">
        <w:t xml:space="preserve">87.5% </w:t>
      </w:r>
      <w:r w:rsidR="008158C3">
        <w:t>cf. 28.6% overall</w:t>
      </w:r>
      <w:r w:rsidR="00B1203B">
        <w:t>)</w:t>
      </w:r>
    </w:p>
    <w:p w14:paraId="1D40ABD1" w14:textId="6A18E8D5" w:rsidR="00B1203B" w:rsidRDefault="00B1203B" w:rsidP="00B91C42">
      <w:pPr>
        <w:pStyle w:val="NoSpacing"/>
      </w:pPr>
      <w:r>
        <w:tab/>
        <w:t xml:space="preserve">Higher usage of </w:t>
      </w:r>
      <w:proofErr w:type="spellStart"/>
      <w:r>
        <w:t>lu</w:t>
      </w:r>
      <w:proofErr w:type="spellEnd"/>
      <w:r>
        <w:t xml:space="preserve">-u vs. </w:t>
      </w:r>
      <w:proofErr w:type="spellStart"/>
      <w:r>
        <w:t>lu</w:t>
      </w:r>
      <w:proofErr w:type="spellEnd"/>
      <w:r>
        <w:t xml:space="preserve"> (</w:t>
      </w:r>
      <w:r w:rsidR="00A25772">
        <w:t>8:10 = 44.4% cf. 26.9% overall)</w:t>
      </w:r>
    </w:p>
    <w:p w14:paraId="2F4D93B1" w14:textId="77777777" w:rsidR="009114BA" w:rsidRDefault="009114BA" w:rsidP="00B91C42">
      <w:pPr>
        <w:pStyle w:val="NoSpacing"/>
      </w:pPr>
    </w:p>
    <w:p w14:paraId="72CD65BC" w14:textId="4CC4C60C" w:rsidR="00205D8A" w:rsidRDefault="00205D8A" w:rsidP="00B91C42">
      <w:pPr>
        <w:pStyle w:val="NoSpacing"/>
      </w:pPr>
      <w:r>
        <w:tab/>
      </w:r>
    </w:p>
    <w:p w14:paraId="004B5CFF" w14:textId="0EB9D001" w:rsidR="00D26B64" w:rsidRDefault="00D26B64" w:rsidP="00B91C42">
      <w:pPr>
        <w:pStyle w:val="NoSpacing"/>
      </w:pPr>
      <w:r>
        <w:t>15.05.01 has 18 letters</w:t>
      </w:r>
    </w:p>
    <w:p w14:paraId="1B6E788F" w14:textId="5024D5B6" w:rsidR="00272EA1" w:rsidRDefault="009114BA" w:rsidP="00E203B7">
      <w:pPr>
        <w:pStyle w:val="NoSpacing"/>
      </w:pPr>
      <w:r>
        <w:tab/>
      </w:r>
      <w:r w:rsidR="00E203B7">
        <w:t>Breakdown given already</w:t>
      </w:r>
    </w:p>
    <w:p w14:paraId="302790C4" w14:textId="618931ED" w:rsidR="002724CF" w:rsidRDefault="002724CF" w:rsidP="00E203B7">
      <w:pPr>
        <w:pStyle w:val="NoSpacing"/>
      </w:pPr>
      <w:r>
        <w:tab/>
      </w:r>
      <w:r w:rsidR="00620DCC">
        <w:t xml:space="preserve">Regular usage of </w:t>
      </w:r>
      <w:proofErr w:type="spellStart"/>
      <w:r>
        <w:t>ia</w:t>
      </w:r>
      <w:proofErr w:type="spellEnd"/>
      <w:r>
        <w:t xml:space="preserve">₂ vs. </w:t>
      </w:r>
      <w:proofErr w:type="spellStart"/>
      <w:r>
        <w:t>ia</w:t>
      </w:r>
      <w:proofErr w:type="spellEnd"/>
      <w:r>
        <w:t xml:space="preserve"> (</w:t>
      </w:r>
      <w:r w:rsidR="00620DCC">
        <w:t>12:37 = 24.5% cf. 19.7% overall)</w:t>
      </w:r>
    </w:p>
    <w:p w14:paraId="06F81FE5" w14:textId="77777777" w:rsidR="00E203B7" w:rsidRDefault="00E203B7" w:rsidP="00E203B7">
      <w:pPr>
        <w:pStyle w:val="NoSpacing"/>
      </w:pPr>
    </w:p>
    <w:p w14:paraId="2F581676" w14:textId="24EF2AB7" w:rsidR="008D3A48" w:rsidRDefault="00946A35" w:rsidP="00B91C42">
      <w:pPr>
        <w:pStyle w:val="NoSpacing"/>
      </w:pPr>
      <w:r>
        <w:t>Th</w:t>
      </w:r>
      <w:r w:rsidR="009500BC">
        <w:t>ey match in irregular distributions of 2 features (</w:t>
      </w:r>
      <w:proofErr w:type="spellStart"/>
      <w:r w:rsidR="004D1FAE">
        <w:t>bēliya</w:t>
      </w:r>
      <w:proofErr w:type="spellEnd"/>
      <w:r w:rsidR="004D1FAE">
        <w:t xml:space="preserve">, </w:t>
      </w:r>
      <w:proofErr w:type="spellStart"/>
      <w:r w:rsidR="004D1FAE">
        <w:t>lū</w:t>
      </w:r>
      <w:proofErr w:type="spellEnd"/>
      <w:r w:rsidR="004D1FAE">
        <w:t xml:space="preserve">) but mismatch in </w:t>
      </w:r>
      <w:r w:rsidR="003D1E6A">
        <w:t>2 other features (</w:t>
      </w:r>
      <w:proofErr w:type="spellStart"/>
      <w:r w:rsidR="003D1E6A">
        <w:t>šu</w:t>
      </w:r>
      <w:proofErr w:type="spellEnd"/>
      <w:r w:rsidR="003D1E6A">
        <w:t xml:space="preserve"> and </w:t>
      </w:r>
      <w:proofErr w:type="spellStart"/>
      <w:r w:rsidR="003D1E6A">
        <w:t>ia</w:t>
      </w:r>
      <w:proofErr w:type="spellEnd"/>
      <w:r w:rsidR="003D1E6A">
        <w:t>)</w:t>
      </w:r>
    </w:p>
    <w:p w14:paraId="06468494" w14:textId="5A58C9ED" w:rsidR="00C124F3" w:rsidRDefault="00C124F3" w:rsidP="00B91C42">
      <w:pPr>
        <w:pStyle w:val="NoSpacing"/>
      </w:pPr>
    </w:p>
    <w:p w14:paraId="1B4770BA" w14:textId="19A2FEBB" w:rsidR="00C124F3" w:rsidRDefault="00863805" w:rsidP="00B91C42">
      <w:pPr>
        <w:pStyle w:val="NoSpacing"/>
        <w:rPr>
          <w:b/>
          <w:bCs/>
        </w:rPr>
      </w:pPr>
      <w:r>
        <w:rPr>
          <w:b/>
          <w:bCs/>
        </w:rPr>
        <w:t>Kar-</w:t>
      </w:r>
      <w:proofErr w:type="spellStart"/>
      <w:r>
        <w:rPr>
          <w:b/>
          <w:bCs/>
        </w:rPr>
        <w:t>Sharrukin</w:t>
      </w:r>
      <w:proofErr w:type="spellEnd"/>
    </w:p>
    <w:p w14:paraId="1D12FC6A" w14:textId="7C6A35FC" w:rsidR="00644259" w:rsidRDefault="00644259" w:rsidP="00B91C42">
      <w:pPr>
        <w:pStyle w:val="NoSpacing"/>
        <w:rPr>
          <w:b/>
          <w:bCs/>
        </w:rPr>
      </w:pPr>
    </w:p>
    <w:p w14:paraId="11A60FB1" w14:textId="1CABF99D" w:rsidR="00644259" w:rsidRDefault="00644259" w:rsidP="00B91C42">
      <w:pPr>
        <w:pStyle w:val="NoSpacing"/>
      </w:pPr>
      <w:r>
        <w:t>15.04.02 has 16 letters</w:t>
      </w:r>
    </w:p>
    <w:p w14:paraId="0C93C432" w14:textId="61603C19" w:rsidR="00644259" w:rsidRDefault="00644259" w:rsidP="00B91C42">
      <w:pPr>
        <w:pStyle w:val="NoSpacing"/>
      </w:pPr>
      <w:r>
        <w:tab/>
      </w:r>
      <w:r w:rsidR="00CB1343">
        <w:t xml:space="preserve">Higher usage of </w:t>
      </w:r>
      <w:r w:rsidR="00851E06">
        <w:t xml:space="preserve">EN vs. be-li₂ (8:12 = 40% vs. </w:t>
      </w:r>
      <w:r w:rsidR="00CC6B59">
        <w:t>22%)</w:t>
      </w:r>
    </w:p>
    <w:p w14:paraId="43EE7D1F" w14:textId="62CB7BFB" w:rsidR="00396267" w:rsidRDefault="00396267" w:rsidP="00B91C42">
      <w:pPr>
        <w:pStyle w:val="NoSpacing"/>
      </w:pPr>
      <w:r>
        <w:tab/>
        <w:t>Regular usage for everything else</w:t>
      </w:r>
    </w:p>
    <w:p w14:paraId="33602A5F" w14:textId="0B463E5B" w:rsidR="00B55969" w:rsidRDefault="00B55969" w:rsidP="00B91C42">
      <w:pPr>
        <w:pStyle w:val="NoSpacing"/>
      </w:pPr>
    </w:p>
    <w:p w14:paraId="20D2D33F" w14:textId="6D401CB5" w:rsidR="00B55969" w:rsidRDefault="00B55969" w:rsidP="00B91C42">
      <w:pPr>
        <w:pStyle w:val="NoSpacing"/>
      </w:pPr>
      <w:r>
        <w:t>Compare to the 15.04.01</w:t>
      </w:r>
      <w:r w:rsidR="000014E1">
        <w:t xml:space="preserve"> dossier for </w:t>
      </w:r>
      <w:proofErr w:type="spellStart"/>
      <w:r w:rsidR="00CB2FF6">
        <w:t>Nabu-belu-kaʾʾin</w:t>
      </w:r>
      <w:proofErr w:type="spellEnd"/>
      <w:r w:rsidR="00CB2FF6">
        <w:t>, which also had mostly regular usage of all features</w:t>
      </w:r>
      <w:r w:rsidR="008A17AB">
        <w:t xml:space="preserve"> except for the syllable /</w:t>
      </w:r>
      <w:proofErr w:type="spellStart"/>
      <w:r w:rsidR="008A17AB">
        <w:t>ia</w:t>
      </w:r>
      <w:proofErr w:type="spellEnd"/>
      <w:r w:rsidR="008A17AB">
        <w:t xml:space="preserve">/. </w:t>
      </w:r>
      <w:proofErr w:type="gramStart"/>
      <w:r w:rsidR="008A17AB">
        <w:t>However</w:t>
      </w:r>
      <w:proofErr w:type="gramEnd"/>
      <w:r w:rsidR="008A17AB">
        <w:t xml:space="preserve"> there are few instances of that syllable in 15.04.01 and also few instances of </w:t>
      </w:r>
      <w:proofErr w:type="spellStart"/>
      <w:r w:rsidR="008A17AB">
        <w:t>bēlī</w:t>
      </w:r>
      <w:proofErr w:type="spellEnd"/>
      <w:r w:rsidR="008A17AB">
        <w:t xml:space="preserve"> in 15.04.02 </w:t>
      </w:r>
      <w:r w:rsidR="00DE35D2">
        <w:t xml:space="preserve">to say anything more definitive. They seem to correspond </w:t>
      </w:r>
      <w:proofErr w:type="gramStart"/>
      <w:r w:rsidR="00DE35D2">
        <w:t>pretty well</w:t>
      </w:r>
      <w:proofErr w:type="gramEnd"/>
      <w:r w:rsidR="00DE35D2">
        <w:t xml:space="preserve"> by this metric.</w:t>
      </w:r>
    </w:p>
    <w:p w14:paraId="4F9A4B6F" w14:textId="6D4CB41E" w:rsidR="00B9017E" w:rsidRDefault="00B9017E" w:rsidP="00B91C42">
      <w:pPr>
        <w:pStyle w:val="NoSpacing"/>
      </w:pPr>
    </w:p>
    <w:p w14:paraId="32A6D816" w14:textId="78F94BAC" w:rsidR="00B9017E" w:rsidRDefault="00B9017E" w:rsidP="00B91C42">
      <w:pPr>
        <w:pStyle w:val="NoSpacing"/>
        <w:rPr>
          <w:b/>
          <w:bCs/>
        </w:rPr>
      </w:pPr>
      <w:proofErr w:type="spellStart"/>
      <w:r w:rsidRPr="00227E11">
        <w:rPr>
          <w:b/>
          <w:bCs/>
        </w:rPr>
        <w:t>Mazamua</w:t>
      </w:r>
      <w:proofErr w:type="spellEnd"/>
      <w:r w:rsidR="00227E11">
        <w:rPr>
          <w:b/>
          <w:bCs/>
        </w:rPr>
        <w:t>, different offices</w:t>
      </w:r>
    </w:p>
    <w:p w14:paraId="0ED90098" w14:textId="35F88B7B" w:rsidR="00227E11" w:rsidRDefault="00227E11" w:rsidP="00B91C42">
      <w:pPr>
        <w:pStyle w:val="NoSpacing"/>
        <w:rPr>
          <w:b/>
          <w:bCs/>
        </w:rPr>
      </w:pPr>
    </w:p>
    <w:p w14:paraId="1B0BB35F" w14:textId="417423A1" w:rsidR="00227E11" w:rsidRDefault="00893EF6" w:rsidP="00B91C42">
      <w:pPr>
        <w:pStyle w:val="NoSpacing"/>
      </w:pPr>
      <w:r>
        <w:t>15.05.02</w:t>
      </w:r>
      <w:r w:rsidR="00BB0AA8">
        <w:t xml:space="preserve"> has 7 letters</w:t>
      </w:r>
    </w:p>
    <w:p w14:paraId="1F87B740" w14:textId="221EB76C" w:rsidR="00D616E3" w:rsidRDefault="00D616E3" w:rsidP="00B91C42">
      <w:pPr>
        <w:pStyle w:val="NoSpacing"/>
      </w:pPr>
      <w:r>
        <w:tab/>
      </w:r>
      <w:r w:rsidR="009666DA">
        <w:t xml:space="preserve">Higher usage of </w:t>
      </w:r>
      <w:proofErr w:type="spellStart"/>
      <w:r w:rsidR="009666DA">
        <w:t>ia</w:t>
      </w:r>
      <w:proofErr w:type="spellEnd"/>
      <w:r w:rsidR="009666DA">
        <w:t xml:space="preserve">₂ vs. </w:t>
      </w:r>
      <w:proofErr w:type="spellStart"/>
      <w:r w:rsidR="009666DA">
        <w:t>ia</w:t>
      </w:r>
      <w:proofErr w:type="spellEnd"/>
      <w:r w:rsidR="009666DA">
        <w:t xml:space="preserve"> (16:25 = </w:t>
      </w:r>
      <w:r w:rsidR="004A6762">
        <w:t>39% cf. 19.7% overall)</w:t>
      </w:r>
    </w:p>
    <w:p w14:paraId="0F6F6C66" w14:textId="7F7D8DBA" w:rsidR="004A6762" w:rsidRDefault="004A6762" w:rsidP="00B91C42">
      <w:pPr>
        <w:pStyle w:val="NoSpacing"/>
      </w:pPr>
      <w:r>
        <w:tab/>
      </w:r>
      <w:r w:rsidR="00D84646">
        <w:t xml:space="preserve">Higher usage of </w:t>
      </w:r>
      <w:proofErr w:type="spellStart"/>
      <w:r w:rsidR="00D84646">
        <w:t>šu</w:t>
      </w:r>
      <w:proofErr w:type="spellEnd"/>
      <w:r w:rsidR="00D84646">
        <w:t xml:space="preserve"> vs. </w:t>
      </w:r>
      <w:proofErr w:type="spellStart"/>
      <w:r w:rsidR="00D84646">
        <w:t>šu</w:t>
      </w:r>
      <w:proofErr w:type="spellEnd"/>
      <w:r w:rsidR="00D84646">
        <w:t xml:space="preserve">₂ (17:15 = 53.1% cf. </w:t>
      </w:r>
      <w:r w:rsidR="00C73237">
        <w:t>30.2% overall)</w:t>
      </w:r>
    </w:p>
    <w:p w14:paraId="0EB304EC" w14:textId="253E8395" w:rsidR="002104FD" w:rsidRDefault="002104FD" w:rsidP="00B91C42">
      <w:pPr>
        <w:pStyle w:val="NoSpacing"/>
      </w:pPr>
      <w:r>
        <w:tab/>
        <w:t>Higher usage of be-li₂-</w:t>
      </w:r>
      <w:proofErr w:type="spellStart"/>
      <w:r>
        <w:t>ia</w:t>
      </w:r>
      <w:proofErr w:type="spellEnd"/>
      <w:r>
        <w:t xml:space="preserve"> vs. EN-</w:t>
      </w:r>
      <w:proofErr w:type="spellStart"/>
      <w:r>
        <w:t>ia</w:t>
      </w:r>
      <w:proofErr w:type="spellEnd"/>
      <w:r>
        <w:t xml:space="preserve"> (11:0 = 100% cf. 28.6% overall)</w:t>
      </w:r>
    </w:p>
    <w:p w14:paraId="64EF48DA" w14:textId="03132DF6" w:rsidR="00D84646" w:rsidRDefault="00D84646" w:rsidP="00B91C42">
      <w:pPr>
        <w:pStyle w:val="NoSpacing"/>
      </w:pPr>
    </w:p>
    <w:p w14:paraId="11D6E906" w14:textId="20F567CD" w:rsidR="003B2318" w:rsidRDefault="003B2318" w:rsidP="00B91C42">
      <w:pPr>
        <w:pStyle w:val="NoSpacing"/>
      </w:pPr>
      <w:r>
        <w:t>2 matches among irregulars (</w:t>
      </w:r>
      <w:proofErr w:type="spellStart"/>
      <w:r w:rsidR="00A62BDE">
        <w:t>šu</w:t>
      </w:r>
      <w:proofErr w:type="spellEnd"/>
      <w:r w:rsidR="00A62BDE">
        <w:t xml:space="preserve"> and </w:t>
      </w:r>
      <w:proofErr w:type="spellStart"/>
      <w:r w:rsidR="00A62BDE">
        <w:t>bēliya</w:t>
      </w:r>
      <w:proofErr w:type="spellEnd"/>
      <w:r w:rsidR="00A62BDE">
        <w:t>) but 2 mismatches (</w:t>
      </w:r>
      <w:proofErr w:type="spellStart"/>
      <w:r w:rsidR="00A62BDE">
        <w:t>ia</w:t>
      </w:r>
      <w:proofErr w:type="spellEnd"/>
      <w:r w:rsidR="00A62BDE">
        <w:t xml:space="preserve"> and lū)</w:t>
      </w:r>
      <w:bookmarkStart w:id="0" w:name="_GoBack"/>
      <w:bookmarkEnd w:id="0"/>
    </w:p>
    <w:p w14:paraId="5BE5EE98" w14:textId="77777777" w:rsidR="00A62BDE" w:rsidRDefault="00A62BDE" w:rsidP="00B91C42">
      <w:pPr>
        <w:pStyle w:val="NoSpacing"/>
      </w:pPr>
    </w:p>
    <w:p w14:paraId="62399304" w14:textId="526711B6" w:rsidR="00BB0AA8" w:rsidRDefault="00BB0AA8" w:rsidP="00B91C42">
      <w:pPr>
        <w:pStyle w:val="NoSpacing"/>
      </w:pPr>
      <w:r>
        <w:t>15.05.03 has 4 letters</w:t>
      </w:r>
    </w:p>
    <w:p w14:paraId="571F5B31" w14:textId="2828B5F1" w:rsidR="00BB0AA8" w:rsidRPr="00227E11" w:rsidRDefault="00BB0AA8" w:rsidP="00B91C42">
      <w:pPr>
        <w:pStyle w:val="NoSpacing"/>
      </w:pPr>
      <w:r>
        <w:t>15.05.04 has 2 letters</w:t>
      </w:r>
    </w:p>
    <w:sectPr w:rsidR="00BB0AA8" w:rsidRPr="00227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A7B"/>
    <w:rsid w:val="000014E1"/>
    <w:rsid w:val="00023DE4"/>
    <w:rsid w:val="000401A9"/>
    <w:rsid w:val="00044067"/>
    <w:rsid w:val="000B3BC3"/>
    <w:rsid w:val="000E5557"/>
    <w:rsid w:val="001039B5"/>
    <w:rsid w:val="0011172B"/>
    <w:rsid w:val="00120765"/>
    <w:rsid w:val="001C34D5"/>
    <w:rsid w:val="001D1D77"/>
    <w:rsid w:val="001E1A73"/>
    <w:rsid w:val="00205D8A"/>
    <w:rsid w:val="002063F1"/>
    <w:rsid w:val="002104FD"/>
    <w:rsid w:val="00227E11"/>
    <w:rsid w:val="00232985"/>
    <w:rsid w:val="00251CF2"/>
    <w:rsid w:val="002724CF"/>
    <w:rsid w:val="00272EA1"/>
    <w:rsid w:val="002753FC"/>
    <w:rsid w:val="00365F66"/>
    <w:rsid w:val="00396267"/>
    <w:rsid w:val="003B2318"/>
    <w:rsid w:val="003B43A3"/>
    <w:rsid w:val="003D1E6A"/>
    <w:rsid w:val="00433BE6"/>
    <w:rsid w:val="0046042A"/>
    <w:rsid w:val="0046135E"/>
    <w:rsid w:val="004A6762"/>
    <w:rsid w:val="004D1FAE"/>
    <w:rsid w:val="004D28C3"/>
    <w:rsid w:val="004D592B"/>
    <w:rsid w:val="00523008"/>
    <w:rsid w:val="005962D3"/>
    <w:rsid w:val="005C1296"/>
    <w:rsid w:val="00612529"/>
    <w:rsid w:val="00620DCC"/>
    <w:rsid w:val="00644259"/>
    <w:rsid w:val="00645544"/>
    <w:rsid w:val="00682684"/>
    <w:rsid w:val="0068357A"/>
    <w:rsid w:val="006B43B1"/>
    <w:rsid w:val="006C335F"/>
    <w:rsid w:val="006F7CC6"/>
    <w:rsid w:val="008158C3"/>
    <w:rsid w:val="00842B37"/>
    <w:rsid w:val="00845994"/>
    <w:rsid w:val="00851E06"/>
    <w:rsid w:val="00857D3F"/>
    <w:rsid w:val="00863805"/>
    <w:rsid w:val="00893EF6"/>
    <w:rsid w:val="008A17AB"/>
    <w:rsid w:val="008C324D"/>
    <w:rsid w:val="008D3A48"/>
    <w:rsid w:val="009044A8"/>
    <w:rsid w:val="00906EF9"/>
    <w:rsid w:val="00910592"/>
    <w:rsid w:val="009114BA"/>
    <w:rsid w:val="00911FEC"/>
    <w:rsid w:val="0091713E"/>
    <w:rsid w:val="00946A35"/>
    <w:rsid w:val="009500BC"/>
    <w:rsid w:val="009666DA"/>
    <w:rsid w:val="00997441"/>
    <w:rsid w:val="009F2E63"/>
    <w:rsid w:val="00A01101"/>
    <w:rsid w:val="00A23C37"/>
    <w:rsid w:val="00A25772"/>
    <w:rsid w:val="00A62BDE"/>
    <w:rsid w:val="00AC460C"/>
    <w:rsid w:val="00B1203B"/>
    <w:rsid w:val="00B228FA"/>
    <w:rsid w:val="00B50627"/>
    <w:rsid w:val="00B53847"/>
    <w:rsid w:val="00B55969"/>
    <w:rsid w:val="00B6663B"/>
    <w:rsid w:val="00B66DE6"/>
    <w:rsid w:val="00B9017E"/>
    <w:rsid w:val="00B91C42"/>
    <w:rsid w:val="00B92998"/>
    <w:rsid w:val="00BB0AA8"/>
    <w:rsid w:val="00BE2E5B"/>
    <w:rsid w:val="00C124F3"/>
    <w:rsid w:val="00C16104"/>
    <w:rsid w:val="00C63368"/>
    <w:rsid w:val="00C73237"/>
    <w:rsid w:val="00CB1343"/>
    <w:rsid w:val="00CB2E22"/>
    <w:rsid w:val="00CB2FF6"/>
    <w:rsid w:val="00CC6B59"/>
    <w:rsid w:val="00D05E1C"/>
    <w:rsid w:val="00D26B64"/>
    <w:rsid w:val="00D47209"/>
    <w:rsid w:val="00D616E3"/>
    <w:rsid w:val="00D65797"/>
    <w:rsid w:val="00D6580A"/>
    <w:rsid w:val="00D67C6B"/>
    <w:rsid w:val="00D761DB"/>
    <w:rsid w:val="00D84646"/>
    <w:rsid w:val="00D912C0"/>
    <w:rsid w:val="00DC674F"/>
    <w:rsid w:val="00DD198E"/>
    <w:rsid w:val="00DE030C"/>
    <w:rsid w:val="00DE35D2"/>
    <w:rsid w:val="00DF5F1A"/>
    <w:rsid w:val="00E203B7"/>
    <w:rsid w:val="00E56FE8"/>
    <w:rsid w:val="00E626E1"/>
    <w:rsid w:val="00E64DC8"/>
    <w:rsid w:val="00E83DE5"/>
    <w:rsid w:val="00E901BF"/>
    <w:rsid w:val="00EB28EA"/>
    <w:rsid w:val="00EB48A7"/>
    <w:rsid w:val="00EC28A5"/>
    <w:rsid w:val="00EF1E4A"/>
    <w:rsid w:val="00F12ABF"/>
    <w:rsid w:val="00F36AC3"/>
    <w:rsid w:val="00F536AA"/>
    <w:rsid w:val="00F648DD"/>
    <w:rsid w:val="00FA2133"/>
    <w:rsid w:val="00FC3A7B"/>
    <w:rsid w:val="00FD1156"/>
    <w:rsid w:val="00FE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BB0B4"/>
  <w15:chartTrackingRefBased/>
  <w15:docId w15:val="{8D21F6B5-25CD-4875-A930-B61D1A7D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1C42"/>
    <w:pPr>
      <w:spacing w:line="240" w:lineRule="auto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6135E"/>
  </w:style>
  <w:style w:type="character" w:customStyle="1" w:styleId="DateChar">
    <w:name w:val="Date Char"/>
    <w:basedOn w:val="DefaultParagraphFont"/>
    <w:link w:val="Date"/>
    <w:uiPriority w:val="99"/>
    <w:semiHidden/>
    <w:rsid w:val="00461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Moser</dc:creator>
  <cp:keywords/>
  <dc:description/>
  <cp:lastModifiedBy>Jason Moser</cp:lastModifiedBy>
  <cp:revision>121</cp:revision>
  <dcterms:created xsi:type="dcterms:W3CDTF">2018-07-03T17:04:00Z</dcterms:created>
  <dcterms:modified xsi:type="dcterms:W3CDTF">2018-07-03T18:50:00Z</dcterms:modified>
</cp:coreProperties>
</file>