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készíts egy Dog osztályt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adattagjai legyenek: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String name;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int age;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boolean hasFur;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boolean isHungry;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készíts konstruktort, valamint gettereket és settereket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írd felül a toString metódusát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az isHungry setter-t alakítsd át úgy, hogy paraméterként int-et várjon és állítsa be az isHungry-t annak megfelelően, hogy a kapott szám nagyobb-e, mint 5.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ennek megfeleően módosítsd a konstruktort, tehát ott is int-et vár, majd az előbbi settert meghívva állítsa be az isHungry field-et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készíts egy Cat osztályt, adttagjai: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String name;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int age;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String color;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boolean wantsToPlay;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készíts konstruktort, majd gettereket és settereket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írd felül a toString metódusát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a wansToPlay metódust alakítsd át úgy, hogy a settere paraméterként Dog-ot várjon, majd annak megfelelő boolean-el térjen vissza ami azonos a kutya éhségével </w:t>
      </w:r>
      <w:bookmarkStart w:id="0" w:name="_GoBack"/>
      <w:bookmarkEnd w:id="0"/>
      <w:r>
        <w:rPr>
          <w:rFonts w:hint="default"/>
          <w:sz w:val="28"/>
          <w:lang w:val="en-US"/>
        </w:rPr>
        <w:t>(pl. ha a kutya éhes a macskának van kedve játszani és fordítva)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 konstruktort is alakítsd át, hogy boolean helyett ez a része Dog típust várjon, majd az előbbi settert használva állítsd be a konstruktoron belül a macska játékkedvét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main metódusban hozz létre legalább 1-1-et és írasd is ki őket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EAA8D5"/>
    <w:multiLevelType w:val="multilevel"/>
    <w:tmpl w:val="F3EAA8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FBD3A2"/>
    <w:rsid w:val="7753AAC1"/>
    <w:rsid w:val="F4FBD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2023-07-25T17:55:00Z</dcterms:created>
  <dc:creator>kovarik</dc:creator>
  <cp:lastModifiedBy>kovarik</cp:lastModifiedBy>
  <dcterms:modified xsi:type="dcterms:W3CDTF">2023-07-25T18:11:29Z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