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
    Target="word/document.xml"/>
  <Relationship Id="rId2" Type="http://schemas.openxmlformats.org/package/2006/relationships/metadata/core-properties"
    Target="docProps/core.xml"/>
  <Relationship Id="rId3" Type="http://schemas.openxmlformats.org/officeDocument/2006/relationships/extended-properties"
    Target="docProps/app.xml"/>
</Relationships>
</file>

<file path=word/document.xml><?xml version="1.0" encoding="utf-8"?>
<w:document xmlns:w="http://schemas.openxmlformats.org/wordprocessingml/2006/main">
  <w:body>
    <w:p>
      <w:r>
        <w:t>This is a clean document with normal author metadata and no suspicious indicators.</w:t>
      </w:r>
    </w:p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>
  <Application>Microsoft Office Word 2021</Application>
  <Company>Acme Corporation</Company>
  <AppVersion>16.0</AppVersion>
  <Words>150</Words>
  <Pages>1</Pages>
  <Characters>900</Characte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Alice Johnson</dc:creator>
  <cp:lastModifiedBy>Alice Johnson</cp:lastModifiedBy>
  <dc:description>Monthly security review report</dc:description>
  <cp:revision>3</cp:revision>
  <dcterms:created xsi:type="dcterms:W3CDTF">2025-01-10T09:00:00Z</dcterms:created>
  <dcterms:modified xsi:type="dcterms:W3CDTF">2025-01-15T17:30:00Z</dcterms:modified>
</cp:coreProperties>
</file>