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8BB30" w14:textId="235F475D" w:rsidR="00C56700" w:rsidRPr="00C56700" w:rsidRDefault="00C56700" w:rsidP="00C56700">
      <w:pPr>
        <w:bidi/>
        <w:spacing w:line="360" w:lineRule="auto"/>
        <w:jc w:val="center"/>
        <w:rPr>
          <w:rFonts w:asciiTheme="majorBidi" w:hAnsiTheme="majorBidi" w:cstheme="majorBidi" w:hint="cs"/>
          <w:b/>
          <w:bCs/>
          <w:sz w:val="40"/>
          <w:szCs w:val="40"/>
          <w:lang w:val="en-US"/>
        </w:rPr>
      </w:pPr>
      <w:r w:rsidRPr="00C56700">
        <w:rPr>
          <w:rFonts w:asciiTheme="majorBidi" w:hAnsiTheme="majorBidi" w:cstheme="majorBidi" w:hint="cs"/>
          <w:b/>
          <w:bCs/>
          <w:sz w:val="40"/>
          <w:szCs w:val="40"/>
          <w:rtl/>
          <w:lang w:val="en-US"/>
        </w:rPr>
        <w:t>תקציר</w:t>
      </w:r>
    </w:p>
    <w:p w14:paraId="1BD767CB" w14:textId="3D6A616F" w:rsidR="00BE18D0" w:rsidRPr="00BE18D0" w:rsidRDefault="00ED6C07" w:rsidP="00C56700">
      <w:pPr>
        <w:bidi/>
        <w:spacing w:line="360" w:lineRule="auto"/>
        <w:jc w:val="both"/>
        <w:rPr>
          <w:rFonts w:asciiTheme="majorBidi" w:hAnsiTheme="majorBidi" w:cstheme="majorBidi"/>
          <w:sz w:val="24"/>
          <w:szCs w:val="24"/>
          <w:lang w:val="en-US"/>
        </w:rPr>
      </w:pPr>
      <w:r w:rsidRPr="00721DB2">
        <w:rPr>
          <w:rFonts w:asciiTheme="majorBidi" w:hAnsiTheme="majorBidi" w:cstheme="majorBidi"/>
          <w:sz w:val="24"/>
          <w:szCs w:val="24"/>
        </w:rPr>
        <w:t xml:space="preserve">    </w:t>
      </w:r>
      <w:r w:rsidRPr="00721DB2">
        <w:rPr>
          <w:rFonts w:asciiTheme="majorBidi" w:hAnsiTheme="majorBidi" w:cstheme="majorBidi"/>
          <w:sz w:val="24"/>
          <w:szCs w:val="24"/>
          <w:rtl/>
        </w:rPr>
        <w:t>העתקת תמונה לתמונה</w:t>
      </w:r>
      <w:r w:rsidRPr="00721DB2">
        <w:rPr>
          <w:rFonts w:asciiTheme="majorBidi" w:hAnsiTheme="majorBidi" w:cstheme="majorBidi"/>
          <w:sz w:val="24"/>
          <w:szCs w:val="24"/>
        </w:rPr>
        <w:t xml:space="preserve"> (image to image translation) </w:t>
      </w:r>
      <w:r w:rsidRPr="00721DB2">
        <w:rPr>
          <w:rFonts w:asciiTheme="majorBidi" w:hAnsiTheme="majorBidi" w:cstheme="majorBidi"/>
          <w:sz w:val="24"/>
          <w:szCs w:val="24"/>
          <w:rtl/>
        </w:rPr>
        <w:t>ממירה את הסגנון של תמונת הקלט לזה של מודאליות אחרת, תוך שמירה על תוכן התמונה. זוגות של תמונות קל</w:t>
      </w:r>
      <w:bookmarkStart w:id="0" w:name="_GoBack"/>
      <w:bookmarkEnd w:id="0"/>
      <w:r w:rsidRPr="00721DB2">
        <w:rPr>
          <w:rFonts w:asciiTheme="majorBidi" w:hAnsiTheme="majorBidi" w:cstheme="majorBidi"/>
          <w:sz w:val="24"/>
          <w:szCs w:val="24"/>
          <w:rtl/>
        </w:rPr>
        <w:t>ט-פלט בעלי מודאליות שונה אך תוכן סצנה זהה לרוב אינם ניתנים להשגה. במקרה כזה, ההעתקה מכונה "לא מזווגת</w:t>
      </w:r>
      <w:r w:rsidRPr="00721DB2">
        <w:rPr>
          <w:rFonts w:asciiTheme="majorBidi" w:hAnsiTheme="majorBidi" w:cstheme="majorBidi"/>
          <w:sz w:val="24"/>
          <w:szCs w:val="24"/>
        </w:rPr>
        <w:t xml:space="preserve">" (unpaired). </w:t>
      </w:r>
      <w:r w:rsidRPr="00721DB2">
        <w:rPr>
          <w:rFonts w:asciiTheme="majorBidi" w:hAnsiTheme="majorBidi" w:cstheme="majorBidi"/>
          <w:sz w:val="24"/>
          <w:szCs w:val="24"/>
          <w:rtl/>
        </w:rPr>
        <w:t xml:space="preserve">עקב מחסור בזוגות של תמונות קלט-פלט זהי תוכן, העתקה לא מזווגת אינה חד-חד ערכית, דהיינו ישנם מספר רב של פלטים אפשריים שונים עבור קלט בודד, שכולם משביעי רצון במידה שווה. ברם, ישנם תחומי דאתה שבהם מתקיימות תכונות פיסיקליות ייחודיות הקושרות בין הקלט לפלט, בהן ניתן להשתמש כדי לברור את הפלט המתאים ביותר מכל האפשרויות. אנו מציעים לשימוש את </w:t>
      </w:r>
      <w:r w:rsidRPr="00721DB2">
        <w:rPr>
          <w:rFonts w:asciiTheme="majorBidi" w:hAnsiTheme="majorBidi" w:cstheme="majorBidi"/>
          <w:sz w:val="24"/>
          <w:szCs w:val="24"/>
        </w:rPr>
        <w:t xml:space="preserve"> PETIT-GAN</w:t>
      </w:r>
      <w:r w:rsidR="00881F34" w:rsidRPr="00721DB2">
        <w:rPr>
          <w:rFonts w:asciiTheme="majorBidi" w:hAnsiTheme="majorBidi" w:cstheme="majorBidi"/>
          <w:sz w:val="24"/>
          <w:szCs w:val="24"/>
          <w:rtl/>
        </w:rPr>
        <w:t>,</w:t>
      </w:r>
      <w:r w:rsidRPr="00721DB2">
        <w:rPr>
          <w:rFonts w:asciiTheme="majorBidi" w:hAnsiTheme="majorBidi" w:cstheme="majorBidi"/>
          <w:sz w:val="24"/>
          <w:szCs w:val="24"/>
          <w:lang w:val="en-US"/>
        </w:rPr>
        <w:t xml:space="preserve"> </w:t>
      </w:r>
      <w:r w:rsidRPr="00721DB2">
        <w:rPr>
          <w:rFonts w:asciiTheme="majorBidi" w:hAnsiTheme="majorBidi" w:cstheme="majorBidi"/>
          <w:sz w:val="24"/>
          <w:szCs w:val="24"/>
          <w:rtl/>
        </w:rPr>
        <w:t>רשת גנרטיבית לעומתית</w:t>
      </w:r>
      <w:r w:rsidRPr="00721DB2">
        <w:rPr>
          <w:rFonts w:asciiTheme="majorBidi" w:hAnsiTheme="majorBidi" w:cstheme="majorBidi"/>
          <w:sz w:val="24"/>
          <w:szCs w:val="24"/>
        </w:rPr>
        <w:t xml:space="preserve"> (GAN) </w:t>
      </w:r>
      <w:r w:rsidRPr="00721DB2">
        <w:rPr>
          <w:rFonts w:asciiTheme="majorBidi" w:hAnsiTheme="majorBidi" w:cstheme="majorBidi"/>
          <w:sz w:val="24"/>
          <w:szCs w:val="24"/>
          <w:rtl/>
        </w:rPr>
        <w:t>מונחית מודל פיסיקלי להעתקה בתווך התרמי לביצוע העתקה לא מזווגת בין תמונות תרמיות. שיטתנו החדשנית משלבת מידע פיסיקלי מקדים בהעתקה לא מזווגת לכדי יצירה של פלטים בעלי זיקה גבוהה יותר למודאליות המטרה. שיטתנו משיגה ביצועים טובים יותר מאלה שמוכרים כיום כפסגת הטכנולוגיה</w:t>
      </w:r>
      <w:r w:rsidRPr="00721DB2">
        <w:rPr>
          <w:rFonts w:asciiTheme="majorBidi" w:hAnsiTheme="majorBidi" w:cstheme="majorBidi"/>
          <w:sz w:val="24"/>
          <w:szCs w:val="24"/>
        </w:rPr>
        <w:t xml:space="preserve"> (state of the art) </w:t>
      </w:r>
      <w:r w:rsidRPr="00721DB2">
        <w:rPr>
          <w:rFonts w:asciiTheme="majorBidi" w:hAnsiTheme="majorBidi" w:cstheme="majorBidi"/>
          <w:sz w:val="24"/>
          <w:szCs w:val="24"/>
          <w:rtl/>
        </w:rPr>
        <w:t>בהעתקה לא מזווגת בתווך התרמי גם בפן הכמותי וגם באיכותני, וכן יותר קונסיסטנטית בתוצאות תהליך האימון שלה</w:t>
      </w:r>
      <w:r w:rsidRPr="00721DB2">
        <w:rPr>
          <w:rFonts w:asciiTheme="majorBidi" w:hAnsiTheme="majorBidi" w:cstheme="majorBidi"/>
          <w:sz w:val="24"/>
          <w:szCs w:val="24"/>
        </w:rPr>
        <w:t>.</w:t>
      </w:r>
    </w:p>
    <w:sectPr w:rsidR="00BE18D0" w:rsidRPr="00BE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D5"/>
    <w:rsid w:val="00721DB2"/>
    <w:rsid w:val="00773CB9"/>
    <w:rsid w:val="00881F34"/>
    <w:rsid w:val="00BD3BD5"/>
    <w:rsid w:val="00BE18D0"/>
    <w:rsid w:val="00C56700"/>
    <w:rsid w:val="00D55C79"/>
    <w:rsid w:val="00ED6C0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458A"/>
  <w15:chartTrackingRefBased/>
  <w15:docId w15:val="{6FFBB5CB-EE95-4F40-B682-0659A052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789078">
      <w:bodyDiv w:val="1"/>
      <w:marLeft w:val="0"/>
      <w:marRight w:val="0"/>
      <w:marTop w:val="0"/>
      <w:marBottom w:val="0"/>
      <w:divBdr>
        <w:top w:val="none" w:sz="0" w:space="0" w:color="auto"/>
        <w:left w:val="none" w:sz="0" w:space="0" w:color="auto"/>
        <w:bottom w:val="none" w:sz="0" w:space="0" w:color="auto"/>
        <w:right w:val="none" w:sz="0" w:space="0" w:color="auto"/>
      </w:divBdr>
      <w:divsChild>
        <w:div w:id="1535926196">
          <w:marLeft w:val="0"/>
          <w:marRight w:val="0"/>
          <w:marTop w:val="0"/>
          <w:marBottom w:val="0"/>
          <w:divBdr>
            <w:top w:val="none" w:sz="0" w:space="0" w:color="auto"/>
            <w:left w:val="none" w:sz="0" w:space="0" w:color="auto"/>
            <w:bottom w:val="none" w:sz="0" w:space="0" w:color="auto"/>
            <w:right w:val="none" w:sz="0" w:space="0" w:color="auto"/>
          </w:divBdr>
          <w:divsChild>
            <w:div w:id="654260287">
              <w:marLeft w:val="0"/>
              <w:marRight w:val="0"/>
              <w:marTop w:val="0"/>
              <w:marBottom w:val="0"/>
              <w:divBdr>
                <w:top w:val="none" w:sz="0" w:space="0" w:color="auto"/>
                <w:left w:val="none" w:sz="0" w:space="0" w:color="auto"/>
                <w:bottom w:val="none" w:sz="0" w:space="0" w:color="auto"/>
                <w:right w:val="none" w:sz="0" w:space="0" w:color="auto"/>
              </w:divBdr>
              <w:divsChild>
                <w:div w:id="1295604550">
                  <w:marLeft w:val="0"/>
                  <w:marRight w:val="0"/>
                  <w:marTop w:val="0"/>
                  <w:marBottom w:val="0"/>
                  <w:divBdr>
                    <w:top w:val="none" w:sz="0" w:space="0" w:color="auto"/>
                    <w:left w:val="none" w:sz="0" w:space="0" w:color="auto"/>
                    <w:bottom w:val="none" w:sz="0" w:space="0" w:color="auto"/>
                    <w:right w:val="none" w:sz="0" w:space="0" w:color="auto"/>
                  </w:divBdr>
                  <w:divsChild>
                    <w:div w:id="109521125">
                      <w:marLeft w:val="0"/>
                      <w:marRight w:val="0"/>
                      <w:marTop w:val="0"/>
                      <w:marBottom w:val="0"/>
                      <w:divBdr>
                        <w:top w:val="none" w:sz="0" w:space="0" w:color="auto"/>
                        <w:left w:val="none" w:sz="0" w:space="0" w:color="auto"/>
                        <w:bottom w:val="none" w:sz="0" w:space="0" w:color="auto"/>
                        <w:right w:val="none" w:sz="0" w:space="0" w:color="auto"/>
                      </w:divBdr>
                      <w:divsChild>
                        <w:div w:id="834879913">
                          <w:marLeft w:val="30"/>
                          <w:marRight w:val="30"/>
                          <w:marTop w:val="30"/>
                          <w:marBottom w:val="30"/>
                          <w:divBdr>
                            <w:top w:val="none" w:sz="0" w:space="0" w:color="auto"/>
                            <w:left w:val="none" w:sz="0" w:space="0" w:color="auto"/>
                            <w:bottom w:val="none" w:sz="0" w:space="0" w:color="auto"/>
                            <w:right w:val="none" w:sz="0" w:space="0" w:color="auto"/>
                          </w:divBdr>
                        </w:div>
                      </w:divsChild>
                    </w:div>
                    <w:div w:id="20211526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21618720">
          <w:marLeft w:val="0"/>
          <w:marRight w:val="0"/>
          <w:marTop w:val="0"/>
          <w:marBottom w:val="0"/>
          <w:divBdr>
            <w:top w:val="none" w:sz="0" w:space="0" w:color="auto"/>
            <w:left w:val="none" w:sz="0" w:space="0" w:color="auto"/>
            <w:bottom w:val="none" w:sz="0" w:space="0" w:color="auto"/>
            <w:right w:val="none" w:sz="0" w:space="0" w:color="auto"/>
          </w:divBdr>
          <w:divsChild>
            <w:div w:id="1200505779">
              <w:marLeft w:val="0"/>
              <w:marRight w:val="0"/>
              <w:marTop w:val="0"/>
              <w:marBottom w:val="0"/>
              <w:divBdr>
                <w:top w:val="none" w:sz="0" w:space="0" w:color="auto"/>
                <w:left w:val="none" w:sz="0" w:space="0" w:color="auto"/>
                <w:bottom w:val="none" w:sz="0" w:space="0" w:color="auto"/>
                <w:right w:val="none" w:sz="0" w:space="0" w:color="auto"/>
              </w:divBdr>
              <w:divsChild>
                <w:div w:id="2022929471">
                  <w:marLeft w:val="0"/>
                  <w:marRight w:val="0"/>
                  <w:marTop w:val="0"/>
                  <w:marBottom w:val="150"/>
                  <w:divBdr>
                    <w:top w:val="none" w:sz="0" w:space="0" w:color="auto"/>
                    <w:left w:val="none" w:sz="0" w:space="0" w:color="auto"/>
                    <w:bottom w:val="none" w:sz="0" w:space="0" w:color="auto"/>
                    <w:right w:val="none" w:sz="0" w:space="0" w:color="auto"/>
                  </w:divBdr>
                  <w:divsChild>
                    <w:div w:id="6543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171</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Berman</dc:creator>
  <cp:keywords/>
  <dc:description/>
  <cp:lastModifiedBy>Omri Berman</cp:lastModifiedBy>
  <cp:revision>5</cp:revision>
  <cp:lastPrinted>2022-11-25T07:40:00Z</cp:lastPrinted>
  <dcterms:created xsi:type="dcterms:W3CDTF">2022-11-25T07:16:00Z</dcterms:created>
  <dcterms:modified xsi:type="dcterms:W3CDTF">2023-01-31T18:22:00Z</dcterms:modified>
</cp:coreProperties>
</file>