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HOSPITAL ESPECIALIZADO RED ASISTENCIAL CAJAMARCA – ESSALUD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SISTEMA DE VIDEO VIGILANCIA Y SEGURIDAD (CCTV)</w:t>
      </w:r>
    </w:p>
    <w:p>
      <w:pPr>
        <w:spacing w:after="6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GUÍA DE CONFIGURACIÓN LÓGICA – PASO A PASO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Especialidad: Corrientes Débiles – Telecomunicaciones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Contratista: SINOHYDRO Corporation Limited (Sucursal del Perú)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Supervisión: Consorcio Hospitalario San Juan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Marzo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INVENTARIO DE EQUIPOS DEL SISTEMA CCTV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 continuación se detalla el inventario completo de equipos del Sistema de Video Vigilancia y Seguridad según las partidas del presupuesto, incluyendo marca y modelo a integrar.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500"/>
        <w:gridCol w:w="500"/>
        <w:gridCol w:w="900"/>
        <w:gridCol w:w="3360"/>
      </w:tblGrid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PARTIDA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CANT.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MARCA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07.04.02.04.01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Servidor Administración/Gestión (1+1)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DELL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R450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07.04.02.04.02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Software VMS (1+1)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DAHUA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DSS PRO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07.04.02.04.03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NVR Grabación en Red (1+1)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DAHUA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DHI-EVS8224X-PE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07.04.02.04.04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Cámara IP Fija Tipo Bullet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DAHUA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DH-IPC-HFW5442H-ZHE-PE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07.04.02.04.05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Cámara IP Minidomo Interior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DAHUA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DH-IPC-HDBW5842H-ZHE-PE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07.04.02.04.06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Cámara IP PTZ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DAHUA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DH-SD5A432GB-HNR-PE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07.04.02.04.07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Estación de Supervisión (inc. 2x22”)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LENOVO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P360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07.04.02.04.08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 50” Videowall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DAHUA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DHI-LS550UCM-UF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07.04.02.04.09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Estación Matriz de Video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LENOVO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P360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07.04.02.04.10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Joystick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DAHUA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NKB1000-E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de cámaras: </w:t>
      </w:r>
      <w:r>
        <w:rPr>
          <w:rFonts w:ascii="Arial" w:cs="Arial" w:eastAsia="Arial" w:hAnsi="Arial"/>
          <w:sz w:val="20"/>
          <w:szCs w:val="20"/>
        </w:rPr>
        <w:t xml:space="preserve">302 unidades (116 Bullet + 180 Minidomo + 6 PTZ)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ARQUITECTURA DE RED Y DIRECCIONAMIENTO IP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 Segmentación por VLANs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El sistema CCTV debe operar en VLANs dedicadas, aisladas del tráfico de datos general del hospital. Se recomienda la siguiente segmentación: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800"/>
        <w:gridCol w:w="28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VLAN ID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SUBRED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VLAN_CCTV_MGMT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10.10.50.0/24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Servidores, NVRs, Estaciones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VLAN_CCTV_CAM1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10.10.51.0/24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Cámaras Piso 1–4 (Bullet + Domo)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VLAN_CCTV_CAM2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10.10.52.0/24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Cámaras Piso 5–8 + PTZ + Exteriores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Nota: Las VLANs deben estar configuradas en los switches de distribución y de borde PoE. Se requiere enrutamiento inter-VLAN entre la VLAN 50 (gestión) y las VLANs 51-52 (cámaras) para que los NVR y servidores puedan comunicarse con las cámaras.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 Esquema de Direccionamiento IP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Se propone el siguiente direccionamiento IP. El gateway por defecto de cada VLAN será .254 de la respectiva subred.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160"/>
        <w:gridCol w:w="22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EQUIPO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DIRECCIÓN IP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MÁSCARA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Servidor Admin/Gestión #1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DELL R450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10.10.50.1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Servidor Admin/Gestión #2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DELL R450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10.10.50.2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DSS PRO VIP (Failover)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Virtual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10.10.50.5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NVR #1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EVS8224X-PE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10.10.50.11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NVR #2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EVS8224X-PE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10.10.50.12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NVR #3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EVS8224X-PE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10.10.50.13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NVR #4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EVS8224X-PE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10.10.50.14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NVR #5 (Failover)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EVS8224X-PE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10.10.50.15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NVR #6 (Failover)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EVS8224X-PE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10.10.50.16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Est. Supervisión #1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Lenovo P360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10.10.50.21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Est. Supervisión #2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Lenovo P360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10.10.50.22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Est. Supervisión #3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Lenovo P360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10.10.50.23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Est. Supervisión #4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Lenovo P360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10.10.50.24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Est. Matriz Video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Lenovo P360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10.10.50.25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Cámaras Fijas Bullet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HFW5442H (116 und)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10.10.51.1 – 10.10.51.116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255.255.254.0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Cámaras Minidomo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HDBW5842H (180 und)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10.10.51.117 – 10.10.52.40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255.255.254.0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Cámaras PTZ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SD5A432GB (6 und)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10.10.52.41 – 10.10.52.46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255.255.254.0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2.3. Requisitos de Ancho de Banda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Considerando el bitrate estimado por cámara con codificación H.265+ (Smart Codec de Dahua):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116 cámaras Bullet a 5 Mbps promedio = 580 Mbps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180 cámaras Minidomo a 7 Mbps promedio = 1,260 Mbps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 cámaras PTZ a 5 Mbps promedio = 30 Mbps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estimado (stream principal): ~1,870 Mbps (~1.87 Gbps)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Los NVR EVS8224X-PE cuentan con puertos 10GbE SFP+ que garantizan el throughput necesario. Se recomienda conectar los NVR al switch de distribución mediante enlaces de 10 Gbps.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2.4. Configuración de Red en Switches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Paso 1: Crear VLANs en switch de distribución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Acceder al switch de distribución por consola o SSH.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Crear VLAN 50 (CCTV_MGMT), VLAN 51 (CCTV_CAM1), VLAN 52 (CCTV_CAM2).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Configurar interfaces SVI con las IPs gateway: 10.10.50.254, 10.10.51.254, 10.10.52.254.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Habilitar enrutamiento inter-VLAN.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Paso 2: Configurar puertos de acceso en switches PoE de borde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Puertos de cámaras Pisos 1–4: asignar a VLAN 51 (modo acceso).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Puertos de cámaras Pisos 5–8 y exteriores: asignar a VLAN 52 (modo acceso).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Habilitar PoE (802.3af para fijas/domo, 802.3at para PTZ).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Puertos trunk hacia switch de distribución: permitir VLANs 50, 51, 52.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Paso 3: Puertos de NVR y Servidores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Puertos de NVR (10GbE SFP+): configurar como trunk con VLANs 50, 51, 52 permitidas, VLAN nativa 50.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Puertos de Servidores Dell R450: asignar a VLAN 50 (modo acceso o trunk según configuración).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Puertos de estaciones de trabajo Lenovo P360: asignar a VLAN 50 (modo acceso).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CONFIGURACIÓN DE SERVIDORES DELL R450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Los 02 servidores Dell R450 alojarán el software DSS PRO en configuración redundante (1+1). La configuración física ya está realizada; aquí se cubren los pasos de configuración lógica.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 Verificación de Hardware y BIOS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Acceder al iDRAC de cada servidor (puerto de gestión dedicado).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Verificar que los 04 discos de 1.8 TB SAS estén detectados correctamente.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Verificar 64 GB de RAM reconocidos.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Verificar las 02 fuentes de poder redundantes activas.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Configurar Boot Mode: UEFI.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 Configuración RAID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Ingresar al controlador RAID (PERC) durante el arranque (Ctrl+R o desde iDRAC).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Crear Virtual Disk 1 (SO): RAID 1 con 2 discos → 1.8 TB útil para Sistema Operativo + DSS PRO.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Crear Virtual Disk 2 (Data): RAID 5 con los 2 discos restantes → ~1.8 TB para base de datos DSS.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Inicializar ambos discos virtuales.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 Instalación de Sistema Operativo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Instalar Windows Server 2019/2022 Standard en Virtual Disk 1.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Particionar: C: (500 GB para SO), D: (1.3 TB para instalación DSS PRO y logs).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Instalar drivers Dell (tarjeta de red, RAID, chipset) desde el Lifecycle Controller o Dell Support.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Configurar IP estática según tabla de direccionamiento: Servidor #1 = 10.10.50.1, Servidor #2 = 10.10.50.2.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Gateway: 10.10.50.254, DNS según red del hospital.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Deshabilitar Windows Firewall para la red CCTV (o crear reglas específicas para puertos DSS PRO).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Instalar antivirus con licencia incluida; excluir carpetas de DSS PRO del escaneo en tiempo real.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3.4. Puertos de Red Requeridos por DSS PRO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Asegurar que los siguientes puertos estén abiertos en el firewall local y de red: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TCP 443: Acceso web HTTPS al DSS PRO.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TCP 7000–7010: Comunicación interna DSS (servicio principal).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TCP 9100: Puerto de streaming de video.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TCP 3306: Base de datos MySQL interna.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TCP 80: Acceso web HTTP (opcional, redirigir a 443).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INSTALACIÓN Y CONFIGURACIÓN DE DAHUA DSS PRO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 Instalación del Software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En Servidor #1 (Primario – 10.10.50.1)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Ejecutar el instalador DSS PRO como Administrador.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Seleccionar tipo de instalación: “Server + Client”.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Ruta de instalación: D:\DahuaDSS (no instalar en unidad C:).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Configurar la IP del servidor: 10.10.50.1.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Crear usuario administrador (admin) con contraseña segura.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Completar la instalación y reiniciar el servicio.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Verificar acceso web: https://10.10.50.1 desde un navegador.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En Servidor #2 (Secundario/Failover – 10.10.50.2)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Repetir el proceso de instalación con la misma versión de DSS PRO.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Configurar IP: 10.10.50.2.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Mantener las mismas credenciales de administrador.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 Configuración de Redundancia (1+1)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Acceder a la consola web del DSS PRO del Servidor #1.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Ir a: System Config → Cluster → High Availability.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Habilitar modo HA (High Availability).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Agregar Servidor #2 (10.10.50.2) como nodo secundario.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Configurar IP Virtual (VIP): 10.10.50.5 (esta IP será la que usen NVRs y clientes para conectarse).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Definir heartbeat interval: 5 segundos (recomendado).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Verificar que el estado muestre “Active” en Servidor #1 y “Standby” en Servidor #2.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4.3. Licenciamiento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Acceder a System Config → License.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Importar archivo de licencia DSS PRO (proporcionado por Dahua).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Verificar que la licencia cubra: 302 canales de cámara, 6 NVRs, módulo de analítica.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licenciamiento debe ser perpetuo sin límite de estaciones cliente según EETT.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4.4. Configuración Inicial del DSS PRO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4.4.1. Agregar NVRs al Sistema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Ir a Device Manager → Add Device.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Tipo: NVR/DVR. Protocolo: Dahua Private.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Agregar NVR #1 (10.10.50.11), NVR #2 (10.10.50.12), NVR #3 (10.10.50.13), NVR #4 (10.10.50.14).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Agregar NVR #5 (10.10.50.15) y NVR #6 (10.10.50.16) como dispositivos de Failover.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Ingresar usuario/contraseña de cada NVR.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Verificar que el estado sea “Online” para todos los NVRs.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4.4.2. Organización del Árbol de Sitio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Crear estructura jerárquica: Hospital Cajamarca → Sótano, Piso 1, Piso 2, ..., Piso 8, Exteriores.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Asignar las cámaras de cada NVR a su respectiva ubicación en el árbol.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Renombrar cada cámara con nomenclatura estandarizada: CAM-[PISO]-[AREA]-[Nº] (ej: CAM-P1-HALL-001).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4.4.3. Configuración de Grabación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Ir a Storage → Record Plan.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Crear plan de grabación 24/7 (All Day) para todas las cámaras.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Stream de grabación: Stream Principal (máxima resolución).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Retención mínima: 30 días (verificar almacenamiento según MD: 60 días ideal).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Habilitar grabación de sub-stream para archivo extendido (según EETT ‘vencimiento de datos’).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4.4.4. Configuración de Analítica de Video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Ir a Event → Video Analytics (o Intelligent Analysis).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Las analíticas se configuran embebidas en las cámaras y se gestionan desde DSS PRO.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Tipos de reglas a configurar según EETT: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• Intrusión (personas/vehículos en zona restringida)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• Cruce de línea virtual (tripwire)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• Persona deambulante (loitering)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• Dirección prohibida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• Detección de manipulación (tampering)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Configurar que solo detecte personas y vehículos (excluir animales y objetos).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Habilitar SMD (Smart Motion Detection) en cada cámara.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Configurar alarmas asociadas: notificación en pantalla, pop-up, registro en log.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4.4.5. Configuración de Usuarios y Permisos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Crear roles: Administrador, Supervisor, Operador.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Operadores: solo visualización en vivo, PTZ, reproducción.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Supervisores: visualización + exportación + gestión de alarmas.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Administrador: acceso completo.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 hay Active Directory en el hospital, integrar vía System → AD Integration.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CONFIGURACIÓN DE NVR DAHUA DHI-EVS8224X-PE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5.1. Distribución de Cámaras por NVR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Los 4 NVR principales se distribuyen según la capacidad de canales y ubicación física. Los NVR #5 y #6 operan como Failover (1+1) según EETT.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360"/>
        <w:gridCol w:w="1300"/>
        <w:gridCol w:w="1500"/>
        <w:gridCol w:w="15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NVR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CÁMARAS ASIGNADAS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CANT.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ALMAC.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RAID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NVR #1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10.10.50.11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Bullet #1–58 (Pisos 1–4)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 TB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RAID 6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NVR #2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10.10.50.12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Bullet #59–116 (Pisos 5–8+Ext)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 TB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RAID 6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NVR #3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10.10.50.13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Minidomo #1–90 (Pisos 1–4)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 TB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RAID 6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NVR #4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10.10.50.14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Minidomo #91–180 + PTZ 1–6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 TB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RAID 6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NVR #5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10.10.50.15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Failover de NVR #1 y #2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 TB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RAID 6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NVR #6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10.10.50.16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Failover de NVR #3 y #4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 TB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RAID 6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 Acceso Inicial a cada NVR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Conectar un PC directamente al puerto de gestión del NVR o acceder por la red CCTV.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IP de fábrica: generalmente 192.168.1.108. Usar ConfigTool de Dahua para descubrir dispositivos en la red.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Inicializar el equipo: crear contraseña de administrador (la primera vez).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Cambiar la IP a la asignada según tabla (10.10.50.11 para NVR #1, etc.).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Gateway: 10.10.50.254. DNS: según red del hospital.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5.3. Configuración de Almacenamiento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Acceder vía web: http://[IP_NVR].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Ir a Storage → HDD Manager.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Verificar que los 8 discos de 6 TB estén detectados (48 TB total).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Configurar RAID 6 (ya requerido por EETT): Storage → RAID → Create → Seleccionar 8 discos → RAID 6.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Resultado: ~36 TB útil (RAID 6 usa 2 discos para paridad).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Verificar los 2 discos del SO (2x250 GB en RAID 1) para SO y software.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Habilitar S.M.A.R.T. monitoring para detección temprana de fallas de disco.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5.4. Agregar Cámaras al NVR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Ir a Camera → Remote Device → Device Search (o Auto Search).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NVR escaneará la red y mostrará las cámaras Dahua disponibles.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Seleccionar las cámaras correspondientes a este NVR según la tabla de distribución.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 las cámaras aún tienen IP de fábrica, usar la función “Modify IP” del NVR para asignar IPs masivamente.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Ingresar usuario/contraseña de cada cámara y hacer clic en “Add”.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Verificar que todas las cámaras muestren estado “Online” (verde).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5.5. Configuración de Failover NVR #5 y #6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Los NVR de Failover asumen automáticamente la grabación si un NVR principal falla.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NVR #5: </w:t>
      </w:r>
      <w:r>
        <w:rPr>
          <w:rFonts w:ascii="Arial" w:cs="Arial" w:eastAsia="Arial" w:hAnsi="Arial"/>
          <w:sz w:val="20"/>
          <w:szCs w:val="20"/>
        </w:rPr>
        <w:t xml:space="preserve">Configurar como Failover de NVR #1 y #2. En DSS PRO → Device Manager → Hot Standby, asignar NVR #5 como respaldo de #1 y #2.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NVR #6: </w:t>
      </w:r>
      <w:r>
        <w:rPr>
          <w:rFonts w:ascii="Arial" w:cs="Arial" w:eastAsia="Arial" w:hAnsi="Arial"/>
          <w:sz w:val="20"/>
          <w:szCs w:val="20"/>
        </w:rPr>
        <w:t xml:space="preserve">Configurar como Failover de NVR #3 y #4. Mismo procedimiento.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El NVR de failover debe tener capacidad de almacenamiento suficiente para cubrir todas las cámaras del NVR que reemplaza durante el período de falla.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CONFIGURACIÓN DE CÁMARAS IP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6.1. Inicialización Masiva de Cámaras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Usar la herramienta Dahua ConfigTool para inicializar y configurar múltiples cámaras de forma eficiente.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Descargar e instalar ConfigTool en una estación de trabajo conectada a la VLAN de cámaras.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Ejecutar búsqueda: ConfigTool detectará todas las cámaras con IP de fábrica.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Seleccionar todas las cámaras → Initialize → Crear contraseña de administrador (usar la misma para todas).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Función Batch IP: Asignar IPs secuenciales según la tabla del Capítulo 2.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6.2. Configuración de Streams de Video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Configurar los parámetros de video en cada cámara. Se puede hacer desde ConfigTool, desde el NVR, o desde DSS PRO (recomendado para cambios masivos).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300"/>
        <w:gridCol w:w="1600"/>
        <w:gridCol w:w="16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CÁMARA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STREAM 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STREAM 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CODEC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BITRATE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Bullet HFW5442H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2688x1520 (4MP)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704x576 (D1)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H.265/Smart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4–6 Mbps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Minidomo HDBW5842H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3840x2160 (8MP)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704x576 (D1)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H.265/Smart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6–8 Mbps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PTZ SD5A432GB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2560x1440 (4MP)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704x576 (D1)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H.265/Smart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4–6 Mbps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Habilitar Smart Codec (H.265+/Smart H.265) en todas las cámaras para reducción de ancho de banda y almacenamiento según lo requerido en las EETT.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6.3. Configuración Específica por Tipo de Cámara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6.3.1. Cámaras Bullet DH-IPC-HFW5442H-ZHE-PE (116 und)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Tipo: Día/Noche con IR adaptativo, IP67.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Lente varifocal motorizado: Ajustar enfoque y zoom remotamente desde DSS PRO según ubicación.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WDR: Habilitar (120 dB) en zonas con contraluz (accesos, ventanas).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IR: Modo adaptativo (se ajusta automáticamente según distancia).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Audio: Habilitar entrada de audio si se requiere según ubicación.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Almacenamiento SD: Habilitar grabación local en tarjeta SD como respaldo ante pérdida de red.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6.3.2. Cámaras Minidomo DH-IPC-HDBW5842H-ZHE-PE (180 und)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Resolución: 8 MP (4K). Sensor 1/1.8”.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Lente varifocal motorizado: Ajustar según ambiente (pasillos: más angular; áreas específicas: más tele).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Zonas de privacidad: Configurar mínimo en áreas sensibles (consultorios, baños cercanos).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Smart Motion Detection (SMD): Habilitar detección solo de personas y vehículos.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Escena inactiva: Habilitar reducción de FPS cuando no hay movimiento.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ONVIF Perfil S: Verificar activado para compatibilidad con DSS PRO.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6.3.3. Cámaras PTZ DH-SD5A432GB-HNR-PE (6 und)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Zoom óptico: 32x. Configurar presets de posición (hasta 100 presets según EETT).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Tours de guardia: Configurar hasta 10 tours automáticos entre presets.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Autoaprendizaje: Habilitar la analítica con autoaprendizaje en posición de origen.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Alimentación: PoE+ (802.3at Clase 4). Verificar que el switch PoE entregue suficiente potencia.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Máscara de privacidad: Configurar según ubicación.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IP66/IK10: Verificar sellado correcto en instalación exterior.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6.4. Configuración de Analítica Embebida en Cámaras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Según las EETT, las siguientes reglas de analítica deben configurarse directamente en las cámaras y gestionarse desde DSS PRO: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Intrusión (IVS → Intrusion): Dibujar zona restringida, tipo de objeto: persona/vehículo.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Cruce de línea (IVS → Tripwire): Definir línea virtual y dirección, tipo: persona/vehículo.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Persona deambulante (IVS → Loitering): Definir zona y tiempo mínimo de permanencia.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Dirección prohibida (IVS → Wrong Way): Definir dirección no permitida.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Tampering: Habilitar detección de manipulación/obstrucción de cámara.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Configurar hasta 5 reglas por cámara según EETT.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Excluir animales y objetos pequeños de la detección (filtro por tamaño mínimo).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CENTRO DE CONTROL Y MONITOREO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7.1. Configuración de Estaciones de Supervisión (4 x Lenovo P360)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Instalar Windows 10 Pro (incluido en EETT).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Configurar IP estática: 10.10.50.21 a 10.10.50.24.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Instalar DSS PRO Client (Smart PSS Pro o DSS Client) desde el servidor.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Conectar los 2 monitores de 22” por estación (1 DisplayPort + 1 DVI/HDMI).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Configurar pantalla extendida en Windows.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Iniciar sesión en DSS Client apuntando a la VIP: https://10.10.50.5.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Crear vistas personalizadas por operador (layouts 2x2, 4x4, etc.).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7.2. Configuración del Videowall (8 x Monitores DHI-LS550UCM-UF de 50”)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7.2.1. Montaje Físico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Arreglo 4 columnas x 2 filas. Los monitores DHI-LS550UCM-UF tienen bisel ultra estrecho (3.5 mm) ideal para videowall. Montaje VESA 600x400 mm. Asegurar estructura de soporte adecuada.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7.2.2. Conexión a Estación Matriz de Video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Estación Matriz de Video (Lenovo P360, IP: 10.10.50.25) tiene 4 salidas de video (2 DisplayPort + 2 DVI).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Cada salida controla 2 monitores: usar splitters HDMI 1-a-2 o daisy-chain DVI si los monitores lo soportan.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Alternativa: Usar la función de Decode Wall del DSS PRO con los NVR como decoders.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7.2.3. Configuración del Videowall en DSS PRO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 DSS PRO: ir a Video Wall → Add Wall.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Definir layout: 4 columnas x 2 filas.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Asignar las salidas de video de la estación matriz a cada panel del muro.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Crear escenas predefinidas: Vista general (todas las PTZ), Vista por piso, Vista de alarmas.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Configurar tours de rondas automáticos entre escenas.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7.3. Configuración de Joystick DAHUA NKB1000-E (3 und)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Conectar cada joystick vía USB a la estación de trabajo correspondiente.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Instalar drivers/firmware desde la página de Dahua si es necesario.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 DSS PRO Client: ir a Settings → Joystick → Enable NKB1000.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Configurar mapeo de botones: PTZ (Pan/Tilt/Zoom), presets, tours, reproducción.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Asignar 1 joystick a cada operador (2 operadores + 1 supervisor según EETT centro de control).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Probar control PTZ en vivo con las 6 cámaras PTZ SD5A432GB.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VERIFICACIÓN Y PUESTA EN MARCHA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8.1. Lista de Verificación Pre-Operación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Antes de declarar el sistema operativo, verificar: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Todas las 302 cámaras muestran estado “Online” en DSS PRO.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Grabación continua 24/7 activa en los 4 NVR principales.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Reproducción de video grabado funciona correctamente desde cualquier estación.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Failover funcional: desconectar NVR #1, verificar que NVR #5 asuma la grabación automáticamente.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Failover DSS PRO: apagar Servidor #1, verificar que Servidor #2 tome control con VIP 10.10.50.5.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Analítica de video genera alarmas correctamente (probar con persona caminando en zona restringida).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Videowall muestra las vistas configuradas.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Joysticks controlan cámaras PTZ correctamente.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Exportación de video funciona en formatos requeridos (AVI, nativo con firma digital).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Acceso móvil funciona desde dispositivo Tablet/Smartphone (DMSS o iDMSS).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8.2. Pruebas de Almacenamiento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Verificar días de retención estimados en Storage → HDD Manager → cada NVR.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Calcular: Con 302 cámaras y ~36 TB útil por NVR (4 NVRs = 144 TB total), a un bitrate promedio de ~5 Mbps con Smart Codec, se estima ~33 días de grabación continua 24/7.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 se requieren 60 días (según MD), activar grabación por detección de movimiento para streams secundarios y/o validar con el cálculo de Dahua Storage Calculator.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8.3. Documentación de Cierre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Generar los siguientes documentos para el dossier de calidad: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Tabla de direccionamiento IP final de todos los equipos.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Configuración de cada NVR (capturas de pantalla de RAID, cámaras asignadas, plan de grabación).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Configuración de DSS PRO (licencia, estructura de árbol, usuarios, planes de grabación).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Protocolo de pruebas de funcionamiento (según formato QA-PTO-IICC).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Acta de pruebas de failover (NVR y DSS PRO).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Manual de operación para el usuario final (EsSalud).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Hospital Cajamarca – CCTV – Guía de Configuración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2026-03-12T01:00:34.546Z</dcterms:created>
  <dcterms:modified xsi:type="dcterms:W3CDTF">2026-03-12T01:00:34.547Z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