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</w:p>
    <w:p>
      <w:pPr>
        <w:numPr>
          <w:ilvl w:val="0"/>
          <w:numId w:val="1001"/>
        </w:numPr>
        <w:pStyle w:val="Compact"/>
      </w:pP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 — серия текстовых редакторов операционных систем семейства UNIX.</w:t>
      </w:r>
    </w:p>
    <w:p>
      <w:pPr>
        <w:pStyle w:val="BodyText"/>
      </w:pPr>
      <w:r>
        <w:t xml:space="preserve">Первая версия была написана Биллом Джоем в 1976 году.</w:t>
      </w:r>
    </w:p>
    <w:p>
      <w:pPr>
        <w:pStyle w:val="BodyText"/>
      </w:pPr>
      <w:r>
        <w:t xml:space="preserve">В то время наиболее распространённым был редактор ed. Поскольку он был довольно сложным для «простого смертного», George Coulouris разработал редактор em (англ. editor for mortals — «редактор для смертных»). Билл Джой модифицировал редактор em и назвал его en, а позже на его основе создал ex, в котором появился визуальный режим, вызывавшийся командой vi. Так как пользователи больше времени проводили в визуальном режиме, ex 2.0, ставший частью 2BSD, сразу запускался уже в нём. Так появился vi, бывший в то время всего лишь жёсткой ссылкой на ex.</w:t>
      </w:r>
    </w:p>
    <w:p>
      <w:pPr>
        <w:pStyle w:val="BodyText"/>
      </w:pPr>
      <w:r>
        <w:t xml:space="preserve">Редактор писался для терминала ADM-3A, имевшего ограниченную клавиатуру: на ней не было выделенных клавиш-стрелок, а из модификаторов доступны только Shift и частично Ctrl. Эти обстоятельства повлияли на выбор используемых в редакторе клавиш.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 помощью команды mkdir создали каталог ~/work/os/lab06, перешли в него, используя cd, вызвали vi и создали новый файл hello.sh (рис. 1).</w:t>
      </w:r>
    </w:p>
    <w:p>
      <w:pPr>
        <w:pStyle w:val="CaptionedFigure"/>
      </w:pPr>
      <w:bookmarkStart w:id="23" w:name="fig:001"/>
      <w:r>
        <w:drawing>
          <wp:inline>
            <wp:extent cx="5048410" cy="829875"/>
            <wp:effectExtent b="0" l="0" r="0" t="0"/>
            <wp:docPr descr="Рис. 1: Создание каталога, переход в него и вызов vi с созданием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каталога, переход в него и вызов vi с созданием файла</w:t>
      </w:r>
    </w:p>
    <w:p>
      <w:pPr>
        <w:pStyle w:val="BodyText"/>
      </w:pPr>
      <w:r>
        <w:t xml:space="preserve">Нажали клавишу i, ввели приведённый в задании текст и перешли в командный режим, используя Esc (рис. 2).</w:t>
      </w:r>
    </w:p>
    <w:p>
      <w:pPr>
        <w:pStyle w:val="CaptionedFigure"/>
      </w:pPr>
      <w:bookmarkStart w:id="25" w:name="fig:002"/>
      <w:r>
        <w:drawing>
          <wp:inline>
            <wp:extent cx="5048410" cy="3703704"/>
            <wp:effectExtent b="0" l="0" r="0" t="0"/>
            <wp:docPr descr="Рис. 2: Окно vi после ввода текста и перехода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Окно vi после ввода текста и перехода в командный режим</w:t>
      </w:r>
    </w:p>
    <w:p>
      <w:pPr>
        <w:pStyle w:val="BodyText"/>
      </w:pPr>
      <w:r>
        <w:t xml:space="preserve">Нажали двоеточие, ввели w и q, а затем нажали Enter для сохранения текста и завершения работы (рис. 3).</w:t>
      </w:r>
    </w:p>
    <w:p>
      <w:pPr>
        <w:pStyle w:val="CaptionedFigure"/>
      </w:pPr>
      <w:bookmarkStart w:id="27" w:name="fig:003"/>
      <w:r>
        <w:drawing>
          <wp:inline>
            <wp:extent cx="5009989" cy="3719072"/>
            <wp:effectExtent b="0" l="0" r="0" t="0"/>
            <wp:docPr descr="Рис. 3: Команда для сохранения изменений и завершения работы редак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Команда для сохранения изменений и завершения работы редактора</w:t>
      </w:r>
    </w:p>
    <w:p>
      <w:pPr>
        <w:pStyle w:val="BodyText"/>
      </w:pPr>
      <w:r>
        <w:t xml:space="preserve">Использовали команду chmod для того, чтобы сделать файл исполняемым (рис. 4).</w:t>
      </w:r>
    </w:p>
    <w:p>
      <w:pPr>
        <w:pStyle w:val="CaptionedFigure"/>
      </w:pPr>
      <w:bookmarkStart w:id="29" w:name="fig:004"/>
      <w:r>
        <w:drawing>
          <wp:inline>
            <wp:extent cx="2781620" cy="169048"/>
            <wp:effectExtent b="0" l="0" r="0" t="0"/>
            <wp:docPr descr="Рис. 4: Изменение прав доступа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Изменение прав доступа файла</w:t>
      </w:r>
    </w:p>
    <w:bookmarkEnd w:id="30"/>
    <w:bookmarkStart w:id="47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Вызвали vi на редактирование файла (рис. 5).</w:t>
      </w:r>
    </w:p>
    <w:p>
      <w:pPr>
        <w:pStyle w:val="CaptionedFigure"/>
      </w:pPr>
      <w:bookmarkStart w:id="32" w:name="fig:005"/>
      <w:r>
        <w:drawing>
          <wp:inline>
            <wp:extent cx="2574151" cy="161364"/>
            <wp:effectExtent b="0" l="0" r="0" t="0"/>
            <wp:docPr descr="Рис. 5: Вызов vi на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Вызов vi на редактирование файла</w:t>
      </w:r>
    </w:p>
    <w:p>
      <w:pPr>
        <w:pStyle w:val="BodyText"/>
      </w:pPr>
      <w:r>
        <w:t xml:space="preserve">Установили курсор в конец слова HELL, в режиме вставки заменили его на HELLO (рис. 6).</w:t>
      </w:r>
    </w:p>
    <w:p>
      <w:pPr>
        <w:pStyle w:val="CaptionedFigure"/>
      </w:pPr>
      <w:bookmarkStart w:id="34" w:name="fig:006"/>
      <w:r>
        <w:drawing>
          <wp:inline>
            <wp:extent cx="4817889" cy="3519287"/>
            <wp:effectExtent b="0" l="0" r="0" t="0"/>
            <wp:docPr descr="Рис. 6: Результат редактирования в режиме встав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Результат редактирования в режиме вставки</w:t>
      </w:r>
    </w:p>
    <w:p>
      <w:pPr>
        <w:pStyle w:val="BodyText"/>
      </w:pPr>
      <w:r>
        <w:t xml:space="preserve">Нажали Esc для возврата в командный режим и с помощью команды dw удалили слово local (рис. 7).</w:t>
      </w:r>
    </w:p>
    <w:p>
      <w:pPr>
        <w:pStyle w:val="CaptionedFigure"/>
      </w:pPr>
      <w:bookmarkStart w:id="36" w:name="fig:007"/>
      <w:r>
        <w:drawing>
          <wp:inline>
            <wp:extent cx="3780544" cy="1421546"/>
            <wp:effectExtent b="0" l="0" r="0" t="0"/>
            <wp:docPr descr="Рис. 7: Результат удаления слова, используя команду dw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Результат удаления слова, используя команду dw</w:t>
      </w:r>
    </w:p>
    <w:p>
      <w:pPr>
        <w:pStyle w:val="BodyText"/>
      </w:pPr>
      <w:r>
        <w:t xml:space="preserve">Вернулись в режим вставки и написали слово LOCAL (рис. 8).</w:t>
      </w:r>
    </w:p>
    <w:p>
      <w:pPr>
        <w:pStyle w:val="CaptionedFigure"/>
      </w:pPr>
      <w:bookmarkStart w:id="38" w:name="fig:008"/>
      <w:r>
        <w:drawing>
          <wp:inline>
            <wp:extent cx="3818964" cy="1444598"/>
            <wp:effectExtent b="0" l="0" r="0" t="0"/>
            <wp:docPr descr="Рис. 8: Результат ввода слова в режиме встав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4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Результат ввода слова в режиме вставки</w:t>
      </w:r>
    </w:p>
    <w:p>
      <w:pPr>
        <w:pStyle w:val="BodyText"/>
      </w:pPr>
      <w:r>
        <w:t xml:space="preserve">Перешли в командный режим, с помощью команды Y скопировали в буфер строку echo $HELLO, а затем вставили её в конец файла, используя P (рис. 9).</w:t>
      </w:r>
    </w:p>
    <w:p>
      <w:pPr>
        <w:pStyle w:val="CaptionedFigure"/>
      </w:pPr>
      <w:bookmarkStart w:id="40" w:name="fig:009"/>
      <w:r>
        <w:drawing>
          <wp:inline>
            <wp:extent cx="3818964" cy="1559858"/>
            <wp:effectExtent b="0" l="0" r="0" t="0"/>
            <wp:docPr descr="Рис. 9: Результат копирования и вставки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5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Результат копирования и вставки строки</w:t>
      </w:r>
    </w:p>
    <w:p>
      <w:pPr>
        <w:pStyle w:val="BodyText"/>
      </w:pPr>
      <w:r>
        <w:t xml:space="preserve">Используя dd, удалили только что вставленную строку и вернули её обратно с помощью команды u (рис. 10 и рис. 11).</w:t>
      </w:r>
    </w:p>
    <w:p>
      <w:pPr>
        <w:pStyle w:val="CaptionedFigure"/>
      </w:pPr>
      <w:bookmarkStart w:id="42" w:name="fig:010"/>
      <w:r>
        <w:drawing>
          <wp:inline>
            <wp:extent cx="3742124" cy="1459966"/>
            <wp:effectExtent b="0" l="0" r="0" t="0"/>
            <wp:docPr descr="Рис. 10: Результат удаления строки в командном режим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Результат удаления строки в командном режиме</w:t>
      </w:r>
    </w:p>
    <w:p>
      <w:pPr>
        <w:pStyle w:val="CaptionedFigure"/>
      </w:pPr>
      <w:bookmarkStart w:id="44" w:name="fig:011"/>
      <w:r>
        <w:drawing>
          <wp:inline>
            <wp:extent cx="4802521" cy="3557707"/>
            <wp:effectExtent b="0" l="0" r="0" t="0"/>
            <wp:docPr descr="Рис. 11: Результат отмены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Результат отмены последнего действия</w:t>
      </w:r>
    </w:p>
    <w:p>
      <w:pPr>
        <w:pStyle w:val="BodyText"/>
      </w:pPr>
      <w:r>
        <w:t xml:space="preserve">Ввели двоеточие, w и q для записи изменений и выхода из vi (рис. 12).</w:t>
      </w:r>
    </w:p>
    <w:p>
      <w:pPr>
        <w:pStyle w:val="CaptionedFigure"/>
      </w:pPr>
      <w:bookmarkStart w:id="46" w:name="fig:012"/>
      <w:r>
        <w:drawing>
          <wp:inline>
            <wp:extent cx="4840941" cy="3550023"/>
            <wp:effectExtent b="0" l="0" r="0" t="0"/>
            <wp:docPr descr="Рис. 12: Запись изменений и выход из vi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Запись изменений и выход из vi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Познакомились с операционной системой Linux.</w:t>
      </w:r>
    </w:p>
    <w:p>
      <w:pPr>
        <w:numPr>
          <w:ilvl w:val="0"/>
          <w:numId w:val="1002"/>
        </w:numPr>
        <w:pStyle w:val="Compact"/>
      </w:pPr>
      <w:r>
        <w:t xml:space="preserve">Получили практические навыки работы с редактором vi, установленным по умолчанию практически во всех дистрибутивах.</w:t>
      </w:r>
    </w:p>
    <w:bookmarkEnd w:id="49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Командный режим позволяет управлять курсором и вводить команды редактирования. Режим вставки допускает производить ввод текста. При этом текст не будет восприниматься, как команды редактирования. 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 w - перемещает курсор к началу следующего слова; nw - перемещает курсор к началу n-го слова; конец строки не останавливает движение курсора. Он продолжает подсчет слов с начала следующей строки; W - игнорирует все знаки пунктуации и перемещает курсор на следующее после пробела слово; e - перемещает курсор на последний символ в следующем слове; E - перемещает курсор на последний символ в слове. Игнорирует все символы пунктуации за исключением пробела. Слова разделяются пробелами; b - перемещает курсор к первому символу предыдущего слова; nb - перемещает курсор к первому символу n-го предыдущего слова. Команда b не останавливается в начале строки и продолжает движение к началу строки; B - используется подобно команде b, за исключением того, что слова разделяются только символами пробел и новая строка. Она рассматривает все другие символы пунктуации как буквы.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0 (ноль) - перейти в начало строки; $ - перейти в конец строки; G - перейти в конец файла; nG - перейти на строку номер n.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0 (ноль) - перейти в начало строки; $ - перейти в конец строки; 6. Добавление/вставка текста а- добавить текст после курсора; А - добавить текст в конец строки; i- вставить текст перед курсором; ni- вставить текст n раз; I - вставить текст в началостроки. Вставка строки o - вставить строку под курсором; О - вставить строку над курсором. Удаление текста x- удалить один символ в буфер; dw - удалить одно слово в буфер; d$ - удалить в буфер текст от курсора до конца строки; d0 - (ноль) - удалить в буфер текст от начала строки до позиции курсора; dd - удалить в буфер одну строку; 10dd- удалить в буфер 10 строк. Отмена и повтор произведенных изменений u- отменить последнее изменение; - повторить последнее изменение. Копирование текста в буфер Y- скопировать строку в буфер; nY- скопировать n строк в буфер; yw - скопировать слово в буфер; Вставка текста из буфера p- вставить текст из буфера после курсора; P- вставить текст из буфера перед курсором. Замена текста cw - заменить слово; n cw - заменить n слов; c$ - заменить текст от курсора до конца строки; r - заменить слово; R - заменить текст. Поиск текста 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 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c$ - заменить текст от курсора до конца строки.</w:t>
      </w:r>
    </w:p>
    <w:p>
      <w:pPr>
        <w:numPr>
          <w:ilvl w:val="0"/>
          <w:numId w:val="101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u - отменить последнее изменение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Kопирование и перемещение текста:</w:t>
      </w:r>
    </w:p>
    <w:p>
      <w:pPr>
        <w:pStyle w:val="BodyText"/>
      </w:pPr>
      <w:r>
        <w:t xml:space="preserve">n,m d - уничтожить строки с n по m</w:t>
      </w:r>
    </w:p>
    <w:p>
      <w:pPr>
        <w:pStyle w:val="BodyText"/>
      </w:pPr>
      <w:r>
        <w:t xml:space="preserve">Пример: : 3,8d</w:t>
      </w:r>
    </w:p>
    <w:p>
      <w:pPr>
        <w:pStyle w:val="BodyText"/>
      </w:pPr>
      <w:r>
        <w:t xml:space="preserve">i,j m k - переместить строки с i по j , начиная со строки k</w:t>
      </w:r>
    </w:p>
    <w:p>
      <w:pPr>
        <w:pStyle w:val="BodyText"/>
      </w:pPr>
      <w:r>
        <w:t xml:space="preserve">Пример : : 4,9 m 12</w:t>
      </w:r>
    </w:p>
    <w:p>
      <w:pPr>
        <w:pStyle w:val="BodyText"/>
      </w:pPr>
      <w:r>
        <w:t xml:space="preserve">i,j t k- копировать строки с i по j на строку k</w:t>
      </w:r>
    </w:p>
    <w:p>
      <w:pPr>
        <w:pStyle w:val="BodyText"/>
      </w:pPr>
      <w:r>
        <w:t xml:space="preserve">Пример: : 2,5 t 13</w:t>
      </w:r>
    </w:p>
    <w:p>
      <w:pPr>
        <w:pStyle w:val="BodyText"/>
      </w:pPr>
      <w:r>
        <w:t xml:space="preserve">i,j w</w:t>
      </w:r>
      <w:r>
        <w:t xml:space="preserve"> 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</w:p>
    <w:p>
      <w:pPr>
        <w:pStyle w:val="BodyText"/>
      </w:pPr>
      <w:r>
        <w:t xml:space="preserve">Пример: : 5,9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Запись в файл и выход из редактора:</w:t>
      </w:r>
    </w:p>
    <w:p>
      <w:pPr>
        <w:pStyle w:val="BodyText"/>
      </w:pPr>
      <w:r>
        <w:t xml:space="preserve">w - записать измененный текст в файл на диске, не выходя из Vi;</w:t>
      </w:r>
    </w:p>
    <w:p>
      <w:pPr>
        <w:pStyle w:val="BodyText"/>
      </w:pPr>
      <w:r>
        <w:t xml:space="preserve">:w</w:t>
      </w:r>
      <w:r>
        <w:t xml:space="preserve"> </w:t>
      </w:r>
      <w:r>
        <w:t xml:space="preserve"> </w:t>
      </w:r>
      <w:r>
        <w:t xml:space="preserve">- записать измененный текст в новый файл с именем;</w:t>
      </w:r>
    </w:p>
    <w:p>
      <w:pPr>
        <w:pStyle w:val="BodyText"/>
      </w:pPr>
      <w:r>
        <w:t xml:space="preserve">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;</w:t>
      </w:r>
    </w:p>
    <w:p>
      <w:pPr>
        <w:pStyle w:val="BodyText"/>
      </w:pPr>
      <w:r>
        <w:t xml:space="preserve">:wq- записать изменения в файл и выйти из Vi;</w:t>
      </w:r>
    </w:p>
    <w:p>
      <w:pPr>
        <w:pStyle w:val="BodyText"/>
      </w:pPr>
      <w:r>
        <w:t xml:space="preserve">:q - выйти из редактора Vi;</w:t>
      </w:r>
    </w:p>
    <w:p>
      <w:pPr>
        <w:pStyle w:val="BodyText"/>
      </w:pPr>
      <w:r>
        <w:t xml:space="preserve">:q!- выйти из редактора без записи;</w:t>
      </w:r>
    </w:p>
    <w:p>
      <w:pPr>
        <w:pStyle w:val="BodyText"/>
      </w:pPr>
      <w:r>
        <w:t xml:space="preserve">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- перемещает курсор в конец строки.</w:t>
      </w:r>
    </w:p>
    <w:p>
      <w:pPr>
        <w:numPr>
          <w:ilvl w:val="0"/>
          <w:numId w:val="1013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: set all - вывести полный список опций; : set nu - вывести номера строк; : set list - вывести невидимые символы; : set ic - не учитывать при поиске, является ли символ прописным или строчным.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вставки внизу окна отображется слово insert, в режиме последней строки - двоеточие, в командном режиме не отображается ничего.</w:t>
      </w:r>
    </w:p>
    <w:p>
      <w:pPr>
        <w:numPr>
          <w:ilvl w:val="0"/>
          <w:numId w:val="1015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CaptionedFigure"/>
      </w:pPr>
      <w:r>
        <w:drawing>
          <wp:inline>
            <wp:extent cx="5334000" cy="3427525"/>
            <wp:effectExtent b="0" l="0" r="0" t="0"/>
            <wp:docPr descr="Граф взаимосвязи режимов работы редактора vi" title="" id="1" name="Picture"/>
            <a:graphic>
              <a:graphicData uri="http://schemas.openxmlformats.org/drawingml/2006/picture">
                <pic:pic>
                  <pic:nvPicPr>
                    <pic:cNvPr descr="image/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взаимосвязи режимов работы редактора vi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Желдакова Виктория Алексеевна</dc:creator>
  <dc:language>ru-RU</dc:language>
  <cp:keywords/>
  <dcterms:created xsi:type="dcterms:W3CDTF">2022-05-14T08:51:01Z</dcterms:created>
  <dcterms:modified xsi:type="dcterms:W3CDTF">2022-05-14T08:51:01Z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