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Bash - это оболочка Unix и командный язык, написанный Брайаном Фоксом для проекта GNU в качестве замены свободного программного обеспечения для оболочки Bourne. Впервые выпущенный в 1989 году, он использовался в качестве оболочки входа по умолчанию для большинства дистрибутивов Linux. Bash была одной из первых программ, портированных Линусом Торвальдсом на Linux, наряду с GCC. Версия также доступна для Windows 10 через подсистему Windows для Linux. Это также пользовательская оболочка по умолчанию в Solaris 11. Bash также была оболочкой по умолчанию во всех версияхиз Apple macOS до выхода в 2019 году macOS Catalina, которая изменила оболочку по умолчанию на zsh, хотя Bash остается доступной в качестве альтернативной оболочки.</w:t>
      </w:r>
    </w:p>
    <w:p>
      <w:pPr>
        <w:pStyle w:val="BodyText"/>
      </w:pPr>
      <w:r>
        <w:t xml:space="preserve">Bash - это командный процессор, который обычно работает в текстовом окне, где пользователь вводит команды, вызывающие действия. Bash также может читать и выполнять команды из файла, называемого сценарием оболочки. Как и большинство Unix-оболочек, он поддерживает глобализацию имен файлов (сопоставление подстановочных знаков), конвейер, документы here, подстановку команд, переменные и структуры управления для тестирования условий и итерации. Ключевые слова, синтаксис, динамически изменяемые переменные и другие основные функции языка скопированы из sh. Другие функции, например, история, копируются из csh и ksh. Bash - это POSIX-совместимая оболочка, но с рядом расширений.</w:t>
      </w:r>
    </w:p>
    <w:p>
      <w:pPr>
        <w:pStyle w:val="BodyText"/>
      </w:pPr>
      <w:r>
        <w:t xml:space="preserve">Название оболочки - это аббревиатура от Bourne Again Shell, каламбур на название оболочки Bourne, которую она заменяет, и понятие</w:t>
      </w:r>
      <w:r>
        <w:t xml:space="preserve"> </w:t>
      </w:r>
      <w:r>
        <w:t xml:space="preserve">“</w:t>
      </w:r>
      <w:r>
        <w:t xml:space="preserve">рождение свыше</w:t>
      </w:r>
      <w:r>
        <w:t xml:space="preserve">”</w:t>
      </w:r>
      <w:r>
        <w:t xml:space="preserve">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того, чтобы написать скрипт, который при запуске будет делать резервную копию самого себя в другую директорию backup в домашнем каталоге, мы открыли в редакторе vi новый файл. Первым делом мы использовали команду zip для того, чтобы архивировать наш файл, а затем переместили полученный архив в заранее созданную директорию backup с помощью команды mv (рис. 1). Сохранили скрипт, дали ему права на выполнение и запустили (рис. 2).</w:t>
      </w:r>
    </w:p>
    <w:p>
      <w:pPr>
        <w:pStyle w:val="CaptionedFigure"/>
      </w:pPr>
      <w:bookmarkStart w:id="23" w:name="fig:001"/>
      <w:r>
        <w:drawing>
          <wp:inline>
            <wp:extent cx="5334000" cy="1233665"/>
            <wp:effectExtent b="0" l="0" r="0" t="0"/>
            <wp:docPr descr="Рис. 1: Листинг первого скрип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Листинг первого скрипта</w:t>
      </w:r>
    </w:p>
    <w:p>
      <w:pPr>
        <w:pStyle w:val="CaptionedFigure"/>
      </w:pPr>
      <w:bookmarkStart w:id="25" w:name="fig:002"/>
      <w:r>
        <w:drawing>
          <wp:inline>
            <wp:extent cx="5334000" cy="1959276"/>
            <wp:effectExtent b="0" l="0" r="0" t="0"/>
            <wp:docPr descr="Рис. 2: Результат выполнения первого скрип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Результат выполнения первого скрипта</w:t>
      </w:r>
    </w:p>
    <w:p>
      <w:pPr>
        <w:pStyle w:val="BodyText"/>
      </w:pPr>
      <w:r>
        <w:t xml:space="preserve">Перешли к созданию второго скрипта, который распечатывает значения всех переданных аргументов. Сначала создали переменную cnt равную 1 для отсчёта введённых значений. Оформили цикл for, который проходит по неопреденному числу переданных аргументов, в каждой итерации распечатывает номер введённого значения и само значение и увеличивает счётчик на единицу (рис. 3 и рис. 4).</w:t>
      </w:r>
    </w:p>
    <w:p>
      <w:pPr>
        <w:pStyle w:val="CaptionedFigure"/>
      </w:pPr>
      <w:bookmarkStart w:id="27" w:name="fig:003"/>
      <w:r>
        <w:drawing>
          <wp:inline>
            <wp:extent cx="5334000" cy="1536571"/>
            <wp:effectExtent b="0" l="0" r="0" t="0"/>
            <wp:docPr descr="Рис. 3: Листинг второго скрип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Листинг второго скрипта</w:t>
      </w:r>
    </w:p>
    <w:p>
      <w:pPr>
        <w:pStyle w:val="CaptionedFigure"/>
      </w:pPr>
      <w:bookmarkStart w:id="29" w:name="fig:004"/>
      <w:r>
        <w:drawing>
          <wp:inline>
            <wp:extent cx="5334000" cy="2537069"/>
            <wp:effectExtent b="0" l="0" r="0" t="0"/>
            <wp:docPr descr="Рис. 4: Результат выполнения второго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Результат выполнения второго скрипта</w:t>
      </w:r>
    </w:p>
    <w:p>
      <w:pPr>
        <w:pStyle w:val="BodyText"/>
      </w:pPr>
      <w:r>
        <w:t xml:space="preserve">Перешли к созданию третьего скрипта - аналога команды ls, для начала создали переменную path, принимающую значение переданного арумента. Создали цикл for, проходящийся по всем файлам в каталоге path, оформили if-else конструкцию для проверки типа файла (директория/файл). В случае, если у файла были права на чтение или запись, то выводили соотстветствующую информацию (рис. 5 и рис. 6).</w:t>
      </w:r>
    </w:p>
    <w:p>
      <w:pPr>
        <w:pStyle w:val="CaptionedFigure"/>
      </w:pPr>
      <w:bookmarkStart w:id="31" w:name="fig:005"/>
      <w:r>
        <w:drawing>
          <wp:inline>
            <wp:extent cx="5334000" cy="2537069"/>
            <wp:effectExtent b="0" l="0" r="0" t="0"/>
            <wp:docPr descr="Рис. 5: Листинг третьего скрип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Листинг третьего скрипта</w:t>
      </w:r>
    </w:p>
    <w:p>
      <w:pPr>
        <w:pStyle w:val="CaptionedFigure"/>
      </w:pPr>
      <w:bookmarkStart w:id="33" w:name="fig:006"/>
      <w:r>
        <w:drawing>
          <wp:inline>
            <wp:extent cx="5334000" cy="1536571"/>
            <wp:effectExtent b="0" l="0" r="0" t="0"/>
            <wp:docPr descr="Рис. 6: Результат выполнения третьего скрип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Результат выполнения третьего скрипта</w:t>
      </w:r>
    </w:p>
    <w:p>
      <w:pPr>
        <w:pStyle w:val="BodyText"/>
      </w:pPr>
      <w:r>
        <w:t xml:space="preserve">Перешли к созданию четвертого скрипта, который выводит количество файлов заданного формата в указанной директории. Первым делом вывели надписи с просьбой ввести формат и директорию, записали введённые значения в переменные form и dir. Используя команду find, начали поиск с максимальной глубиной 1 файла оканчивающегося на .form (рис. 7 и рис. 8).</w:t>
      </w:r>
    </w:p>
    <w:p>
      <w:pPr>
        <w:pStyle w:val="CaptionedFigure"/>
      </w:pPr>
      <w:bookmarkStart w:id="35" w:name="fig:007"/>
      <w:r>
        <w:drawing>
          <wp:inline>
            <wp:extent cx="5334000" cy="1536571"/>
            <wp:effectExtent b="0" l="0" r="0" t="0"/>
            <wp:docPr descr="Рис. 7: Листинг четвёртого скрип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Листинг четвёртого скрипта</w:t>
      </w:r>
    </w:p>
    <w:p>
      <w:pPr>
        <w:pStyle w:val="CaptionedFigure"/>
      </w:pPr>
      <w:bookmarkStart w:id="37" w:name="fig:008"/>
      <w:r>
        <w:drawing>
          <wp:inline>
            <wp:extent cx="5334000" cy="2082362"/>
            <wp:effectExtent b="0" l="0" r="0" t="0"/>
            <wp:docPr descr="Рис. 8: Результат выполнения четвёртого скрип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Результат выполнения четвёртого скрипта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UNIX/Linux. Научились писать небольшие командные файлы.</w:t>
      </w:r>
    </w:p>
    <w:bookmarkEnd w:id="39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Командные процессоры или оболочки - это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 UNIX обладает большим количеством оболочек.</w:t>
      </w:r>
    </w:p>
    <w:p>
      <w:pPr>
        <w:pStyle w:val="BodyText"/>
      </w:pPr>
      <w:r>
        <w:t xml:space="preserve">Наиболее популярными являются следующие четыре оболочки:</w:t>
      </w:r>
    </w:p>
    <w:p>
      <w:pPr>
        <w:numPr>
          <w:ilvl w:val="0"/>
          <w:numId w:val="1002"/>
        </w:numPr>
        <w:pStyle w:val="Compact"/>
      </w:pPr>
      <w:r>
        <w:t xml:space="preserve">оболочка Борна (Bourne) - первоначальная командная оболочка UNIX: базовый, но полный набор функций;</w:t>
      </w:r>
    </w:p>
    <w:p>
      <w:pPr>
        <w:numPr>
          <w:ilvl w:val="0"/>
          <w:numId w:val="1002"/>
        </w:numPr>
        <w:pStyle w:val="Compact"/>
      </w:pPr>
      <w:r>
        <w:t xml:space="preserve">С-оболочка - добавка университета Беркли к коллекции оболочек: она надстраивается над оболочкой Борна, используя С-подобный синтаксис команд, и сохраняет историю выполненных команд;</w:t>
      </w:r>
    </w:p>
    <w:p>
      <w:pPr>
        <w:numPr>
          <w:ilvl w:val="0"/>
          <w:numId w:val="1002"/>
        </w:numPr>
        <w:pStyle w:val="Compact"/>
      </w:pPr>
      <w:r>
        <w:t xml:space="preserve">оболочка Корна -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  <w:pStyle w:val="Compact"/>
      </w:pPr>
      <w:r>
        <w:t xml:space="preserve">BASH -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3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(англ. portable operating system interface for Unix — переносимый интерфейс операционных систем Unix) — набор стандартов, описывающих интерфейсы между операционной системой и прикладной программой, библиотеку языка C и набор приложений и их интерфейсов. Стандарт создан для обеспечения совместимости различных UNIX-подобных операционных систем и переносимости прикладных программ на уровне исходного кода, но может быть использован и для не-Unix систем.</w:t>
      </w:r>
    </w:p>
    <w:p>
      <w:pPr>
        <w:numPr>
          <w:ilvl w:val="0"/>
          <w:numId w:val="1004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</w:t>
      </w:r>
    </w:p>
    <w:p>
      <w:pPr>
        <w:pStyle w:val="BodyText"/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например,states[49]=Alaska. Индексация массивов начинается с нулевого элемента.</w:t>
      </w:r>
    </w:p>
    <w:p>
      <w:pPr>
        <w:numPr>
          <w:ilvl w:val="0"/>
          <w:numId w:val="1005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ввода.</w:t>
      </w:r>
    </w:p>
    <w:p>
      <w:pPr>
        <w:numPr>
          <w:ilvl w:val="0"/>
          <w:numId w:val="1006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Оператор Синтаксис Результат</w:t>
      </w:r>
    </w:p>
    <w:p>
      <w:pPr>
        <w:pStyle w:val="BodyText"/>
      </w:pPr>
      <w:r>
        <w:t xml:space="preserve">! !ехр Если ехр равно 0, то возвращает 1; иначе 0</w:t>
      </w:r>
    </w:p>
    <w:p>
      <w:pPr>
        <w:pStyle w:val="BodyText"/>
      </w:pPr>
      <w:r>
        <w:t xml:space="preserve">!= ехр1 !=ехр2 Если ехр1 не равно ехр2, то возвращает 1; иначе 0</w:t>
      </w:r>
    </w:p>
    <w:p>
      <w:pPr>
        <w:pStyle w:val="BodyText"/>
      </w:pPr>
      <w:r>
        <w:t xml:space="preserve">% ехр1%ехр2 Возвращает остаток от деления ехр1 на ехр2</w:t>
      </w:r>
    </w:p>
    <w:p>
      <w:pPr>
        <w:pStyle w:val="BodyText"/>
      </w:pPr>
      <w:r>
        <w:t xml:space="preserve">%= var=%exp Присваивает остаток от деления var на ехр переменной var</w:t>
      </w:r>
    </w:p>
    <w:p>
      <w:pPr>
        <w:pStyle w:val="BodyText"/>
      </w:pPr>
      <w:r>
        <w:t xml:space="preserve">&amp; ехр1&amp;ехр2 Возвращает побитовое AND выражений ехр1 и ехр2</w:t>
      </w:r>
    </w:p>
    <w:p>
      <w:pPr>
        <w:pStyle w:val="BodyText"/>
      </w:pPr>
      <w:r>
        <w:t xml:space="preserve">&amp;&amp; ехр1&amp;&amp;ехр2 Если и ехр1 и ехр2 не равны нулю, то возвращает 1; иначе 0</w:t>
      </w:r>
    </w:p>
    <w:p>
      <w:pPr>
        <w:pStyle w:val="BodyText"/>
      </w:pPr>
      <w:r>
        <w:t xml:space="preserve">&amp;= var &amp;= ехр Присваивает переменной var побитовое AND var и ехр</w:t>
      </w:r>
    </w:p>
    <w:p>
      <w:pPr>
        <w:pStyle w:val="BodyText"/>
      </w:pPr>
      <w:r>
        <w:t xml:space="preserve">(</w:t>
      </w:r>
      <w:r>
        <w:rPr>
          <w:iCs/>
          <w:i/>
        </w:rPr>
        <w:t xml:space="preserve">) ехр1</w:t>
      </w:r>
      <w:r>
        <w:rPr>
          <w:iCs/>
          <w:i/>
        </w:rPr>
        <w:t xml:space="preserve"> </w:t>
      </w:r>
      <w:r>
        <w:t xml:space="preserve"> </w:t>
      </w:r>
      <w:r>
        <w:t xml:space="preserve">ехр2 Умножает ехр1 на ехр2</w:t>
      </w:r>
    </w:p>
    <w:p>
      <w:pPr>
        <w:pStyle w:val="BodyText"/>
      </w:pPr>
      <w:r>
        <w:rPr>
          <w:iCs/>
          <w:i/>
        </w:rPr>
        <w:t xml:space="preserve">= var</w:t>
      </w:r>
      <w:r>
        <w:rPr>
          <w:iCs/>
          <w:i/>
        </w:rPr>
        <w:t xml:space="preserve"> </w:t>
      </w:r>
      <w:r>
        <w:t xml:space="preserve">= ехр Умножает ехр на значение переменной var и присваивает</w:t>
      </w:r>
    </w:p>
    <w:p>
      <w:pPr>
        <w:pStyle w:val="BodyText"/>
      </w:pPr>
      <w:r>
        <w:t xml:space="preserve">результат переменной var</w:t>
      </w:r>
    </w:p>
    <w:p>
      <w:pPr>
        <w:pStyle w:val="BodyText"/>
      </w:pPr>
      <w:r>
        <w:t xml:space="preserve">(+) ехр1 + ехр2 Складывает ехр1 и ехр2</w:t>
      </w:r>
    </w:p>
    <w:p>
      <w:pPr>
        <w:pStyle w:val="BodyText"/>
      </w:pPr>
      <w:r>
        <w:t xml:space="preserve">+= var += ехр Складывает ехр со значением переменной var и результат</w:t>
      </w:r>
    </w:p>
    <w:p>
      <w:pPr>
        <w:pStyle w:val="BodyText"/>
      </w:pPr>
      <w:r>
        <w:t xml:space="preserve">присваивает переменной var</w:t>
      </w:r>
    </w:p>
    <w:p>
      <w:pPr>
        <w:pStyle w:val="BodyText"/>
      </w:pPr>
      <w:r>
        <w:t xml:space="preserve">(-) -exp Операция отрицания exp (унарный минус)</w:t>
      </w:r>
    </w:p>
    <w:p>
      <w:pPr>
        <w:pStyle w:val="BodyText"/>
      </w:pPr>
      <w:r>
        <w:t xml:space="preserve">(-) expl - exp2 Вычитает exp2 из exp1</w:t>
      </w:r>
    </w:p>
    <w:p>
      <w:pPr>
        <w:pStyle w:val="BodyText"/>
      </w:pPr>
      <w:r>
        <w:t xml:space="preserve">-= var -= exp Вычитает exp из значения переменной var и присваивает результат переменной var</w:t>
      </w:r>
    </w:p>
    <w:p>
      <w:pPr>
        <w:pStyle w:val="BodyText"/>
      </w:pPr>
      <w:r>
        <w:t xml:space="preserve">/ exp / exp2 Делит exp1 на exp2</w:t>
      </w:r>
    </w:p>
    <w:p>
      <w:pPr>
        <w:pStyle w:val="BodyText"/>
      </w:pPr>
      <w:r>
        <w:t xml:space="preserve">/= var /= exp Делит значение переменной var на exp и присваивает результат переменной var</w:t>
      </w:r>
    </w:p>
    <w:p>
      <w:pPr>
        <w:pStyle w:val="BodyText"/>
      </w:pPr>
      <w:r>
        <w:t xml:space="preserve">(&lt;) expl &lt; exp2 Если exp1 меньше, чем exp2, то возвращает 1, иначе возвращает 0</w:t>
      </w:r>
    </w:p>
    <w:p>
      <w:pPr>
        <w:pStyle w:val="BodyText"/>
      </w:pPr>
      <w:r>
        <w:t xml:space="preserve">(&lt;&lt;) exp1 &lt;&lt; exp2 Сдвигает exp1 влево на exp2 бит</w:t>
      </w:r>
    </w:p>
    <w:p>
      <w:pPr>
        <w:pStyle w:val="BodyText"/>
      </w:pPr>
      <w:r>
        <w:t xml:space="preserve">(&lt;&lt;=) var &lt;&lt;= exp Побитовый сдвиг влево значения переменной var на exp</w:t>
      </w:r>
    </w:p>
    <w:p>
      <w:pPr>
        <w:pStyle w:val="BodyText"/>
      </w:pPr>
      <w:r>
        <w:t xml:space="preserve">(&lt;=) expl &lt;= exp2 Если exp1 меньше или равно exp2, то возвращает 1; иначе возвращает 0</w:t>
      </w:r>
    </w:p>
    <w:p>
      <w:pPr>
        <w:pStyle w:val="BodyText"/>
      </w:pPr>
      <w:r>
        <w:t xml:space="preserve">(=) var = exp Присваивает значение exp переменной var</w:t>
      </w:r>
    </w:p>
    <w:p>
      <w:pPr>
        <w:pStyle w:val="BodyText"/>
      </w:pPr>
      <w:r>
        <w:t xml:space="preserve">(==) exp1==exp2 Если exp1 равно exp2, то возвращает 1; иначе возвращает 0</w:t>
      </w:r>
    </w:p>
    <w:p>
      <w:pPr>
        <w:pStyle w:val="BodyText"/>
      </w:pPr>
      <w:r>
        <w:t xml:space="preserve">(&gt;) exp1 &gt; exp2 1, если exp1 больше, чем exp2; иначе 0</w:t>
      </w:r>
    </w:p>
    <w:p>
      <w:pPr>
        <w:pStyle w:val="BodyText"/>
      </w:pPr>
      <w:r>
        <w:t xml:space="preserve">(&gt;=) exp1 &gt;= exp2 1, если exp1 больше или равно exp2; иначе 0</w:t>
      </w:r>
    </w:p>
    <w:p>
      <w:pPr>
        <w:pStyle w:val="BodyText"/>
      </w:pPr>
      <w:r>
        <w:t xml:space="preserve">(&gt;&gt;) exp &gt;&gt; exp2 Сдвигает exp1 вправо на exp2 бит</w:t>
      </w:r>
    </w:p>
    <w:p>
      <w:pPr>
        <w:pStyle w:val="BodyText"/>
      </w:pPr>
      <w:r>
        <w:t xml:space="preserve">(&gt;&gt;=) var &gt;&gt;=exp Побитовый сдвиг вправо значения переменной var на exp</w:t>
      </w:r>
    </w:p>
    <w:p>
      <w:pPr>
        <w:pStyle w:val="BodyText"/>
      </w:pPr>
      <w:r>
        <w:t xml:space="preserve">^ exp1 ^ exp2 Исключающее OR выражений exp1 и exp2</w:t>
      </w:r>
    </w:p>
    <w:p>
      <w:pPr>
        <w:pStyle w:val="BodyText"/>
      </w:pPr>
      <w:r>
        <w:t xml:space="preserve">^= var ^= exp Присваивает переменной var побитовое XOR var и exp</w:t>
      </w:r>
    </w:p>
    <w:p>
      <w:pPr>
        <w:pStyle w:val="BodyText"/>
      </w:pPr>
      <w:r>
        <w:t xml:space="preserve">exp1 | exp2 Побитовое OR выражений exp1 и exp2</w:t>
      </w:r>
    </w:p>
    <w:p>
      <w:pPr>
        <w:pStyle w:val="BodyText"/>
      </w:pPr>
      <w:r>
        <w:t xml:space="preserve">|= var |= exp Присваивает переменной var результат операции XOR var и exp</w:t>
      </w:r>
    </w:p>
    <w:p>
      <w:pPr>
        <w:pStyle w:val="DefinitionTerm"/>
      </w:pPr>
      <w:r>
        <w:t xml:space="preserve">|| exp1 || exp2 1, если или exp1 или exp2 являются ненулевыми значениями; иначе 0</w:t>
      </w:r>
    </w:p>
    <w:p>
      <w:pPr>
        <w:pStyle w:val="Definition"/>
      </w:pPr>
      <w:r>
        <w:t xml:space="preserve">~exp Побитовое дополнение до exp</w:t>
      </w:r>
    </w:p>
    <w:p>
      <w:pPr>
        <w:numPr>
          <w:ilvl w:val="0"/>
          <w:numId w:val="1007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Для облегчения программирования можно записывать условия оболочки bash в двойные скобки — (( )).</w:t>
      </w:r>
    </w:p>
    <w:p>
      <w:pPr>
        <w:numPr>
          <w:ilvl w:val="0"/>
          <w:numId w:val="1008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PATH, PS1, PS2, HOME, IFS, MAIL, TERM, LOGNAME.</w:t>
      </w:r>
    </w:p>
    <w:p>
      <w:pPr>
        <w:numPr>
          <w:ilvl w:val="0"/>
          <w:numId w:val="1009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 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— соответствует произвольной, в том числе и пустой строке;</w:t>
      </w:r>
    </w:p>
    <w:p>
      <w:pPr>
        <w:numPr>
          <w:ilvl w:val="0"/>
          <w:numId w:val="1010"/>
        </w:numPr>
        <w:pStyle w:val="Compact"/>
      </w:pPr>
      <w:r>
        <w:t xml:space="preserve">? — соответствует любому одинарному символу;</w:t>
      </w:r>
    </w:p>
    <w:p>
      <w:pPr>
        <w:numPr>
          <w:ilvl w:val="0"/>
          <w:numId w:val="1010"/>
        </w:numPr>
        <w:pStyle w:val="Compact"/>
      </w:pPr>
      <w:r>
        <w:t xml:space="preserve">[c1-c1] — соответствует любому символу, лексикографически находящемуся между символами c1 и с2.</w:t>
      </w:r>
    </w:p>
    <w:p>
      <w:pPr>
        <w:numPr>
          <w:ilvl w:val="0"/>
          <w:numId w:val="1012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pStyle w:val="BodyText"/>
      </w:pPr>
      <w:r>
        <w:t xml:space="preserve">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</w:t>
      </w:r>
    </w:p>
    <w:p>
      <w:pPr>
        <w:numPr>
          <w:ilvl w:val="0"/>
          <w:numId w:val="1013"/>
        </w:numPr>
        <w:pStyle w:val="Compact"/>
      </w:pPr>
      <w:r>
        <w:t xml:space="preserve">echo * выведет на экран символ *,</w:t>
      </w:r>
    </w:p>
    <w:p>
      <w:pPr>
        <w:numPr>
          <w:ilvl w:val="0"/>
          <w:numId w:val="1013"/>
        </w:numPr>
        <w:pStyle w:val="Compact"/>
      </w:pPr>
      <w:r>
        <w:t xml:space="preserve">echo ab’</w:t>
      </w:r>
      <w:r>
        <w:rPr>
          <w:iCs/>
          <w:i/>
        </w:rPr>
        <w:t xml:space="preserve">|</w:t>
      </w:r>
      <w:r>
        <w:t xml:space="preserve">’cd выведет на экран строку ab</w:t>
      </w:r>
      <w:r>
        <w:rPr>
          <w:iCs/>
          <w:i/>
        </w:rPr>
        <w:t xml:space="preserve">|</w:t>
      </w:r>
      <w:r>
        <w:t xml:space="preserve">cd.</w:t>
      </w:r>
    </w:p>
    <w:p>
      <w:pPr>
        <w:numPr>
          <w:ilvl w:val="0"/>
          <w:numId w:val="1014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 bash командный_файл [аргументы]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 Теперь можно вызывать свой командный файл на выполнение просто,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ее интерпретацию.</w:t>
      </w:r>
    </w:p>
    <w:p>
      <w:pPr>
        <w:numPr>
          <w:ilvl w:val="0"/>
          <w:numId w:val="1015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</w:t>
      </w:r>
    </w:p>
    <w:p>
      <w:pPr>
        <w:numPr>
          <w:ilvl w:val="0"/>
          <w:numId w:val="1016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ls -lrt Если есть d, то файл является каталогом.</w:t>
      </w:r>
    </w:p>
    <w:p>
      <w:pPr>
        <w:numPr>
          <w:ilvl w:val="0"/>
          <w:numId w:val="1017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Команда set используется с флагом -A. За флагом следует имя переменной, а затем список значений, разделенных пробелом.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 . Индексация массивов начинается с нулевого элемента. В командном процессоре Си имеется еще несколько стандартных переменных. Значение всех переменных можно просмотреть с помощью команды set. Наиболее распространенным является сокращение, избавляющееся от слова let в программах оболочек. Если объявить переменные целыми значениями, любое присвоение автоматически трактуется как арифметическое.</w:t>
      </w:r>
    </w:p>
    <w:p>
      <w:pPr>
        <w:pStyle w:val="BodyText"/>
      </w:pPr>
      <w:r>
        <w:t xml:space="preserve">typeset -i используется для объявления и присвоения переменной, и при последующем использовании она становится целой. Или можете использовать ключевое слово integer (псевдоним для typeset -l) и объявлять переменные целыми. Таким образом, выражения типа х=y+z воспринимаются как арифметические. Группу команд можно объединить в функцию. Для этого существует ключевое слово function , после которого следует имя функции и список команд, заключенных в фигурные скобки. Удалить функцию можно с помощью команды unset c флагом -f .</w:t>
      </w:r>
    </w:p>
    <w:p>
      <w:pPr>
        <w:numPr>
          <w:ilvl w:val="0"/>
          <w:numId w:val="1018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𝑖 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$1. Если Вы введёте с терминала команду where andy, то в случае, если пользователь, зарегистрированный в ОС UNIX под именем andy, в данный момент работает в ОС UNIX, то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ничего не будет выведено. Команда grep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файла командным процессором вместо комбинации символов $1 осуществляется подстановка значения первого и единственного параметра andy.</w:t>
      </w:r>
    </w:p>
    <w:p>
      <w:pPr>
        <w:numPr>
          <w:ilvl w:val="0"/>
          <w:numId w:val="1019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numPr>
          <w:ilvl w:val="0"/>
          <w:numId w:val="1020"/>
        </w:numPr>
        <w:pStyle w:val="Compact"/>
      </w:pPr>
      <w:r>
        <w:t xml:space="preserve">$* — отображается вся командная строка или параметры оболочки;</w:t>
      </w:r>
    </w:p>
    <w:p>
      <w:pPr>
        <w:numPr>
          <w:ilvl w:val="0"/>
          <w:numId w:val="1020"/>
        </w:numPr>
        <w:pStyle w:val="Compact"/>
      </w:pPr>
      <w:r>
        <w:t xml:space="preserve">$? — код завершения последней выполненной команды;</w:t>
      </w:r>
    </w:p>
    <w:p>
      <w:pPr>
        <w:numPr>
          <w:ilvl w:val="0"/>
          <w:numId w:val="1020"/>
        </w:numPr>
        <w:pStyle w:val="Compact"/>
      </w:pPr>
      <w:r>
        <w:t xml:space="preserve">$$ —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20"/>
        </w:numPr>
        <w:pStyle w:val="Compact"/>
      </w:pPr>
      <w:r>
        <w:t xml:space="preserve">$! —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20"/>
        </w:numPr>
        <w:pStyle w:val="Compact"/>
      </w:pPr>
      <w:r>
        <w:t xml:space="preserve">$- — значение флагов командного процессора;</w:t>
      </w:r>
    </w:p>
    <w:p>
      <w:pPr>
        <w:numPr>
          <w:ilvl w:val="0"/>
          <w:numId w:val="1020"/>
        </w:numPr>
        <w:pStyle w:val="Compact"/>
      </w:pPr>
      <w:r>
        <w:t xml:space="preserve">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</w:p>
    <w:p>
      <w:pPr>
        <w:numPr>
          <w:ilvl w:val="0"/>
          <w:numId w:val="1020"/>
        </w:numPr>
        <w:pStyle w:val="Compact"/>
      </w:pPr>
      <w:r>
        <w:t xml:space="preserve">${#name} — возвращает целое значение длины строки в переменной name;</w:t>
      </w:r>
    </w:p>
    <w:p>
      <w:pPr>
        <w:numPr>
          <w:ilvl w:val="0"/>
          <w:numId w:val="1020"/>
        </w:numPr>
        <w:pStyle w:val="Compact"/>
      </w:pPr>
      <w:r>
        <w:t xml:space="preserve">${name[n]} — обращение к n-му элементу массива;</w:t>
      </w:r>
    </w:p>
    <w:p>
      <w:pPr>
        <w:numPr>
          <w:ilvl w:val="0"/>
          <w:numId w:val="1020"/>
        </w:numPr>
        <w:pStyle w:val="Compact"/>
      </w:pPr>
      <w:r>
        <w:t xml:space="preserve">${name[*]} — перечисляет все элементы массива, разделённые пробелом;</w:t>
      </w:r>
    </w:p>
    <w:p>
      <w:pPr>
        <w:numPr>
          <w:ilvl w:val="0"/>
          <w:numId w:val="1020"/>
        </w:numPr>
        <w:pStyle w:val="Compact"/>
      </w:pPr>
      <w:r>
        <w:t xml:space="preserve">${name[@]} — то же самое, но позволяет учитывать символы пробелы в самих переменных;</w:t>
      </w:r>
    </w:p>
    <w:p>
      <w:pPr>
        <w:numPr>
          <w:ilvl w:val="0"/>
          <w:numId w:val="1020"/>
        </w:numPr>
        <w:pStyle w:val="Compact"/>
      </w:pPr>
      <w:r>
        <w:t xml:space="preserve">${name:-value} —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20"/>
        </w:numPr>
        <w:pStyle w:val="Compact"/>
      </w:pPr>
      <w:r>
        <w:t xml:space="preserve">${name:value} — проверяется факт существования переменной;</w:t>
      </w:r>
    </w:p>
    <w:p>
      <w:pPr>
        <w:numPr>
          <w:ilvl w:val="0"/>
          <w:numId w:val="1020"/>
        </w:numPr>
        <w:pStyle w:val="Compact"/>
      </w:pPr>
      <w:r>
        <w:t xml:space="preserve">${name=value} — если name не определено, то ему присваивается значение value;</w:t>
      </w:r>
    </w:p>
    <w:p>
      <w:pPr>
        <w:numPr>
          <w:ilvl w:val="0"/>
          <w:numId w:val="1020"/>
        </w:numPr>
        <w:pStyle w:val="Compact"/>
      </w:pPr>
      <w:r>
        <w:t xml:space="preserve">${name?value} — 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20"/>
        </w:numPr>
        <w:pStyle w:val="Compact"/>
      </w:pPr>
      <w:r>
        <w:t xml:space="preserve">${name+value} —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20"/>
        </w:numPr>
        <w:pStyle w:val="Compact"/>
      </w:pPr>
      <w:r>
        <w:t xml:space="preserve">${name#pattern} — 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20"/>
        </w:numPr>
        <w:pStyle w:val="Compact"/>
      </w:pPr>
      <w:r>
        <w:t xml:space="preserve">${#name[*]} и ${#name[@]} — эти выражения возвращают количество элементов</w:t>
      </w:r>
      <w:r>
        <w:t xml:space="preserve"> </w:t>
      </w:r>
      <w:r>
        <w:t xml:space="preserve">в массиве name.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1"/>
  </w:num>
  <w:num w:numId="1011">
    <w:abstractNumId w:val="991"/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1"/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Желдакова Виктория Алексеевна</dc:creator>
  <dc:language>ru-RU</dc:language>
  <cp:keywords/>
  <dcterms:created xsi:type="dcterms:W3CDTF">2022-05-20T10:23:38Z</dcterms:created>
  <dcterms:modified xsi:type="dcterms:W3CDTF">2022-05-20T10:23:38Z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Командные файлы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