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D028" w14:textId="77777777" w:rsidR="00137E18" w:rsidRPr="00137E18" w:rsidRDefault="00137E18" w:rsidP="00137E18">
      <w:pPr>
        <w:jc w:val="center"/>
        <w:rPr>
          <w:b/>
          <w:bCs/>
          <w:sz w:val="28"/>
          <w:szCs w:val="28"/>
        </w:rPr>
      </w:pPr>
      <w:r w:rsidRPr="00137E18">
        <w:rPr>
          <w:b/>
          <w:bCs/>
          <w:sz w:val="28"/>
          <w:szCs w:val="28"/>
        </w:rPr>
        <w:t>ASSIGNMENT TW0</w:t>
      </w:r>
    </w:p>
    <w:p w14:paraId="6C95C66C" w14:textId="72FC4B61" w:rsidR="00137E18" w:rsidRPr="00137E18" w:rsidRDefault="00137E18" w:rsidP="00137E18">
      <w:pPr>
        <w:rPr>
          <w:b/>
          <w:bCs/>
        </w:rPr>
      </w:pPr>
      <w:r w:rsidRPr="00137E18">
        <w:rPr>
          <w:b/>
          <w:bCs/>
        </w:rPr>
        <w:t xml:space="preserve">Question 1 </w:t>
      </w:r>
    </w:p>
    <w:p w14:paraId="5E020E48" w14:textId="13E5709E" w:rsidR="00137E18" w:rsidRDefault="00137E18" w:rsidP="00137E18">
      <w:r>
        <w:t>1. Threat detection – both AI and ML can quickly detect unusual activities that the humans miss like hacking attempts.</w:t>
      </w:r>
    </w:p>
    <w:p w14:paraId="6BC95E3C" w14:textId="016DA2DC" w:rsidR="00137E18" w:rsidRDefault="00137E18" w:rsidP="00137E18">
      <w:r>
        <w:t>2. improved fraud detection – AI systems can analyze data in real time to spot and to stop any frauds mostly on banking and online systems.</w:t>
      </w:r>
    </w:p>
    <w:p w14:paraId="0313B515" w14:textId="198B666F" w:rsidR="00137E18" w:rsidRDefault="00137E18" w:rsidP="00137E18">
      <w:r>
        <w:t>3. Automated response – they help to automatically block and reduce attacks without waiting for human actio</w:t>
      </w:r>
      <w:r w:rsidR="000D162C">
        <w:t>n</w:t>
      </w:r>
      <w:r>
        <w:t>.</w:t>
      </w:r>
    </w:p>
    <w:p w14:paraId="47CEC780" w14:textId="77777777" w:rsidR="00137E18" w:rsidRPr="00137E18" w:rsidRDefault="00137E18" w:rsidP="00137E18">
      <w:pPr>
        <w:rPr>
          <w:b/>
          <w:bCs/>
        </w:rPr>
      </w:pPr>
    </w:p>
    <w:p w14:paraId="3BEF8E3B" w14:textId="195E91EE" w:rsidR="00137E18" w:rsidRPr="00137E18" w:rsidRDefault="00137E18" w:rsidP="00137E18">
      <w:pPr>
        <w:rPr>
          <w:b/>
          <w:bCs/>
        </w:rPr>
      </w:pPr>
      <w:r w:rsidRPr="00137E18">
        <w:rPr>
          <w:b/>
          <w:bCs/>
        </w:rPr>
        <w:t>Question 2</w:t>
      </w:r>
    </w:p>
    <w:p w14:paraId="184183CE" w14:textId="6B02727A" w:rsidR="00137E18" w:rsidRDefault="00137E18" w:rsidP="00137E18">
      <w:r>
        <w:t>To use strong authentication – to protect database and prevent access by unauthorized access.</w:t>
      </w:r>
    </w:p>
    <w:p w14:paraId="79A2C340" w14:textId="5638D78D" w:rsidR="00137E18" w:rsidRDefault="00137E18" w:rsidP="00137E18">
      <w:r>
        <w:t xml:space="preserve">By encrypting data – sensitive data should </w:t>
      </w:r>
      <w:proofErr w:type="gramStart"/>
      <w:r>
        <w:t>be encrypted</w:t>
      </w:r>
      <w:proofErr w:type="gramEnd"/>
      <w:r>
        <w:t xml:space="preserve"> for attackers not to read or use it easily</w:t>
      </w:r>
    </w:p>
    <w:sectPr w:rsidR="00137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D2A2B"/>
    <w:multiLevelType w:val="hybridMultilevel"/>
    <w:tmpl w:val="CFB61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64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18"/>
    <w:rsid w:val="000D162C"/>
    <w:rsid w:val="00137E18"/>
    <w:rsid w:val="0027287D"/>
    <w:rsid w:val="003E1246"/>
    <w:rsid w:val="007303DC"/>
    <w:rsid w:val="00783018"/>
    <w:rsid w:val="007B555B"/>
    <w:rsid w:val="00812B50"/>
    <w:rsid w:val="00BC0839"/>
    <w:rsid w:val="00CA2E46"/>
    <w:rsid w:val="00DC1C76"/>
    <w:rsid w:val="00D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3EB3"/>
  <w15:chartTrackingRefBased/>
  <w15:docId w15:val="{1E5F8078-C941-4A92-9003-E4B741E7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Bernardine Chepkorir</dc:creator>
  <cp:keywords/>
  <dc:description/>
  <cp:lastModifiedBy>Bernardine Chepkorir</cp:lastModifiedBy>
  <cp:revision>3</cp:revision>
  <dcterms:created xsi:type="dcterms:W3CDTF">2025-11-11T19:03:00Z</dcterms:created>
  <dcterms:modified xsi:type="dcterms:W3CDTF">2025-11-11T19:11:00Z</dcterms:modified>
</cp:coreProperties>
</file>