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5200F" w14:textId="4AE04591" w:rsidR="003E4FFA" w:rsidRPr="00636502" w:rsidRDefault="003E4FFA" w:rsidP="002B27D3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</w:pPr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>Savollar</w:t>
      </w:r>
    </w:p>
    <w:p w14:paraId="698BD370" w14:textId="4F5F59A5" w:rsidR="003E4FFA" w:rsidRDefault="003E4FFA" w:rsidP="003E4FFA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</w:pPr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1.</w:t>
      </w:r>
      <w:r w:rsidRPr="00636502">
        <w:rPr>
          <w:rFonts w:ascii="Times New Roman" w:eastAsia="Calibri" w:hAnsi="Times New Roman" w:cs="Times New Roman"/>
          <w:b/>
          <w:color w:val="156082" w:themeColor="accent1"/>
          <w:kern w:val="24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Oilaviy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munosabatlarda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ayol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va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erkakning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teng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huquqliligi</w:t>
      </w:r>
      <w:proofErr w:type="spellEnd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va</w:t>
      </w:r>
      <w:proofErr w:type="spellEnd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e</w:t>
      </w:r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>r-xotinlarning shaxsiy huquq va majburiyatlari</w:t>
      </w:r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izohlang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.</w:t>
      </w:r>
    </w:p>
    <w:p w14:paraId="7C7396CC" w14:textId="77777777" w:rsidR="00636502" w:rsidRPr="00636502" w:rsidRDefault="00636502" w:rsidP="00636502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2-modda.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Oilaviy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munosabatlarda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ayol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erkakning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teng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huquqliligi</w:t>
      </w:r>
      <w:proofErr w:type="spellEnd"/>
    </w:p>
    <w:p w14:paraId="796D1302" w14:textId="58C99F23" w:rsidR="00636502" w:rsidRDefault="00636502" w:rsidP="00636502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Oilaviy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munosabatlarni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tartibga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solish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erkak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ayolning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ixtiyoriy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ravishda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nikohlanib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tuzgan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ittifoqi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xotinning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shaxsiy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hamda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mulkiy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huquqlari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tengligi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ichki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oilaviy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masalalarning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o‘zaro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kelishuv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yo‘li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hal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qilinishi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oilada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tarbiyasi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ularning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farovon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hayot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kechirishi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kamoloti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haqida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g‘amxo‘rlik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qilish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voyaga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yetmagan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mehnatga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layoqatsiz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a’zolarining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manfaatlarini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himoya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qilish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ustuvorligi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tamoyillari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asosida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amalga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oshiriladi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6CC5B5A6" w14:textId="77777777" w:rsidR="00636502" w:rsidRPr="00636502" w:rsidRDefault="00636502" w:rsidP="00636502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10-modda.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Oilaviy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huquqlarni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amalga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oshirish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oilaviy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majburiyatlarni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bajarish</w:t>
      </w:r>
      <w:proofErr w:type="spellEnd"/>
    </w:p>
    <w:p w14:paraId="77D68C60" w14:textId="77777777" w:rsidR="00636502" w:rsidRPr="00636502" w:rsidRDefault="00636502" w:rsidP="00636502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Fuqarolar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oilaviy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munosabatlardan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kelib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chiqadigan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huquqlarini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xohishlariga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ko‘ra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tasarruf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etadilar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7CD42E71" w14:textId="77777777" w:rsidR="00636502" w:rsidRPr="00636502" w:rsidRDefault="00636502" w:rsidP="00636502">
      <w:pPr>
        <w:shd w:val="clear" w:color="auto" w:fill="E8E8FF"/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a’zolarining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huquqlarini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amalga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oshirishlari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hamda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majburiyatlarini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bajarishlari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oilaning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a’zolari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o‘zga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shaxslarning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huquqlari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erkinliklari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qonuniy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manfaatlarini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buzmasligi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17FEFE4A" w14:textId="77777777" w:rsidR="00636502" w:rsidRPr="00636502" w:rsidRDefault="00636502" w:rsidP="00636502">
      <w:pPr>
        <w:spacing w:after="0" w:line="240" w:lineRule="auto"/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</w:pPr>
    </w:p>
    <w:p w14:paraId="60E791F1" w14:textId="6F4A96C0" w:rsidR="003E4FFA" w:rsidRDefault="003E4FFA" w:rsidP="003E4FFA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</w:pPr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>2.</w:t>
      </w:r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 </w:t>
      </w:r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>Nikohga kirayotgan shaxslarning familiyasini o</w:t>
      </w:r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‘</w:t>
      </w:r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>zgartirish</w:t>
      </w:r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va</w:t>
      </w:r>
      <w:proofErr w:type="spellEnd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>kasb, turar joy, mashg</w:t>
      </w:r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‘</w:t>
      </w:r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>ulot turi tanlash huquqlarini</w:t>
      </w:r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 xml:space="preserve"> </w:t>
      </w:r>
      <w:proofErr w:type="spellStart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yoriting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>?</w:t>
      </w:r>
    </w:p>
    <w:p w14:paraId="4F0CF211" w14:textId="77777777" w:rsidR="00636502" w:rsidRPr="00636502" w:rsidRDefault="00636502" w:rsidP="00636502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20-modda.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xotinning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familiya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tanlash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huquqi</w:t>
      </w:r>
      <w:proofErr w:type="spellEnd"/>
    </w:p>
    <w:p w14:paraId="3EAF466D" w14:textId="77777777" w:rsidR="00636502" w:rsidRPr="00636502" w:rsidRDefault="00636502" w:rsidP="00636502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tuzish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vaqtida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xohishi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xotinining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familiyasini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umumiy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familiya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qilib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tanlaydi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ularning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har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nikohgacha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familiyasini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saqlab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qoladi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652D8BAD" w14:textId="77777777" w:rsidR="00636502" w:rsidRPr="00636502" w:rsidRDefault="00636502" w:rsidP="00636502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xotindan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birining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familiyasini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o‘zgartirishi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boshqasining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ham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familiyasi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o‘zgarishiga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olib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kelmaydi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68BA8EBB" w14:textId="77777777" w:rsidR="00636502" w:rsidRPr="00636502" w:rsidRDefault="00636502" w:rsidP="00636502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22-modda.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xotinning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mashg‘</w:t>
      </w:r>
      <w:proofErr w:type="gram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ulot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turi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kasb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turar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joy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tanlash</w:t>
      </w:r>
      <w:proofErr w:type="spellEnd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huquqlari</w:t>
      </w:r>
      <w:proofErr w:type="spellEnd"/>
    </w:p>
    <w:p w14:paraId="7E031F03" w14:textId="23318D54" w:rsidR="00636502" w:rsidRPr="00636502" w:rsidRDefault="00636502" w:rsidP="00636502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xotinning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har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mashg‘</w:t>
      </w:r>
      <w:proofErr w:type="gram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ulot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turi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kasb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turish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hamda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yashash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joyini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tanlashda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erklidir</w:t>
      </w:r>
      <w:proofErr w:type="spellEnd"/>
      <w:r w:rsidRPr="00636502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026CEB2C" w14:textId="5AE2DBE9" w:rsidR="003E4FFA" w:rsidRDefault="003E4FFA" w:rsidP="003E4FFA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</w:pPr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>3.</w:t>
      </w:r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 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Nikoh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tuzish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yoshi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nechi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yosh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etib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belgilanishi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maqsadga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muvofiq</w:t>
      </w:r>
      <w:proofErr w:type="spellEnd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hamda</w:t>
      </w:r>
      <w:proofErr w:type="spellEnd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qonuniy</w:t>
      </w:r>
      <w:proofErr w:type="spellEnd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nikoh</w:t>
      </w:r>
      <w:proofErr w:type="spellEnd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va</w:t>
      </w:r>
      <w:proofErr w:type="spellEnd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461D8F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norasmiy</w:t>
      </w:r>
      <w:proofErr w:type="spellEnd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nikoh</w:t>
      </w:r>
      <w:proofErr w:type="spellEnd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proofErr w:type="gramStart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o‘</w:t>
      </w:r>
      <w:proofErr w:type="gramEnd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rtasida</w:t>
      </w:r>
      <w:proofErr w:type="spellEnd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qanday</w:t>
      </w:r>
      <w:proofErr w:type="spellEnd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farqlar</w:t>
      </w:r>
      <w:proofErr w:type="spellEnd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mavjud</w:t>
      </w:r>
      <w:proofErr w:type="spellEnd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? </w:t>
      </w:r>
      <w:proofErr w:type="spellStart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Ularning</w:t>
      </w:r>
      <w:proofErr w:type="spellEnd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qanday</w:t>
      </w:r>
      <w:proofErr w:type="spellEnd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huquqiy</w:t>
      </w:r>
      <w:proofErr w:type="spellEnd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oqibatlar</w:t>
      </w:r>
      <w:proofErr w:type="spellEnd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keltirib</w:t>
      </w:r>
      <w:proofErr w:type="spellEnd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2B27D3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chiqaradi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?</w:t>
      </w:r>
    </w:p>
    <w:p w14:paraId="4B6C00EF" w14:textId="77777777" w:rsidR="005E2E7C" w:rsidRPr="005E2E7C" w:rsidRDefault="005E2E7C" w:rsidP="005E2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Nikoh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yoshi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sifatida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5E2E7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18 </w:t>
      </w:r>
      <w:proofErr w:type="spellStart"/>
      <w:r w:rsidRPr="005E2E7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yosh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belgilanishi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yoshlarning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huquq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va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manfaatlarini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himoya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qilish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ularni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oila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qurishga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tayyor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holatga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yetkazish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uchun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maqsadga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muvofiq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096CC079" w14:textId="77777777" w:rsidR="005E2E7C" w:rsidRPr="005E2E7C" w:rsidRDefault="005E2E7C" w:rsidP="005E2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Qonuniy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nikoh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huquqiy</w:t>
      </w:r>
      <w:proofErr w:type="spellEnd"/>
      <w:r w:rsidRPr="005E2E7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kafolat</w:t>
      </w:r>
      <w:proofErr w:type="spellEnd"/>
      <w:r w:rsidRPr="005E2E7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beradi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norasmiy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nikoh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esa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ko‘</w:t>
      </w:r>
      <w:proofErr w:type="gram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hollarda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ayol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va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bolalarni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himoyasiz</w:t>
      </w:r>
      <w:proofErr w:type="spellEnd"/>
      <w:r w:rsidRPr="005E2E7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holatga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olib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keladi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2C2087CC" w14:textId="77777777" w:rsidR="005E2E7C" w:rsidRPr="005E2E7C" w:rsidRDefault="005E2E7C" w:rsidP="005E2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Shuning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uchun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rasmiy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nikoh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tuzish</w:t>
      </w:r>
      <w:proofErr w:type="spellEnd"/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– </w:t>
      </w:r>
      <w:proofErr w:type="spellStart"/>
      <w:r w:rsidRPr="005E2E7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nafaqat</w:t>
      </w:r>
      <w:proofErr w:type="spellEnd"/>
      <w:r w:rsidRPr="005E2E7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shaxsiy</w:t>
      </w:r>
      <w:proofErr w:type="spellEnd"/>
      <w:r w:rsidRPr="005E2E7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, </w:t>
      </w:r>
      <w:proofErr w:type="spellStart"/>
      <w:r w:rsidRPr="005E2E7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balki</w:t>
      </w:r>
      <w:proofErr w:type="spellEnd"/>
      <w:r w:rsidRPr="005E2E7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ijtimoiy</w:t>
      </w:r>
      <w:proofErr w:type="spellEnd"/>
      <w:r w:rsidRPr="005E2E7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5E2E7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jihatdan</w:t>
      </w:r>
      <w:proofErr w:type="spellEnd"/>
      <w:r w:rsidRPr="005E2E7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ham </w:t>
      </w:r>
      <w:proofErr w:type="spellStart"/>
      <w:r w:rsidRPr="005E2E7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muhim</w:t>
      </w:r>
      <w:proofErr w:type="spellEnd"/>
      <w:r w:rsidRPr="005E2E7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masala</w:t>
      </w:r>
      <w:r w:rsidRPr="005E2E7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7BE9FE6A" w14:textId="76C17BB7" w:rsidR="005E2E7C" w:rsidRPr="005E2E7C" w:rsidRDefault="005E2E7C" w:rsidP="005E2E7C">
      <w:pPr>
        <w:pStyle w:val="3"/>
        <w:rPr>
          <w:lang w:val="en-US"/>
        </w:rPr>
      </w:pPr>
      <w:proofErr w:type="spellStart"/>
      <w:r w:rsidRPr="005E2E7C">
        <w:rPr>
          <w:rStyle w:val="ac"/>
          <w:b w:val="0"/>
          <w:bCs w:val="0"/>
          <w:lang w:val="en-US"/>
        </w:rPr>
        <w:lastRenderedPageBreak/>
        <w:t>Qonuniy</w:t>
      </w:r>
      <w:proofErr w:type="spellEnd"/>
      <w:r w:rsidRPr="005E2E7C">
        <w:rPr>
          <w:rStyle w:val="ac"/>
          <w:b w:val="0"/>
          <w:bCs w:val="0"/>
          <w:lang w:val="en-US"/>
        </w:rPr>
        <w:t xml:space="preserve"> </w:t>
      </w:r>
      <w:proofErr w:type="spellStart"/>
      <w:r w:rsidRPr="005E2E7C">
        <w:rPr>
          <w:rStyle w:val="ac"/>
          <w:b w:val="0"/>
          <w:bCs w:val="0"/>
          <w:lang w:val="en-US"/>
        </w:rPr>
        <w:t>nikoh</w:t>
      </w:r>
      <w:proofErr w:type="spellEnd"/>
      <w:r w:rsidRPr="005E2E7C">
        <w:rPr>
          <w:rStyle w:val="ac"/>
          <w:b w:val="0"/>
          <w:bCs w:val="0"/>
          <w:lang w:val="en-US"/>
        </w:rPr>
        <w:t xml:space="preserve"> </w:t>
      </w:r>
      <w:proofErr w:type="spellStart"/>
      <w:r w:rsidRPr="005E2E7C">
        <w:rPr>
          <w:rStyle w:val="ac"/>
          <w:b w:val="0"/>
          <w:bCs w:val="0"/>
          <w:lang w:val="en-US"/>
        </w:rPr>
        <w:t>va</w:t>
      </w:r>
      <w:proofErr w:type="spellEnd"/>
      <w:r w:rsidRPr="005E2E7C">
        <w:rPr>
          <w:rStyle w:val="ac"/>
          <w:b w:val="0"/>
          <w:bCs w:val="0"/>
          <w:lang w:val="en-US"/>
        </w:rPr>
        <w:t xml:space="preserve"> </w:t>
      </w:r>
      <w:proofErr w:type="spellStart"/>
      <w:r w:rsidRPr="005E2E7C">
        <w:rPr>
          <w:rStyle w:val="ac"/>
          <w:b w:val="0"/>
          <w:bCs w:val="0"/>
          <w:lang w:val="en-US"/>
        </w:rPr>
        <w:t>norasmiy</w:t>
      </w:r>
      <w:proofErr w:type="spellEnd"/>
      <w:r w:rsidRPr="005E2E7C">
        <w:rPr>
          <w:rStyle w:val="ac"/>
          <w:b w:val="0"/>
          <w:bCs w:val="0"/>
          <w:lang w:val="en-US"/>
        </w:rPr>
        <w:t xml:space="preserve"> </w:t>
      </w:r>
      <w:proofErr w:type="spellStart"/>
      <w:r w:rsidRPr="005E2E7C">
        <w:rPr>
          <w:rStyle w:val="ac"/>
          <w:b w:val="0"/>
          <w:bCs w:val="0"/>
          <w:lang w:val="en-US"/>
        </w:rPr>
        <w:t>nikoh</w:t>
      </w:r>
      <w:proofErr w:type="spellEnd"/>
      <w:r w:rsidRPr="005E2E7C">
        <w:rPr>
          <w:rStyle w:val="ac"/>
          <w:b w:val="0"/>
          <w:bCs w:val="0"/>
          <w:lang w:val="en-US"/>
        </w:rPr>
        <w:t xml:space="preserve"> (</w:t>
      </w:r>
      <w:proofErr w:type="spellStart"/>
      <w:r w:rsidRPr="005E2E7C">
        <w:rPr>
          <w:rStyle w:val="ac"/>
          <w:b w:val="0"/>
          <w:bCs w:val="0"/>
          <w:lang w:val="en-US"/>
        </w:rPr>
        <w:t>fuqarolik</w:t>
      </w:r>
      <w:proofErr w:type="spellEnd"/>
      <w:r w:rsidRPr="005E2E7C">
        <w:rPr>
          <w:rStyle w:val="ac"/>
          <w:b w:val="0"/>
          <w:bCs w:val="0"/>
          <w:lang w:val="en-US"/>
        </w:rPr>
        <w:t xml:space="preserve"> </w:t>
      </w:r>
      <w:proofErr w:type="spellStart"/>
      <w:r w:rsidRPr="005E2E7C">
        <w:rPr>
          <w:rStyle w:val="ac"/>
          <w:b w:val="0"/>
          <w:bCs w:val="0"/>
          <w:lang w:val="en-US"/>
        </w:rPr>
        <w:t>nikohi</w:t>
      </w:r>
      <w:proofErr w:type="spellEnd"/>
      <w:r w:rsidRPr="005E2E7C">
        <w:rPr>
          <w:rStyle w:val="ac"/>
          <w:b w:val="0"/>
          <w:bCs w:val="0"/>
          <w:lang w:val="en-US"/>
        </w:rPr>
        <w:t xml:space="preserve">) </w:t>
      </w:r>
      <w:proofErr w:type="spellStart"/>
      <w:proofErr w:type="gramStart"/>
      <w:r w:rsidRPr="005E2E7C">
        <w:rPr>
          <w:rStyle w:val="ac"/>
          <w:b w:val="0"/>
          <w:bCs w:val="0"/>
          <w:lang w:val="en-US"/>
        </w:rPr>
        <w:t>o‘</w:t>
      </w:r>
      <w:proofErr w:type="gramEnd"/>
      <w:r w:rsidRPr="005E2E7C">
        <w:rPr>
          <w:rStyle w:val="ac"/>
          <w:b w:val="0"/>
          <w:bCs w:val="0"/>
          <w:lang w:val="en-US"/>
        </w:rPr>
        <w:t>rtasidagi</w:t>
      </w:r>
      <w:proofErr w:type="spellEnd"/>
      <w:r w:rsidRPr="005E2E7C">
        <w:rPr>
          <w:rStyle w:val="ac"/>
          <w:b w:val="0"/>
          <w:bCs w:val="0"/>
          <w:lang w:val="en-US"/>
        </w:rPr>
        <w:t xml:space="preserve"> </w:t>
      </w:r>
      <w:proofErr w:type="spellStart"/>
      <w:r w:rsidRPr="005E2E7C">
        <w:rPr>
          <w:rStyle w:val="ac"/>
          <w:b w:val="0"/>
          <w:bCs w:val="0"/>
          <w:lang w:val="en-US"/>
        </w:rPr>
        <w:t>farqlar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3609"/>
        <w:gridCol w:w="3567"/>
      </w:tblGrid>
      <w:tr w:rsidR="005E2E7C" w14:paraId="1FE101F6" w14:textId="77777777" w:rsidTr="005E2E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213A7" w14:textId="77777777" w:rsidR="005E2E7C" w:rsidRDefault="005E2E7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ac"/>
              </w:rPr>
              <w:t>Asosiy</w:t>
            </w:r>
            <w:proofErr w:type="spellEnd"/>
            <w:r>
              <w:rPr>
                <w:rStyle w:val="ac"/>
              </w:rPr>
              <w:t xml:space="preserve"> </w:t>
            </w:r>
            <w:proofErr w:type="spellStart"/>
            <w:r>
              <w:rPr>
                <w:rStyle w:val="ac"/>
              </w:rPr>
              <w:t>farq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48E447" w14:textId="77777777" w:rsidR="005E2E7C" w:rsidRDefault="005E2E7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ac"/>
              </w:rPr>
              <w:t>Qonuniy</w:t>
            </w:r>
            <w:proofErr w:type="spellEnd"/>
            <w:r>
              <w:rPr>
                <w:rStyle w:val="ac"/>
              </w:rPr>
              <w:t xml:space="preserve"> </w:t>
            </w:r>
            <w:proofErr w:type="spellStart"/>
            <w:r>
              <w:rPr>
                <w:rStyle w:val="ac"/>
              </w:rPr>
              <w:t>nikoh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6A663D" w14:textId="77777777" w:rsidR="005E2E7C" w:rsidRDefault="005E2E7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ac"/>
              </w:rPr>
              <w:t>Norasmiy</w:t>
            </w:r>
            <w:proofErr w:type="spellEnd"/>
            <w:r>
              <w:rPr>
                <w:rStyle w:val="ac"/>
              </w:rPr>
              <w:t xml:space="preserve"> </w:t>
            </w:r>
            <w:proofErr w:type="spellStart"/>
            <w:r>
              <w:rPr>
                <w:rStyle w:val="ac"/>
              </w:rPr>
              <w:t>nikoh</w:t>
            </w:r>
            <w:proofErr w:type="spellEnd"/>
            <w:r>
              <w:rPr>
                <w:rStyle w:val="ac"/>
              </w:rPr>
              <w:t xml:space="preserve"> (</w:t>
            </w:r>
            <w:proofErr w:type="spellStart"/>
            <w:r>
              <w:rPr>
                <w:rStyle w:val="ac"/>
              </w:rPr>
              <w:t>fuqarolik</w:t>
            </w:r>
            <w:proofErr w:type="spellEnd"/>
            <w:r>
              <w:rPr>
                <w:rStyle w:val="ac"/>
              </w:rPr>
              <w:t xml:space="preserve"> </w:t>
            </w:r>
            <w:proofErr w:type="spellStart"/>
            <w:r>
              <w:rPr>
                <w:rStyle w:val="ac"/>
              </w:rPr>
              <w:t>nikohi</w:t>
            </w:r>
            <w:proofErr w:type="spellEnd"/>
            <w:r>
              <w:rPr>
                <w:rStyle w:val="ac"/>
              </w:rPr>
              <w:t xml:space="preserve">, </w:t>
            </w:r>
            <w:proofErr w:type="spellStart"/>
            <w:r>
              <w:rPr>
                <w:rStyle w:val="ac"/>
              </w:rPr>
              <w:t>diniy</w:t>
            </w:r>
            <w:proofErr w:type="spellEnd"/>
            <w:r>
              <w:rPr>
                <w:rStyle w:val="ac"/>
              </w:rPr>
              <w:t xml:space="preserve"> </w:t>
            </w:r>
            <w:proofErr w:type="spellStart"/>
            <w:r>
              <w:rPr>
                <w:rStyle w:val="ac"/>
              </w:rPr>
              <w:t>nikoh</w:t>
            </w:r>
            <w:proofErr w:type="spellEnd"/>
            <w:r>
              <w:rPr>
                <w:rStyle w:val="ac"/>
              </w:rPr>
              <w:t>)</w:t>
            </w:r>
          </w:p>
        </w:tc>
      </w:tr>
      <w:tr w:rsidR="005E2E7C" w:rsidRPr="005E2E7C" w14:paraId="3AB25F41" w14:textId="77777777" w:rsidTr="005E2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4FF01" w14:textId="77777777" w:rsidR="005E2E7C" w:rsidRPr="005E2E7C" w:rsidRDefault="005E2E7C">
            <w:pPr>
              <w:rPr>
                <w:lang w:val="en-US"/>
              </w:rPr>
            </w:pPr>
            <w:proofErr w:type="spellStart"/>
            <w:r w:rsidRPr="005E2E7C">
              <w:rPr>
                <w:rStyle w:val="ac"/>
                <w:lang w:val="en-US"/>
              </w:rPr>
              <w:t>Rasmiy</w:t>
            </w:r>
            <w:proofErr w:type="spellEnd"/>
            <w:r w:rsidRPr="005E2E7C">
              <w:rPr>
                <w:rStyle w:val="ac"/>
                <w:lang w:val="en-US"/>
              </w:rPr>
              <w:t xml:space="preserve"> </w:t>
            </w:r>
            <w:proofErr w:type="spellStart"/>
            <w:proofErr w:type="gramStart"/>
            <w:r w:rsidRPr="005E2E7C">
              <w:rPr>
                <w:rStyle w:val="ac"/>
                <w:lang w:val="en-US"/>
              </w:rPr>
              <w:t>ro‘</w:t>
            </w:r>
            <w:proofErr w:type="gramEnd"/>
            <w:r w:rsidRPr="005E2E7C">
              <w:rPr>
                <w:rStyle w:val="ac"/>
                <w:lang w:val="en-US"/>
              </w:rPr>
              <w:t>yxatdan</w:t>
            </w:r>
            <w:proofErr w:type="spellEnd"/>
            <w:r w:rsidRPr="005E2E7C">
              <w:rPr>
                <w:rStyle w:val="ac"/>
                <w:lang w:val="en-US"/>
              </w:rPr>
              <w:t xml:space="preserve"> </w:t>
            </w:r>
            <w:proofErr w:type="spellStart"/>
            <w:r w:rsidRPr="005E2E7C">
              <w:rPr>
                <w:rStyle w:val="ac"/>
                <w:lang w:val="en-US"/>
              </w:rPr>
              <w:t>o‘tganmi</w:t>
            </w:r>
            <w:proofErr w:type="spellEnd"/>
            <w:r w:rsidRPr="005E2E7C">
              <w:rPr>
                <w:rStyle w:val="ac"/>
                <w:lang w:val="en-US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E878B86" w14:textId="77777777" w:rsidR="005E2E7C" w:rsidRPr="005E2E7C" w:rsidRDefault="005E2E7C">
            <w:pPr>
              <w:rPr>
                <w:lang w:val="en-US"/>
              </w:rPr>
            </w:pPr>
            <w:r w:rsidRPr="005E2E7C">
              <w:rPr>
                <w:lang w:val="en-US"/>
              </w:rPr>
              <w:t xml:space="preserve">Ha, </w:t>
            </w:r>
            <w:proofErr w:type="spellStart"/>
            <w:r w:rsidRPr="005E2E7C">
              <w:rPr>
                <w:lang w:val="en-US"/>
              </w:rPr>
              <w:t>FHDYo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organida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proofErr w:type="gramStart"/>
            <w:r w:rsidRPr="005E2E7C">
              <w:rPr>
                <w:lang w:val="en-US"/>
              </w:rPr>
              <w:t>ro‘</w:t>
            </w:r>
            <w:proofErr w:type="gramEnd"/>
            <w:r w:rsidRPr="005E2E7C">
              <w:rPr>
                <w:lang w:val="en-US"/>
              </w:rPr>
              <w:t>yxatdan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o‘tadi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07C6D" w14:textId="77777777" w:rsidR="005E2E7C" w:rsidRPr="005E2E7C" w:rsidRDefault="005E2E7C">
            <w:pPr>
              <w:rPr>
                <w:lang w:val="en-US"/>
              </w:rPr>
            </w:pPr>
            <w:proofErr w:type="spellStart"/>
            <w:proofErr w:type="gramStart"/>
            <w:r w:rsidRPr="005E2E7C">
              <w:rPr>
                <w:lang w:val="en-US"/>
              </w:rPr>
              <w:t>Yo‘</w:t>
            </w:r>
            <w:proofErr w:type="gramEnd"/>
            <w:r w:rsidRPr="005E2E7C">
              <w:rPr>
                <w:lang w:val="en-US"/>
              </w:rPr>
              <w:t>q</w:t>
            </w:r>
            <w:proofErr w:type="spellEnd"/>
            <w:r w:rsidRPr="005E2E7C">
              <w:rPr>
                <w:lang w:val="en-US"/>
              </w:rPr>
              <w:t xml:space="preserve">, </w:t>
            </w:r>
            <w:proofErr w:type="spellStart"/>
            <w:r w:rsidRPr="005E2E7C">
              <w:rPr>
                <w:lang w:val="en-US"/>
              </w:rPr>
              <w:t>faqat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diniy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marosim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yoki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birga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yashash</w:t>
            </w:r>
            <w:proofErr w:type="spellEnd"/>
          </w:p>
        </w:tc>
      </w:tr>
      <w:tr w:rsidR="005E2E7C" w14:paraId="4B5F57CB" w14:textId="77777777" w:rsidTr="005E2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D0B9D" w14:textId="77777777" w:rsidR="005E2E7C" w:rsidRDefault="005E2E7C">
            <w:proofErr w:type="spellStart"/>
            <w:r>
              <w:rPr>
                <w:rStyle w:val="ac"/>
              </w:rPr>
              <w:t>Huquqiy</w:t>
            </w:r>
            <w:proofErr w:type="spellEnd"/>
            <w:r>
              <w:rPr>
                <w:rStyle w:val="ac"/>
              </w:rPr>
              <w:t xml:space="preserve"> </w:t>
            </w:r>
            <w:proofErr w:type="spellStart"/>
            <w:r>
              <w:rPr>
                <w:rStyle w:val="ac"/>
              </w:rPr>
              <w:t>kuchga</w:t>
            </w:r>
            <w:proofErr w:type="spellEnd"/>
            <w:r>
              <w:rPr>
                <w:rStyle w:val="ac"/>
              </w:rPr>
              <w:t xml:space="preserve"> </w:t>
            </w:r>
            <w:proofErr w:type="spellStart"/>
            <w:r>
              <w:rPr>
                <w:rStyle w:val="ac"/>
              </w:rPr>
              <w:t>ega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B37F6B" w14:textId="77777777" w:rsidR="005E2E7C" w:rsidRPr="005E2E7C" w:rsidRDefault="005E2E7C">
            <w:pPr>
              <w:rPr>
                <w:lang w:val="en-US"/>
              </w:rPr>
            </w:pPr>
            <w:proofErr w:type="spellStart"/>
            <w:proofErr w:type="gramStart"/>
            <w:r w:rsidRPr="005E2E7C">
              <w:rPr>
                <w:lang w:val="en-US"/>
              </w:rPr>
              <w:t>To‘</w:t>
            </w:r>
            <w:proofErr w:type="gramEnd"/>
            <w:r w:rsidRPr="005E2E7C">
              <w:rPr>
                <w:lang w:val="en-US"/>
              </w:rPr>
              <w:t>liq</w:t>
            </w:r>
            <w:proofErr w:type="spellEnd"/>
            <w:r w:rsidRPr="005E2E7C">
              <w:rPr>
                <w:lang w:val="en-US"/>
              </w:rPr>
              <w:t xml:space="preserve">, </w:t>
            </w:r>
            <w:proofErr w:type="spellStart"/>
            <w:r w:rsidRPr="005E2E7C">
              <w:rPr>
                <w:lang w:val="en-US"/>
              </w:rPr>
              <w:t>huquqiy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himoya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mavjud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C0F9B" w14:textId="77777777" w:rsidR="005E2E7C" w:rsidRDefault="005E2E7C">
            <w:proofErr w:type="spellStart"/>
            <w:r>
              <w:t>Huquqiy</w:t>
            </w:r>
            <w:proofErr w:type="spellEnd"/>
            <w:r>
              <w:t xml:space="preserve"> </w:t>
            </w:r>
            <w:proofErr w:type="spellStart"/>
            <w:r>
              <w:t>kuchi</w:t>
            </w:r>
            <w:proofErr w:type="spellEnd"/>
            <w:r>
              <w:t xml:space="preserve"> </w:t>
            </w:r>
            <w:proofErr w:type="spellStart"/>
            <w:r>
              <w:t>yo‘q</w:t>
            </w:r>
            <w:proofErr w:type="spellEnd"/>
          </w:p>
        </w:tc>
      </w:tr>
      <w:tr w:rsidR="005E2E7C" w:rsidRPr="005E2E7C" w14:paraId="435E3D84" w14:textId="77777777" w:rsidTr="005E2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7E036" w14:textId="77777777" w:rsidR="005E2E7C" w:rsidRPr="005E2E7C" w:rsidRDefault="005E2E7C">
            <w:pPr>
              <w:rPr>
                <w:lang w:val="en-US"/>
              </w:rPr>
            </w:pPr>
            <w:r w:rsidRPr="005E2E7C">
              <w:rPr>
                <w:rStyle w:val="ac"/>
                <w:lang w:val="en-US"/>
              </w:rPr>
              <w:t>Mol-</w:t>
            </w:r>
            <w:proofErr w:type="spellStart"/>
            <w:r w:rsidRPr="005E2E7C">
              <w:rPr>
                <w:rStyle w:val="ac"/>
                <w:lang w:val="en-US"/>
              </w:rPr>
              <w:t>mulk</w:t>
            </w:r>
            <w:proofErr w:type="spellEnd"/>
            <w:r w:rsidRPr="005E2E7C">
              <w:rPr>
                <w:rStyle w:val="ac"/>
                <w:lang w:val="en-US"/>
              </w:rPr>
              <w:t xml:space="preserve"> </w:t>
            </w:r>
            <w:proofErr w:type="spellStart"/>
            <w:proofErr w:type="gramStart"/>
            <w:r w:rsidRPr="005E2E7C">
              <w:rPr>
                <w:rStyle w:val="ac"/>
                <w:lang w:val="en-US"/>
              </w:rPr>
              <w:t>bo‘</w:t>
            </w:r>
            <w:proofErr w:type="gramEnd"/>
            <w:r w:rsidRPr="005E2E7C">
              <w:rPr>
                <w:rStyle w:val="ac"/>
                <w:lang w:val="en-US"/>
              </w:rPr>
              <w:t>yicha</w:t>
            </w:r>
            <w:proofErr w:type="spellEnd"/>
            <w:r w:rsidRPr="005E2E7C">
              <w:rPr>
                <w:rStyle w:val="ac"/>
                <w:lang w:val="en-US"/>
              </w:rPr>
              <w:t xml:space="preserve"> </w:t>
            </w:r>
            <w:proofErr w:type="spellStart"/>
            <w:r w:rsidRPr="005E2E7C">
              <w:rPr>
                <w:rStyle w:val="ac"/>
                <w:lang w:val="en-US"/>
              </w:rPr>
              <w:t>huquq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214CCF" w14:textId="77777777" w:rsidR="005E2E7C" w:rsidRPr="005E2E7C" w:rsidRDefault="005E2E7C">
            <w:pPr>
              <w:rPr>
                <w:lang w:val="en-US"/>
              </w:rPr>
            </w:pPr>
            <w:proofErr w:type="spellStart"/>
            <w:proofErr w:type="gramStart"/>
            <w:r w:rsidRPr="005E2E7C">
              <w:rPr>
                <w:lang w:val="en-US"/>
              </w:rPr>
              <w:t>O‘</w:t>
            </w:r>
            <w:proofErr w:type="gramEnd"/>
            <w:r w:rsidRPr="005E2E7C">
              <w:rPr>
                <w:lang w:val="en-US"/>
              </w:rPr>
              <w:t>rtadagi</w:t>
            </w:r>
            <w:proofErr w:type="spellEnd"/>
            <w:r w:rsidRPr="005E2E7C">
              <w:rPr>
                <w:lang w:val="en-US"/>
              </w:rPr>
              <w:t xml:space="preserve"> mol-</w:t>
            </w:r>
            <w:proofErr w:type="spellStart"/>
            <w:r w:rsidRPr="005E2E7C">
              <w:rPr>
                <w:lang w:val="en-US"/>
              </w:rPr>
              <w:t>mulk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bo‘linadi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C8F31" w14:textId="77777777" w:rsidR="005E2E7C" w:rsidRPr="005E2E7C" w:rsidRDefault="005E2E7C">
            <w:pPr>
              <w:rPr>
                <w:lang w:val="en-US"/>
              </w:rPr>
            </w:pPr>
            <w:r w:rsidRPr="005E2E7C">
              <w:rPr>
                <w:lang w:val="en-US"/>
              </w:rPr>
              <w:t>Mol-</w:t>
            </w:r>
            <w:proofErr w:type="spellStart"/>
            <w:r w:rsidRPr="005E2E7C">
              <w:rPr>
                <w:lang w:val="en-US"/>
              </w:rPr>
              <w:t>mulk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proofErr w:type="gramStart"/>
            <w:r w:rsidRPr="005E2E7C">
              <w:rPr>
                <w:lang w:val="en-US"/>
              </w:rPr>
              <w:t>bo‘</w:t>
            </w:r>
            <w:proofErr w:type="gramEnd"/>
            <w:r w:rsidRPr="005E2E7C">
              <w:rPr>
                <w:lang w:val="en-US"/>
              </w:rPr>
              <w:t>yicha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himoya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yo‘q</w:t>
            </w:r>
            <w:proofErr w:type="spellEnd"/>
          </w:p>
        </w:tc>
      </w:tr>
      <w:tr w:rsidR="005E2E7C" w:rsidRPr="005E2E7C" w14:paraId="6351D34C" w14:textId="77777777" w:rsidTr="005E2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ACE64" w14:textId="77777777" w:rsidR="005E2E7C" w:rsidRDefault="005E2E7C">
            <w:proofErr w:type="spellStart"/>
            <w:r>
              <w:rPr>
                <w:rStyle w:val="ac"/>
              </w:rPr>
              <w:t>Farzandlar</w:t>
            </w:r>
            <w:proofErr w:type="spellEnd"/>
            <w:r>
              <w:rPr>
                <w:rStyle w:val="ac"/>
              </w:rPr>
              <w:t xml:space="preserve"> </w:t>
            </w:r>
            <w:proofErr w:type="spellStart"/>
            <w:r>
              <w:rPr>
                <w:rStyle w:val="ac"/>
              </w:rPr>
              <w:t>huquqi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7C9936" w14:textId="77777777" w:rsidR="005E2E7C" w:rsidRPr="005E2E7C" w:rsidRDefault="005E2E7C">
            <w:pPr>
              <w:rPr>
                <w:lang w:val="en-US"/>
              </w:rPr>
            </w:pPr>
            <w:r w:rsidRPr="005E2E7C">
              <w:rPr>
                <w:lang w:val="en-US"/>
              </w:rPr>
              <w:t>Ota-</w:t>
            </w:r>
            <w:proofErr w:type="spellStart"/>
            <w:r w:rsidRPr="005E2E7C">
              <w:rPr>
                <w:lang w:val="en-US"/>
              </w:rPr>
              <w:t>onalikni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aniqlash</w:t>
            </w:r>
            <w:proofErr w:type="spellEnd"/>
            <w:r w:rsidRPr="005E2E7C">
              <w:rPr>
                <w:lang w:val="en-US"/>
              </w:rPr>
              <w:t xml:space="preserve">, aliment, </w:t>
            </w:r>
            <w:proofErr w:type="spellStart"/>
            <w:r w:rsidRPr="005E2E7C">
              <w:rPr>
                <w:lang w:val="en-US"/>
              </w:rPr>
              <w:t>meros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huquqi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aniqlanadi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0E8003" w14:textId="77777777" w:rsidR="005E2E7C" w:rsidRPr="005E2E7C" w:rsidRDefault="005E2E7C">
            <w:pPr>
              <w:rPr>
                <w:lang w:val="en-US"/>
              </w:rPr>
            </w:pPr>
            <w:proofErr w:type="spellStart"/>
            <w:r w:rsidRPr="005E2E7C">
              <w:rPr>
                <w:lang w:val="en-US"/>
              </w:rPr>
              <w:t>Farzand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proofErr w:type="gramStart"/>
            <w:r w:rsidRPr="005E2E7C">
              <w:rPr>
                <w:lang w:val="en-US"/>
              </w:rPr>
              <w:t>tug‘</w:t>
            </w:r>
            <w:proofErr w:type="gramEnd"/>
            <w:r w:rsidRPr="005E2E7C">
              <w:rPr>
                <w:lang w:val="en-US"/>
              </w:rPr>
              <w:t>ilganda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otalik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alohida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aniqlanishi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kerak</w:t>
            </w:r>
            <w:proofErr w:type="spellEnd"/>
          </w:p>
        </w:tc>
      </w:tr>
      <w:tr w:rsidR="005E2E7C" w:rsidRPr="005E2E7C" w14:paraId="37B7E15E" w14:textId="77777777" w:rsidTr="005E2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3ED24" w14:textId="77777777" w:rsidR="005E2E7C" w:rsidRDefault="005E2E7C">
            <w:proofErr w:type="spellStart"/>
            <w:r>
              <w:rPr>
                <w:rStyle w:val="ac"/>
              </w:rPr>
              <w:t>Ajrashish</w:t>
            </w:r>
            <w:proofErr w:type="spellEnd"/>
            <w:r>
              <w:rPr>
                <w:rStyle w:val="ac"/>
              </w:rPr>
              <w:t xml:space="preserve"> </w:t>
            </w:r>
            <w:proofErr w:type="spellStart"/>
            <w:r>
              <w:rPr>
                <w:rStyle w:val="ac"/>
              </w:rPr>
              <w:t>tartibi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4D5272" w14:textId="77777777" w:rsidR="005E2E7C" w:rsidRDefault="005E2E7C">
            <w:proofErr w:type="spellStart"/>
            <w:r>
              <w:t>Sud</w:t>
            </w:r>
            <w:proofErr w:type="spellEnd"/>
            <w:r>
              <w:t xml:space="preserve"> </w:t>
            </w:r>
            <w:proofErr w:type="spellStart"/>
            <w:r>
              <w:t>yoki</w:t>
            </w:r>
            <w:proofErr w:type="spellEnd"/>
            <w:r>
              <w:t xml:space="preserve"> </w:t>
            </w:r>
            <w:proofErr w:type="spellStart"/>
            <w:r>
              <w:t>FHDYo</w:t>
            </w:r>
            <w:proofErr w:type="spellEnd"/>
            <w:r>
              <w:t xml:space="preserve"> </w:t>
            </w:r>
            <w:proofErr w:type="spellStart"/>
            <w:r>
              <w:t>orqali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0CD7C" w14:textId="77777777" w:rsidR="005E2E7C" w:rsidRPr="005E2E7C" w:rsidRDefault="005E2E7C">
            <w:pPr>
              <w:rPr>
                <w:lang w:val="en-US"/>
              </w:rPr>
            </w:pPr>
            <w:proofErr w:type="spellStart"/>
            <w:r w:rsidRPr="005E2E7C">
              <w:rPr>
                <w:lang w:val="en-US"/>
              </w:rPr>
              <w:t>Rasmiy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ajrashish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proofErr w:type="gramStart"/>
            <w:r w:rsidRPr="005E2E7C">
              <w:rPr>
                <w:lang w:val="en-US"/>
              </w:rPr>
              <w:t>yo‘</w:t>
            </w:r>
            <w:proofErr w:type="gramEnd"/>
            <w:r w:rsidRPr="005E2E7C">
              <w:rPr>
                <w:lang w:val="en-US"/>
              </w:rPr>
              <w:t>q</w:t>
            </w:r>
            <w:proofErr w:type="spellEnd"/>
            <w:r w:rsidRPr="005E2E7C">
              <w:rPr>
                <w:lang w:val="en-US"/>
              </w:rPr>
              <w:t xml:space="preserve"> – </w:t>
            </w:r>
            <w:proofErr w:type="spellStart"/>
            <w:r w:rsidRPr="005E2E7C">
              <w:rPr>
                <w:lang w:val="en-US"/>
              </w:rPr>
              <w:t>bir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tarafli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chiqib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ketish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mumkin</w:t>
            </w:r>
            <w:proofErr w:type="spellEnd"/>
          </w:p>
        </w:tc>
      </w:tr>
      <w:tr w:rsidR="005E2E7C" w:rsidRPr="005E2E7C" w14:paraId="10FBC2EC" w14:textId="77777777" w:rsidTr="005E2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DAC64" w14:textId="77777777" w:rsidR="005E2E7C" w:rsidRDefault="005E2E7C">
            <w:proofErr w:type="spellStart"/>
            <w:r>
              <w:rPr>
                <w:rStyle w:val="ac"/>
              </w:rPr>
              <w:t>Ijtimoiy</w:t>
            </w:r>
            <w:proofErr w:type="spellEnd"/>
            <w:r>
              <w:rPr>
                <w:rStyle w:val="ac"/>
              </w:rPr>
              <w:t xml:space="preserve"> </w:t>
            </w:r>
            <w:proofErr w:type="spellStart"/>
            <w:r>
              <w:rPr>
                <w:rStyle w:val="ac"/>
              </w:rPr>
              <w:t>himoya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B389E" w14:textId="77777777" w:rsidR="005E2E7C" w:rsidRPr="005E2E7C" w:rsidRDefault="005E2E7C">
            <w:pPr>
              <w:rPr>
                <w:lang w:val="en-US"/>
              </w:rPr>
            </w:pPr>
            <w:proofErr w:type="spellStart"/>
            <w:r w:rsidRPr="005E2E7C">
              <w:rPr>
                <w:lang w:val="en-US"/>
              </w:rPr>
              <w:t>Pensiya</w:t>
            </w:r>
            <w:proofErr w:type="spellEnd"/>
            <w:r w:rsidRPr="005E2E7C">
              <w:rPr>
                <w:lang w:val="en-US"/>
              </w:rPr>
              <w:t xml:space="preserve">, </w:t>
            </w:r>
            <w:proofErr w:type="spellStart"/>
            <w:r w:rsidRPr="005E2E7C">
              <w:rPr>
                <w:lang w:val="en-US"/>
              </w:rPr>
              <w:t>nafaqa</w:t>
            </w:r>
            <w:proofErr w:type="spellEnd"/>
            <w:r w:rsidRPr="005E2E7C">
              <w:rPr>
                <w:lang w:val="en-US"/>
              </w:rPr>
              <w:t xml:space="preserve">, </w:t>
            </w:r>
            <w:proofErr w:type="spellStart"/>
            <w:proofErr w:type="gramStart"/>
            <w:r w:rsidRPr="005E2E7C">
              <w:rPr>
                <w:lang w:val="en-US"/>
              </w:rPr>
              <w:t>sug‘</w:t>
            </w:r>
            <w:proofErr w:type="gramEnd"/>
            <w:r w:rsidRPr="005E2E7C">
              <w:rPr>
                <w:lang w:val="en-US"/>
              </w:rPr>
              <w:t>urta</w:t>
            </w:r>
            <w:proofErr w:type="spellEnd"/>
            <w:r w:rsidRPr="005E2E7C">
              <w:rPr>
                <w:lang w:val="en-US"/>
              </w:rPr>
              <w:t xml:space="preserve">, </w:t>
            </w:r>
            <w:proofErr w:type="spellStart"/>
            <w:r w:rsidRPr="005E2E7C">
              <w:rPr>
                <w:lang w:val="en-US"/>
              </w:rPr>
              <w:t>boshqa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imtiyozlar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7D965" w14:textId="77777777" w:rsidR="005E2E7C" w:rsidRPr="005E2E7C" w:rsidRDefault="005E2E7C">
            <w:pPr>
              <w:rPr>
                <w:lang w:val="en-US"/>
              </w:rPr>
            </w:pPr>
            <w:proofErr w:type="spellStart"/>
            <w:r w:rsidRPr="005E2E7C">
              <w:rPr>
                <w:lang w:val="en-US"/>
              </w:rPr>
              <w:t>Rasmiy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r w:rsidRPr="005E2E7C">
              <w:rPr>
                <w:lang w:val="en-US"/>
              </w:rPr>
              <w:t>emas</w:t>
            </w:r>
            <w:proofErr w:type="spellEnd"/>
            <w:r w:rsidRPr="005E2E7C">
              <w:rPr>
                <w:lang w:val="en-US"/>
              </w:rPr>
              <w:t xml:space="preserve"> – </w:t>
            </w:r>
            <w:proofErr w:type="spellStart"/>
            <w:r w:rsidRPr="005E2E7C">
              <w:rPr>
                <w:lang w:val="en-US"/>
              </w:rPr>
              <w:t>himoya</w:t>
            </w:r>
            <w:proofErr w:type="spellEnd"/>
            <w:r w:rsidRPr="005E2E7C">
              <w:rPr>
                <w:lang w:val="en-US"/>
              </w:rPr>
              <w:t xml:space="preserve"> </w:t>
            </w:r>
            <w:proofErr w:type="spellStart"/>
            <w:proofErr w:type="gramStart"/>
            <w:r w:rsidRPr="005E2E7C">
              <w:rPr>
                <w:lang w:val="en-US"/>
              </w:rPr>
              <w:t>yo‘</w:t>
            </w:r>
            <w:proofErr w:type="gramEnd"/>
            <w:r w:rsidRPr="005E2E7C">
              <w:rPr>
                <w:lang w:val="en-US"/>
              </w:rPr>
              <w:t>q</w:t>
            </w:r>
            <w:proofErr w:type="spellEnd"/>
          </w:p>
        </w:tc>
      </w:tr>
    </w:tbl>
    <w:p w14:paraId="4C1B708E" w14:textId="77777777" w:rsidR="005E2E7C" w:rsidRDefault="005E2E7C" w:rsidP="003E4FFA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</w:pPr>
    </w:p>
    <w:p w14:paraId="215B17DE" w14:textId="77777777" w:rsidR="00636502" w:rsidRPr="00636502" w:rsidRDefault="00636502" w:rsidP="003E4FFA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</w:pPr>
    </w:p>
    <w:p w14:paraId="72E1D293" w14:textId="77B409C6" w:rsidR="003E4FFA" w:rsidRDefault="002B27D3" w:rsidP="002B27D3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</w:pPr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4</w:t>
      </w:r>
      <w:r w:rsidR="003E4FFA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. </w:t>
      </w:r>
      <w:r w:rsidR="003E4FFA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 xml:space="preserve">Er va xotin mol-mulkining shartnomaviy tartibi </w:t>
      </w:r>
      <w:proofErr w:type="spellStart"/>
      <w:r w:rsidR="003E4FFA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deganda</w:t>
      </w:r>
      <w:proofErr w:type="spellEnd"/>
      <w:r w:rsidR="003E4FFA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 xml:space="preserve"> </w:t>
      </w:r>
      <w:proofErr w:type="spellStart"/>
      <w:r w:rsidR="003E4FFA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nima</w:t>
      </w:r>
      <w:proofErr w:type="spellEnd"/>
      <w:r w:rsidR="003E4FFA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 xml:space="preserve"> </w:t>
      </w:r>
      <w:proofErr w:type="spellStart"/>
      <w:r w:rsidR="003E4FFA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nazarda</w:t>
      </w:r>
      <w:proofErr w:type="spellEnd"/>
      <w:r w:rsidR="003E4FFA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 xml:space="preserve"> </w:t>
      </w:r>
      <w:proofErr w:type="spellStart"/>
      <w:r w:rsidR="003E4FFA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tutiladi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hamda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n</w:t>
      </w:r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 xml:space="preserve">ikoh shartnomasi tushunchasi, tuzish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tartibi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va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shartlarini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muhokama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qiling</w:t>
      </w:r>
      <w:proofErr w:type="spellEnd"/>
      <w:r w:rsidR="003E4FFA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>?</w:t>
      </w:r>
    </w:p>
    <w:p w14:paraId="575853FE" w14:textId="77777777" w:rsidR="005E2E7C" w:rsidRPr="005E2E7C" w:rsidRDefault="005E2E7C" w:rsidP="005E2E7C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uz-Cyrl-UZ"/>
          <w14:ligatures w14:val="none"/>
        </w:rPr>
      </w:pPr>
      <w:r w:rsidRPr="005E2E7C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uz-Cyrl-UZ"/>
          <w14:ligatures w14:val="none"/>
        </w:rPr>
        <w:t>29-modda. Nikoh shartnomasi</w:t>
      </w:r>
    </w:p>
    <w:p w14:paraId="729B19F4" w14:textId="77777777" w:rsidR="005E2E7C" w:rsidRPr="005E2E7C" w:rsidRDefault="005E2E7C" w:rsidP="005E2E7C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uz-Cyrl-UZ"/>
          <w14:ligatures w14:val="none"/>
        </w:rPr>
      </w:pPr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uz-Cyrl-UZ"/>
          <w14:ligatures w14:val="none"/>
        </w:rPr>
        <w:t>Nikohlanuvchi shaxslarning yoki er va xotinning nikohda bo‘lgan davrida va (yoki) er va xotin nikohdan ajratilgan taqdirda ularning mulkiy huquq hamda majburiyatlarini belgilovchi kelishuvi nikoh shartnomasi deb hisoblanadi.</w:t>
      </w:r>
    </w:p>
    <w:p w14:paraId="433F87F2" w14:textId="77777777" w:rsidR="005E2E7C" w:rsidRPr="005E2E7C" w:rsidRDefault="005E2E7C" w:rsidP="005E2E7C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uz-Cyrl-UZ"/>
          <w14:ligatures w14:val="none"/>
        </w:rPr>
      </w:pPr>
      <w:r w:rsidRPr="005E2E7C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uz-Cyrl-UZ"/>
          <w14:ligatures w14:val="none"/>
        </w:rPr>
        <w:t>30-modda. Nikoh shartnomasi tuzish</w:t>
      </w:r>
    </w:p>
    <w:p w14:paraId="774F34BD" w14:textId="77777777" w:rsidR="005E2E7C" w:rsidRPr="005E2E7C" w:rsidRDefault="005E2E7C" w:rsidP="005E2E7C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uz-Cyrl-UZ"/>
          <w14:ligatures w14:val="none"/>
        </w:rPr>
      </w:pPr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uz-Cyrl-UZ"/>
          <w14:ligatures w14:val="none"/>
        </w:rPr>
        <w:t>Nikoh shartnomasi nikoh davlat ro‘yxatiga olinguniga qadar ham, shuningdek nikoh davrida ham tuzilishi mumkin.</w:t>
      </w:r>
    </w:p>
    <w:p w14:paraId="34A73118" w14:textId="77777777" w:rsidR="005E2E7C" w:rsidRPr="005E2E7C" w:rsidRDefault="005E2E7C" w:rsidP="005E2E7C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uz-Cyrl-UZ"/>
          <w14:ligatures w14:val="none"/>
        </w:rPr>
      </w:pPr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uz-Cyrl-UZ"/>
          <w14:ligatures w14:val="none"/>
        </w:rPr>
        <w:t>Nikoh davlat ro‘yxatiga olingunga qadar tuzilgan nikoh shartnomasi nikoh davlat ro‘yxatiga olingan kundan boshlab kuchga kiradi.</w:t>
      </w:r>
    </w:p>
    <w:p w14:paraId="0D133812" w14:textId="77777777" w:rsidR="005E2E7C" w:rsidRPr="005E2E7C" w:rsidRDefault="005E2E7C" w:rsidP="005E2E7C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shartnomasi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yozma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shaklda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tuziladi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notarial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tartibda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tasdiqlanishi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lozim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355AAF8E" w14:textId="77777777" w:rsidR="005E2E7C" w:rsidRPr="005E2E7C" w:rsidRDefault="005E2E7C" w:rsidP="005E2E7C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5E2E7C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31-modda. </w:t>
      </w:r>
      <w:proofErr w:type="spellStart"/>
      <w:r w:rsidRPr="005E2E7C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Nikoh</w:t>
      </w:r>
      <w:proofErr w:type="spellEnd"/>
      <w:r w:rsidRPr="005E2E7C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shartnomasining</w:t>
      </w:r>
      <w:proofErr w:type="spellEnd"/>
      <w:r w:rsidRPr="005E2E7C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mazmuni</w:t>
      </w:r>
      <w:proofErr w:type="spellEnd"/>
    </w:p>
    <w:p w14:paraId="730DAA15" w14:textId="77777777" w:rsidR="005E2E7C" w:rsidRPr="005E2E7C" w:rsidRDefault="005E2E7C" w:rsidP="005E2E7C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shartnomasiga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ko‘ra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birgalikdagi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umumiy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mulkning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qonunda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belgilangan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ushbu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Kodeksning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 </w:t>
      </w:r>
      <w:hyperlink r:id="rId5" w:history="1">
        <w:r w:rsidRPr="005E2E7C">
          <w:rPr>
            <w:rFonts w:ascii="Montserrat" w:eastAsia="Times New Roman" w:hAnsi="Montserrat" w:cs="Times New Roman"/>
            <w:color w:val="008080"/>
            <w:kern w:val="0"/>
            <w:sz w:val="27"/>
            <w:szCs w:val="27"/>
            <w:u w:val="single"/>
            <w:lang w:val="en-US"/>
            <w14:ligatures w14:val="none"/>
          </w:rPr>
          <w:t>23-moddasi</w:t>
        </w:r>
      </w:hyperlink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)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tartibini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o‘zgartirishga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xotinning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barcha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mol-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mulkiga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uning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ayrim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turlariga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yoxud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xotindan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har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birining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mol-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mulkiga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nisbatan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birgalikdagi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ulushli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alohida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egalik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qilish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tartibini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o‘rnatishga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haqlidir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6E42DD1D" w14:textId="77777777" w:rsidR="005E2E7C" w:rsidRPr="005E2E7C" w:rsidRDefault="005E2E7C" w:rsidP="005E2E7C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lastRenderedPageBreak/>
        <w:t>Nikoh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shartnomasi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xotinning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mavjud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mol-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mulkiga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nisbatan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ham, </w:t>
      </w:r>
      <w:proofErr w:type="spellStart"/>
      <w:proofErr w:type="gram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</w:t>
      </w:r>
      <w:proofErr w:type="gram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lg‘usi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mol-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mulkiga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nisbatan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ham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tuzilishi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mumkin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16299A8C" w14:textId="77777777" w:rsidR="005E2E7C" w:rsidRPr="005E2E7C" w:rsidRDefault="005E2E7C" w:rsidP="005E2E7C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shartnomasida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o‘zaro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moddiy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ta’minot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berish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xarajatlarini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ko‘tarish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bir-birining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daromadida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ishtirok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etish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shaxslar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mulkiy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shartnomalar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tuzish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birgalikda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tadbirkorlik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faoliyati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shug‘ullanish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bo‘yicha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majburiyatlarini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belgilab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olishga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nikohdan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ajralganda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xotindan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har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biriga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beriladigan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mulkni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aniqlab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olishga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shuningdek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shartnomasiga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xotinning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mulkiy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munosabatlariga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oid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qoidalar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kiritishga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haqli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551AADD2" w14:textId="77777777" w:rsidR="005E2E7C" w:rsidRPr="005E2E7C" w:rsidRDefault="005E2E7C" w:rsidP="005E2E7C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shartnomasida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nazarda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tutilgan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majburiyatlar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muayyan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muddat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cheklanishi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muayyan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shart-sharoitning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yuzaga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kelishi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yoxud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kelmasligiga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bog‘</w:t>
      </w:r>
      <w:proofErr w:type="gram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liq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qilib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qo‘yilishi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mumkin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27C862B8" w14:textId="77777777" w:rsidR="005E2E7C" w:rsidRPr="005E2E7C" w:rsidRDefault="005E2E7C" w:rsidP="005E2E7C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shartnomasi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er-xotinning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layoqati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muomala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layoqatini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ularning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huquqlarini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himoya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qilish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uchun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murojaat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qilish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huquqlarini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cheklashni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er-xotin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o‘rtasidagi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shaxsiy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nomulkiy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munosabatlarni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er-xotinning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nisbatan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majburiyatlarini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tartibga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solishni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mehnatga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layoqatsiz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ta’minot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olishga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muhtoj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xotinning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huquqini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cheklovchi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qoidalarni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xotindan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birini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o‘ta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noqulay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holatga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solib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qo‘yuvchi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yoxud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to‘g‘risidagi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qonunchilikning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normalariga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zid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keluvchi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shartlarni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nazarda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tuta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olmaydi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043A1B53" w14:textId="77777777" w:rsidR="005E2E7C" w:rsidRPr="005E2E7C" w:rsidRDefault="005E2E7C" w:rsidP="005E2E7C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5E2E7C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36-modda. </w:t>
      </w:r>
      <w:proofErr w:type="spellStart"/>
      <w:r w:rsidRPr="005E2E7C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Er-xotin</w:t>
      </w:r>
      <w:proofErr w:type="spellEnd"/>
      <w:r w:rsidRPr="005E2E7C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E2E7C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E2E7C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rtasidagi</w:t>
      </w:r>
      <w:proofErr w:type="spellEnd"/>
      <w:r w:rsidRPr="005E2E7C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mulkiy-shartnomaviy</w:t>
      </w:r>
      <w:proofErr w:type="spellEnd"/>
      <w:r w:rsidRPr="005E2E7C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munosabatlar</w:t>
      </w:r>
      <w:proofErr w:type="spellEnd"/>
    </w:p>
    <w:p w14:paraId="4436FFF7" w14:textId="77777777" w:rsidR="005E2E7C" w:rsidRPr="005E2E7C" w:rsidRDefault="005E2E7C" w:rsidP="005E2E7C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Er-xotin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qonunda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yo‘</w:t>
      </w:r>
      <w:proofErr w:type="gram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qo‘yiladigan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barcha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mulkiy-shartnomaviy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munosabatlarga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o‘zaro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kirishishga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haqlidir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0D068525" w14:textId="77777777" w:rsidR="005E2E7C" w:rsidRPr="005E2E7C" w:rsidRDefault="005E2E7C" w:rsidP="005E2E7C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Er-xotin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rtasida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tuzilgan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ulardan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birining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huquqlarini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cheklashga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qaratilgan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kelishuvlar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haqiqiy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hisoblanmaydi</w:t>
      </w:r>
      <w:proofErr w:type="spellEnd"/>
      <w:r w:rsidRPr="005E2E7C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36239DB6" w14:textId="38C7FBCE" w:rsidR="003E4FFA" w:rsidRDefault="002B27D3" w:rsidP="003E4FFA">
      <w:pPr>
        <w:numPr>
          <w:ilvl w:val="12"/>
          <w:numId w:val="0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</w:pPr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5</w:t>
      </w:r>
      <w:r w:rsidR="003E4FFA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 xml:space="preserve">. Nikoh shartnomasini </w:t>
      </w:r>
      <w:proofErr w:type="gramStart"/>
      <w:r w:rsidR="003E4FFA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>o‘</w:t>
      </w:r>
      <w:proofErr w:type="gramEnd"/>
      <w:r w:rsidR="003E4FFA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>zgartish va bekor qilish nikoh shartnomasini haqiqiy emas deb topish asoslari haqida to</w:t>
      </w:r>
      <w:r w:rsidR="003E4FFA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‘</w:t>
      </w:r>
      <w:r w:rsidR="003E4FFA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>xtalib o</w:t>
      </w:r>
      <w:r w:rsidR="003E4FFA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‘</w:t>
      </w:r>
      <w:r w:rsidR="003E4FFA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>ting</w:t>
      </w:r>
      <w:r w:rsidR="003E4FFA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?</w:t>
      </w:r>
    </w:p>
    <w:p w14:paraId="4AEE8D94" w14:textId="77777777" w:rsidR="00B77AE3" w:rsidRPr="00B77AE3" w:rsidRDefault="00B77AE3" w:rsidP="00B77AE3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32-modda. </w:t>
      </w:r>
      <w:proofErr w:type="spellStart"/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Nikoh</w:t>
      </w:r>
      <w:proofErr w:type="spellEnd"/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shartnomasini</w:t>
      </w:r>
      <w:proofErr w:type="spellEnd"/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zgartirish</w:t>
      </w:r>
      <w:proofErr w:type="spellEnd"/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bekor</w:t>
      </w:r>
      <w:proofErr w:type="spellEnd"/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qilish</w:t>
      </w:r>
      <w:proofErr w:type="spellEnd"/>
    </w:p>
    <w:p w14:paraId="3CBA35D1" w14:textId="77777777" w:rsidR="00B77AE3" w:rsidRPr="00B77AE3" w:rsidRDefault="00B77AE3" w:rsidP="00B77AE3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shartnomasi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er-xotinning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kelishuvi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istalgan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vaqtda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zgartirilishi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bekor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qilinishi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mumkin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.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shartnomasi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qanday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shaklda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tuzilgan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</w:t>
      </w:r>
      <w:proofErr w:type="gram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lsa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uning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o‘zgartirilishi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bekor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qilinishi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ham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shunday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shaklda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amalga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oshiriladi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4EAF5E9A" w14:textId="77777777" w:rsidR="00B77AE3" w:rsidRPr="00B77AE3" w:rsidRDefault="00B77AE3" w:rsidP="00B77AE3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shartnomasini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bajarishdan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tomonlama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bosh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tortishga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yo‘</w:t>
      </w:r>
      <w:proofErr w:type="gram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qo‘yilmaydi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.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shartnomasi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er-xotindan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birining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talabi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Fuqarolik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 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begin"/>
      </w:r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instrText xml:space="preserve"> HYPERLINK "https://lex.uz/docs/-111189" \l "-155943" </w:instrText>
      </w:r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separate"/>
      </w:r>
      <w:r w:rsidRPr="00B77AE3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>kodeksida</w:t>
      </w:r>
      <w:proofErr w:type="spellEnd"/>
      <w:r w:rsidRPr="00B77AE3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> 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end"/>
      </w:r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belgilangan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asoslar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tartibda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sudning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hal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qiluv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qarori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o‘zgartirilishi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bekor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qilinishi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mumkin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52C8451B" w14:textId="77777777" w:rsidR="00B77AE3" w:rsidRPr="00B77AE3" w:rsidRDefault="00B77AE3" w:rsidP="00B77AE3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tugatilgan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paytdan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boshlab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shartnomasining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amal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qilishi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ham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tugaydi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shartnomasida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tugatilganidan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keyingi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davr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uchun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nazarda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tutilgan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majburiyatlar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bundan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mustasno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680FF5F9" w14:textId="77777777" w:rsidR="00B77AE3" w:rsidRPr="00B77AE3" w:rsidRDefault="00B77AE3" w:rsidP="00B77AE3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33-modda. </w:t>
      </w:r>
      <w:proofErr w:type="spellStart"/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Nikoh</w:t>
      </w:r>
      <w:proofErr w:type="spellEnd"/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shartnomasini</w:t>
      </w:r>
      <w:proofErr w:type="spellEnd"/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haqiqiy</w:t>
      </w:r>
      <w:proofErr w:type="spellEnd"/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emas</w:t>
      </w:r>
      <w:proofErr w:type="spellEnd"/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deb </w:t>
      </w:r>
      <w:proofErr w:type="spellStart"/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topish</w:t>
      </w:r>
      <w:proofErr w:type="spellEnd"/>
    </w:p>
    <w:p w14:paraId="475C3124" w14:textId="77777777" w:rsidR="00B77AE3" w:rsidRPr="00B77AE3" w:rsidRDefault="00B77AE3" w:rsidP="00B77AE3">
      <w:pPr>
        <w:shd w:val="clear" w:color="auto" w:fill="E8E8FF"/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lastRenderedPageBreak/>
        <w:t>Nikoh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shartnomasi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tomonidan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Fuqarolik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 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begin"/>
      </w:r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instrText xml:space="preserve"> HYPERLINK "https://lex.uz/docs/-111189" \l "-153452" </w:instrText>
      </w:r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separate"/>
      </w:r>
      <w:r w:rsidRPr="00B77AE3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>kodeksida</w:t>
      </w:r>
      <w:proofErr w:type="spellEnd"/>
      <w:r w:rsidRPr="00B77AE3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> 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end"/>
      </w:r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nazarda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tutilgan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asoslar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bo‘yicha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to‘la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qisman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haqiqiy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emas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deb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topilishi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mumkin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6B13D53E" w14:textId="77777777" w:rsidR="00B77AE3" w:rsidRPr="00636502" w:rsidRDefault="00B77AE3" w:rsidP="003E4FFA">
      <w:pPr>
        <w:numPr>
          <w:ilvl w:val="12"/>
          <w:numId w:val="0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</w:pPr>
    </w:p>
    <w:p w14:paraId="39B6FF1B" w14:textId="61B59264" w:rsidR="003E4FFA" w:rsidRDefault="002B27D3" w:rsidP="002B27D3">
      <w:pPr>
        <w:numPr>
          <w:ilvl w:val="12"/>
          <w:numId w:val="0"/>
        </w:numPr>
        <w:spacing w:after="0" w:line="240" w:lineRule="auto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6</w:t>
      </w:r>
      <w:r w:rsidR="003E4FFA"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. 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Qon-qarindoshlik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tushunchasini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va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to‘</w:t>
      </w:r>
      <w:proofErr w:type="gram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g‘ri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shajara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va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yon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shajara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bo‘yicha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qarindoshlikka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izoh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bering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.</w:t>
      </w:r>
    </w:p>
    <w:p w14:paraId="444E63AE" w14:textId="77777777" w:rsidR="00B77AE3" w:rsidRPr="00B77AE3" w:rsidRDefault="00B77AE3" w:rsidP="00B77AE3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57-modda. </w:t>
      </w:r>
      <w:proofErr w:type="spellStart"/>
      <w:r w:rsidRPr="00B77AE3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Qarindoshlik</w:t>
      </w:r>
      <w:proofErr w:type="spellEnd"/>
    </w:p>
    <w:p w14:paraId="0E52D31F" w14:textId="77777777" w:rsidR="00B77AE3" w:rsidRPr="00B77AE3" w:rsidRDefault="00B77AE3" w:rsidP="00B77AE3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Bir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umumiy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uchinchi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shaxsdan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ajdoddan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)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kelib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chiqqan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shaxslar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qarindoshlar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hisoblanadi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.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Ikki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rtasidagi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to‘g‘ri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shajara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bo‘yicha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qarindoshlikning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yaqinligi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qarindoshlik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darajasi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ya’ni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tug‘ilish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soni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belgilanadi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1A79F5A0" w14:textId="77777777" w:rsidR="00B77AE3" w:rsidRPr="00B77AE3" w:rsidRDefault="00B77AE3" w:rsidP="00B77AE3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ota-onasiga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nisbatan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</w:t>
      </w:r>
      <w:proofErr w:type="gram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g‘ri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shajaradagi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birinchi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nevara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bobosiga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buvisiga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nisbatan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—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ikkinchi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evara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katta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bobosiga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katta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buvisiga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nisbatan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—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uchinchi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darajadagi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qarindosh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hisoblanadi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hokazo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53D0B8CA" w14:textId="77777777" w:rsidR="00B77AE3" w:rsidRPr="00B77AE3" w:rsidRDefault="00B77AE3" w:rsidP="00B77AE3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Aka-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uka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opa-singil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ularning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ota-onaning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aka-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uka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opa-singillari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hamda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ularning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bobo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buvilarning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aka-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uka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hamda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opa-singillari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ularning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shunga </w:t>
      </w:r>
      <w:proofErr w:type="spellStart"/>
      <w:proofErr w:type="gram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xshashlar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yon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shajara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bo‘yicha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qarindoshlar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hisoblanadi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hokazo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094E0A08" w14:textId="77777777" w:rsidR="00B77AE3" w:rsidRPr="00B77AE3" w:rsidRDefault="00B77AE3" w:rsidP="00B77AE3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</w:t>
      </w:r>
      <w:proofErr w:type="gram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g‘ri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shajara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bo‘yicha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qarindoshlar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yon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shajara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bo‘yicha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qarindoshlarga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nisbatan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yaqinroqdir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11E396EC" w14:textId="77777777" w:rsidR="00B77AE3" w:rsidRPr="00B77AE3" w:rsidRDefault="00B77AE3" w:rsidP="00B77AE3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Ikki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rtasida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qarindoshlikning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uzoq-yaqinligini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aniqlashda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darajalarning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soni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shu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shaxslardan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birining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o‘zini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hisobga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qo‘shmay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turib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undan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kelib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chiqqan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avlodlar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soni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hisobga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olinadi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6321902F" w14:textId="77777777" w:rsidR="00B77AE3" w:rsidRPr="00B77AE3" w:rsidRDefault="00B77AE3" w:rsidP="00B77AE3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Hisob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ajdodlar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</w:t>
      </w:r>
      <w:proofErr w:type="gram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g‘ri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shajara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bo‘yicha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uchun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umumiy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shaxsga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ajdodga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)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qarab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undan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esa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avlodlar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—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ulardan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boshqasiga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qarab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olib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boriladi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19A53A9C" w14:textId="77777777" w:rsidR="00B77AE3" w:rsidRPr="00B77AE3" w:rsidRDefault="00B77AE3" w:rsidP="00B77AE3">
      <w:pPr>
        <w:shd w:val="clear" w:color="auto" w:fill="E8E8FF"/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Tug‘</w:t>
      </w:r>
      <w:proofErr w:type="gram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ishgan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aka-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uka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opa-singil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qarindoshlikning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ikkinchi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darajasida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tog‘a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amaki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amma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xola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jiyanlari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qarindoshlikning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—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uchinchi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tog‘avachcha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amakivachcha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ammavachcha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xolavachchalar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esa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—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to‘rtinchi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darajasida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turadilar</w:t>
      </w:r>
      <w:proofErr w:type="spellEnd"/>
      <w:r w:rsidRPr="00B77AE3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0DBE003D" w14:textId="77777777" w:rsidR="00B77AE3" w:rsidRPr="00636502" w:rsidRDefault="00B77AE3" w:rsidP="002B27D3">
      <w:pPr>
        <w:numPr>
          <w:ilvl w:val="12"/>
          <w:numId w:val="0"/>
        </w:numPr>
        <w:spacing w:after="0" w:line="240" w:lineRule="auto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</w:p>
    <w:p w14:paraId="0A9F7824" w14:textId="77777777" w:rsidR="00B77AE3" w:rsidRDefault="002B27D3" w:rsidP="003E4FFA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7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.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Bolalarning nasl-nasabini belgilash tushunchasi va huquqiy belgilari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haqida</w:t>
      </w:r>
      <w:proofErr w:type="spellEnd"/>
      <w:r w:rsidR="00B77AE3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</w:p>
    <w:p w14:paraId="2EC54E03" w14:textId="22D0C22A" w:rsidR="003E4FFA" w:rsidRDefault="003E4FFA" w:rsidP="003E4FFA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to‘</w:t>
      </w:r>
      <w:proofErr w:type="gram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xtaling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?</w:t>
      </w:r>
    </w:p>
    <w:p w14:paraId="0A5D6DA3" w14:textId="789D36AB" w:rsidR="00B77AE3" w:rsidRPr="00B77AE3" w:rsidRDefault="00B77AE3" w:rsidP="00B77AE3">
      <w:pPr>
        <w:spacing w:before="100" w:beforeAutospacing="1" w:after="100" w:afterAutospacing="1"/>
        <w:rPr>
          <w:lang w:val="en-US"/>
        </w:rPr>
      </w:pPr>
      <w:proofErr w:type="spellStart"/>
      <w:r w:rsidRPr="00B77AE3">
        <w:rPr>
          <w:rStyle w:val="ac"/>
          <w:lang w:val="en-US"/>
        </w:rPr>
        <w:t>Nasl-nasabni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belgilash</w:t>
      </w:r>
      <w:proofErr w:type="spellEnd"/>
      <w:r w:rsidRPr="00B77AE3">
        <w:rPr>
          <w:lang w:val="en-US"/>
        </w:rPr>
        <w:t xml:space="preserve"> – </w:t>
      </w:r>
      <w:proofErr w:type="spellStart"/>
      <w:r w:rsidRPr="00B77AE3">
        <w:rPr>
          <w:lang w:val="en-US"/>
        </w:rPr>
        <w:t>bu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bolaning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otasi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va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onasi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kim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ekanligini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rasmiy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tarzda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aniqlash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deganidir</w:t>
      </w:r>
      <w:proofErr w:type="spellEnd"/>
      <w:r w:rsidRPr="00B77AE3">
        <w:rPr>
          <w:lang w:val="en-US"/>
        </w:rPr>
        <w:t xml:space="preserve">. Bu </w:t>
      </w:r>
      <w:proofErr w:type="spellStart"/>
      <w:r w:rsidRPr="00B77AE3">
        <w:rPr>
          <w:lang w:val="en-US"/>
        </w:rPr>
        <w:t>bolaning</w:t>
      </w:r>
      <w:proofErr w:type="spellEnd"/>
      <w:r w:rsidRPr="00B77AE3">
        <w:rPr>
          <w:lang w:val="en-US"/>
        </w:rPr>
        <w:t>:</w:t>
      </w:r>
    </w:p>
    <w:p w14:paraId="3D43CC33" w14:textId="77777777" w:rsidR="00B77AE3" w:rsidRPr="00B77AE3" w:rsidRDefault="00B77AE3" w:rsidP="00B77AE3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B77AE3">
        <w:rPr>
          <w:lang w:val="en-US"/>
        </w:rPr>
        <w:t>otasini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va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onasini</w:t>
      </w:r>
      <w:proofErr w:type="spellEnd"/>
      <w:r w:rsidRPr="00B77AE3">
        <w:rPr>
          <w:lang w:val="en-US"/>
        </w:rPr>
        <w:t xml:space="preserve"> tan </w:t>
      </w:r>
      <w:proofErr w:type="spellStart"/>
      <w:r w:rsidRPr="00B77AE3">
        <w:rPr>
          <w:lang w:val="en-US"/>
        </w:rPr>
        <w:t>olish</w:t>
      </w:r>
      <w:proofErr w:type="spellEnd"/>
      <w:r w:rsidRPr="00B77AE3">
        <w:rPr>
          <w:lang w:val="en-US"/>
        </w:rPr>
        <w:t>,</w:t>
      </w:r>
    </w:p>
    <w:p w14:paraId="6CFD8D07" w14:textId="77777777" w:rsidR="00B77AE3" w:rsidRDefault="00B77AE3" w:rsidP="00B77AE3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ularning</w:t>
      </w:r>
      <w:proofErr w:type="spellEnd"/>
      <w:r>
        <w:t xml:space="preserve"> </w:t>
      </w:r>
      <w:proofErr w:type="spellStart"/>
      <w:r>
        <w:t>familiyasini</w:t>
      </w:r>
      <w:proofErr w:type="spellEnd"/>
      <w:r>
        <w:t xml:space="preserve"> </w:t>
      </w:r>
      <w:proofErr w:type="spellStart"/>
      <w:r>
        <w:t>olish</w:t>
      </w:r>
      <w:proofErr w:type="spellEnd"/>
      <w:r>
        <w:t>,</w:t>
      </w:r>
    </w:p>
    <w:p w14:paraId="561830D7" w14:textId="77777777" w:rsidR="00B77AE3" w:rsidRPr="00B77AE3" w:rsidRDefault="00B77AE3" w:rsidP="00B77AE3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B77AE3">
        <w:rPr>
          <w:lang w:val="en-US"/>
        </w:rPr>
        <w:t>meros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huquqiga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ega</w:t>
      </w:r>
      <w:proofErr w:type="spellEnd"/>
      <w:r w:rsidRPr="00B77AE3">
        <w:rPr>
          <w:lang w:val="en-US"/>
        </w:rPr>
        <w:t xml:space="preserve"> </w:t>
      </w:r>
      <w:proofErr w:type="spellStart"/>
      <w:proofErr w:type="gramStart"/>
      <w:r w:rsidRPr="00B77AE3">
        <w:rPr>
          <w:lang w:val="en-US"/>
        </w:rPr>
        <w:t>bo‘</w:t>
      </w:r>
      <w:proofErr w:type="gramEnd"/>
      <w:r w:rsidRPr="00B77AE3">
        <w:rPr>
          <w:lang w:val="en-US"/>
        </w:rPr>
        <w:t>lish</w:t>
      </w:r>
      <w:proofErr w:type="spellEnd"/>
      <w:r w:rsidRPr="00B77AE3">
        <w:rPr>
          <w:lang w:val="en-US"/>
        </w:rPr>
        <w:t>,</w:t>
      </w:r>
    </w:p>
    <w:p w14:paraId="79168623" w14:textId="77777777" w:rsidR="00B77AE3" w:rsidRDefault="00B77AE3" w:rsidP="00B77AE3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aliment</w:t>
      </w:r>
      <w:proofErr w:type="spellEnd"/>
      <w:r>
        <w:t xml:space="preserve"> </w:t>
      </w:r>
      <w:proofErr w:type="spellStart"/>
      <w:r>
        <w:t>talab</w:t>
      </w:r>
      <w:proofErr w:type="spellEnd"/>
      <w:r>
        <w:t xml:space="preserve"> </w:t>
      </w:r>
      <w:proofErr w:type="spellStart"/>
      <w:r>
        <w:t>qilish</w:t>
      </w:r>
      <w:proofErr w:type="spellEnd"/>
      <w:r>
        <w:t>,</w:t>
      </w:r>
    </w:p>
    <w:p w14:paraId="7024EB57" w14:textId="77777777" w:rsidR="00B77AE3" w:rsidRDefault="00B77AE3" w:rsidP="00B77AE3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boshqa</w:t>
      </w:r>
      <w:proofErr w:type="spellEnd"/>
      <w:r>
        <w:t xml:space="preserve"> </w:t>
      </w:r>
      <w:proofErr w:type="spellStart"/>
      <w:r>
        <w:t>qonuniy</w:t>
      </w:r>
      <w:proofErr w:type="spellEnd"/>
      <w:r>
        <w:t xml:space="preserve"> </w:t>
      </w:r>
      <w:proofErr w:type="spellStart"/>
      <w:r>
        <w:t>huquqlarni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</w:t>
      </w:r>
    </w:p>
    <w:p w14:paraId="536567E8" w14:textId="77777777" w:rsidR="00B77AE3" w:rsidRDefault="00B77AE3" w:rsidP="00B77AE3">
      <w:pPr>
        <w:spacing w:after="0"/>
      </w:pPr>
      <w:r>
        <w:lastRenderedPageBreak/>
        <w:pict w14:anchorId="7307D3E8">
          <v:rect id="_x0000_i1029" style="width:0;height:1.5pt" o:hralign="center" o:hrstd="t" o:hr="t" fillcolor="#a0a0a0" stroked="f"/>
        </w:pict>
      </w:r>
    </w:p>
    <w:p w14:paraId="7450207F" w14:textId="58595C11" w:rsidR="00B77AE3" w:rsidRPr="00B77AE3" w:rsidRDefault="00B77AE3" w:rsidP="00B77AE3">
      <w:pPr>
        <w:pStyle w:val="2"/>
        <w:rPr>
          <w:lang w:val="en-US"/>
        </w:rPr>
      </w:pPr>
      <w:r w:rsidRPr="00B77AE3">
        <w:rPr>
          <w:rStyle w:val="ac"/>
          <w:b w:val="0"/>
          <w:bCs w:val="0"/>
          <w:lang w:val="en-US"/>
        </w:rPr>
        <w:t xml:space="preserve"> </w:t>
      </w:r>
      <w:proofErr w:type="spellStart"/>
      <w:r w:rsidRPr="00B77AE3">
        <w:rPr>
          <w:rStyle w:val="ac"/>
          <w:b w:val="0"/>
          <w:bCs w:val="0"/>
          <w:lang w:val="en-US"/>
        </w:rPr>
        <w:t>Huquqiy</w:t>
      </w:r>
      <w:proofErr w:type="spellEnd"/>
      <w:r w:rsidRPr="00B77AE3">
        <w:rPr>
          <w:rStyle w:val="ac"/>
          <w:b w:val="0"/>
          <w:bCs w:val="0"/>
          <w:lang w:val="en-US"/>
        </w:rPr>
        <w:t xml:space="preserve"> </w:t>
      </w:r>
      <w:proofErr w:type="spellStart"/>
      <w:r w:rsidRPr="00B77AE3">
        <w:rPr>
          <w:rStyle w:val="ac"/>
          <w:b w:val="0"/>
          <w:bCs w:val="0"/>
          <w:lang w:val="en-US"/>
        </w:rPr>
        <w:t>asoslari</w:t>
      </w:r>
      <w:proofErr w:type="spellEnd"/>
      <w:r w:rsidRPr="00B77AE3">
        <w:rPr>
          <w:rStyle w:val="ac"/>
          <w:b w:val="0"/>
          <w:bCs w:val="0"/>
          <w:lang w:val="en-US"/>
        </w:rPr>
        <w:t xml:space="preserve"> (</w:t>
      </w:r>
      <w:proofErr w:type="spellStart"/>
      <w:proofErr w:type="gramStart"/>
      <w:r w:rsidRPr="00B77AE3">
        <w:rPr>
          <w:rStyle w:val="ac"/>
          <w:b w:val="0"/>
          <w:bCs w:val="0"/>
          <w:lang w:val="en-US"/>
        </w:rPr>
        <w:t>O‘</w:t>
      </w:r>
      <w:proofErr w:type="gramEnd"/>
      <w:r w:rsidRPr="00B77AE3">
        <w:rPr>
          <w:rStyle w:val="ac"/>
          <w:b w:val="0"/>
          <w:bCs w:val="0"/>
          <w:lang w:val="en-US"/>
        </w:rPr>
        <w:t>zbekiston</w:t>
      </w:r>
      <w:proofErr w:type="spellEnd"/>
      <w:r w:rsidRPr="00B77AE3">
        <w:rPr>
          <w:rStyle w:val="ac"/>
          <w:b w:val="0"/>
          <w:bCs w:val="0"/>
          <w:lang w:val="en-US"/>
        </w:rPr>
        <w:t xml:space="preserve"> </w:t>
      </w:r>
      <w:proofErr w:type="spellStart"/>
      <w:r w:rsidRPr="00B77AE3">
        <w:rPr>
          <w:rStyle w:val="ac"/>
          <w:b w:val="0"/>
          <w:bCs w:val="0"/>
          <w:lang w:val="en-US"/>
        </w:rPr>
        <w:t>qonunchiligi</w:t>
      </w:r>
      <w:proofErr w:type="spellEnd"/>
      <w:r w:rsidRPr="00B77AE3">
        <w:rPr>
          <w:rStyle w:val="ac"/>
          <w:b w:val="0"/>
          <w:bCs w:val="0"/>
          <w:lang w:val="en-US"/>
        </w:rPr>
        <w:t xml:space="preserve"> </w:t>
      </w:r>
      <w:proofErr w:type="spellStart"/>
      <w:r w:rsidRPr="00B77AE3">
        <w:rPr>
          <w:rStyle w:val="ac"/>
          <w:b w:val="0"/>
          <w:bCs w:val="0"/>
          <w:lang w:val="en-US"/>
        </w:rPr>
        <w:t>asosida</w:t>
      </w:r>
      <w:proofErr w:type="spellEnd"/>
      <w:r w:rsidRPr="00B77AE3">
        <w:rPr>
          <w:rStyle w:val="ac"/>
          <w:b w:val="0"/>
          <w:bCs w:val="0"/>
          <w:lang w:val="en-US"/>
        </w:rPr>
        <w:t>)</w:t>
      </w:r>
    </w:p>
    <w:p w14:paraId="40FB9396" w14:textId="77777777" w:rsidR="00B77AE3" w:rsidRDefault="00B77AE3" w:rsidP="00B77AE3">
      <w:pPr>
        <w:spacing w:before="100" w:beforeAutospacing="1" w:after="100" w:afterAutospacing="1"/>
      </w:pPr>
      <w:r w:rsidRPr="00B77AE3">
        <w:rPr>
          <w:lang w:val="en-US"/>
        </w:rPr>
        <w:t xml:space="preserve">Bu masala </w:t>
      </w:r>
      <w:proofErr w:type="spellStart"/>
      <w:proofErr w:type="gramStart"/>
      <w:r w:rsidRPr="00B77AE3">
        <w:rPr>
          <w:rStyle w:val="ac"/>
          <w:lang w:val="en-US"/>
        </w:rPr>
        <w:t>O‘</w:t>
      </w:r>
      <w:proofErr w:type="gramEnd"/>
      <w:r w:rsidRPr="00B77AE3">
        <w:rPr>
          <w:rStyle w:val="ac"/>
          <w:lang w:val="en-US"/>
        </w:rPr>
        <w:t>zbekiston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Respublikasining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Oila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kodeksida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belgilangan</w:t>
      </w:r>
      <w:proofErr w:type="spellEnd"/>
      <w:r w:rsidRPr="00B77AE3">
        <w:rPr>
          <w:lang w:val="en-US"/>
        </w:rPr>
        <w:t xml:space="preserve">. </w:t>
      </w:r>
      <w:proofErr w:type="spellStart"/>
      <w:r>
        <w:t>Xususan</w:t>
      </w:r>
      <w:proofErr w:type="spellEnd"/>
      <w:r>
        <w:t>:</w:t>
      </w:r>
    </w:p>
    <w:p w14:paraId="0E59A741" w14:textId="35F04222" w:rsidR="00B77AE3" w:rsidRDefault="00B77AE3" w:rsidP="00B77AE3">
      <w:pPr>
        <w:pStyle w:val="3"/>
      </w:pPr>
      <w:proofErr w:type="spellStart"/>
      <w:r>
        <w:t>Oila</w:t>
      </w:r>
      <w:proofErr w:type="spellEnd"/>
      <w:r>
        <w:t xml:space="preserve"> </w:t>
      </w:r>
      <w:proofErr w:type="spellStart"/>
      <w:r>
        <w:t>kodeksining</w:t>
      </w:r>
      <w:proofErr w:type="spellEnd"/>
      <w:r>
        <w:t xml:space="preserve"> 64-moddasiga </w:t>
      </w:r>
      <w:proofErr w:type="spellStart"/>
      <w:r>
        <w:t>ko‘ra</w:t>
      </w:r>
      <w:proofErr w:type="spellEnd"/>
      <w:r>
        <w:t>:</w:t>
      </w:r>
    </w:p>
    <w:p w14:paraId="20722036" w14:textId="77777777" w:rsidR="00B77AE3" w:rsidRPr="00B77AE3" w:rsidRDefault="00B77AE3" w:rsidP="00B77AE3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B77AE3">
        <w:rPr>
          <w:lang w:val="en-US"/>
        </w:rPr>
        <w:t xml:space="preserve">Bola </w:t>
      </w:r>
      <w:proofErr w:type="spellStart"/>
      <w:r w:rsidRPr="00B77AE3">
        <w:rPr>
          <w:rStyle w:val="ac"/>
          <w:lang w:val="en-US"/>
        </w:rPr>
        <w:t>onasi</w:t>
      </w:r>
      <w:proofErr w:type="spellEnd"/>
      <w:r w:rsidRPr="00B77AE3">
        <w:rPr>
          <w:lang w:val="en-US"/>
        </w:rPr>
        <w:t xml:space="preserve"> – </w:t>
      </w:r>
      <w:proofErr w:type="spellStart"/>
      <w:r w:rsidRPr="00B77AE3">
        <w:rPr>
          <w:lang w:val="en-US"/>
        </w:rPr>
        <w:t>bolaning</w:t>
      </w:r>
      <w:proofErr w:type="spellEnd"/>
      <w:r w:rsidRPr="00B77AE3">
        <w:rPr>
          <w:lang w:val="en-US"/>
        </w:rPr>
        <w:t xml:space="preserve"> </w:t>
      </w:r>
      <w:proofErr w:type="spellStart"/>
      <w:proofErr w:type="gramStart"/>
      <w:r w:rsidRPr="00B77AE3">
        <w:rPr>
          <w:rStyle w:val="ac"/>
          <w:lang w:val="en-US"/>
        </w:rPr>
        <w:t>tug‘</w:t>
      </w:r>
      <w:proofErr w:type="gramEnd"/>
      <w:r w:rsidRPr="00B77AE3">
        <w:rPr>
          <w:rStyle w:val="ac"/>
          <w:lang w:val="en-US"/>
        </w:rPr>
        <w:t>ilgan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onasi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hisoblanadi</w:t>
      </w:r>
      <w:proofErr w:type="spellEnd"/>
      <w:r w:rsidRPr="00B77AE3">
        <w:rPr>
          <w:lang w:val="en-US"/>
        </w:rPr>
        <w:t>.</w:t>
      </w:r>
    </w:p>
    <w:p w14:paraId="554A88EA" w14:textId="77777777" w:rsidR="00B77AE3" w:rsidRPr="00B77AE3" w:rsidRDefault="00B77AE3" w:rsidP="00B77AE3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B77AE3">
        <w:rPr>
          <w:lang w:val="en-US"/>
        </w:rPr>
        <w:t xml:space="preserve">Bola </w:t>
      </w:r>
      <w:proofErr w:type="spellStart"/>
      <w:r w:rsidRPr="00B77AE3">
        <w:rPr>
          <w:rStyle w:val="ac"/>
          <w:lang w:val="en-US"/>
        </w:rPr>
        <w:t>otasi</w:t>
      </w:r>
      <w:proofErr w:type="spellEnd"/>
      <w:r w:rsidRPr="00B77AE3">
        <w:rPr>
          <w:lang w:val="en-US"/>
        </w:rPr>
        <w:t xml:space="preserve"> – </w:t>
      </w:r>
      <w:proofErr w:type="spellStart"/>
      <w:r w:rsidRPr="00B77AE3">
        <w:rPr>
          <w:lang w:val="en-US"/>
        </w:rPr>
        <w:t>quyidagi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asoslarda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aniqlanadi</w:t>
      </w:r>
      <w:proofErr w:type="spellEnd"/>
      <w:r w:rsidRPr="00B77AE3">
        <w:rPr>
          <w:lang w:val="en-US"/>
        </w:rPr>
        <w:t>:</w:t>
      </w:r>
    </w:p>
    <w:p w14:paraId="277355EC" w14:textId="77777777" w:rsidR="00B77AE3" w:rsidRPr="00B77AE3" w:rsidRDefault="00B77AE3" w:rsidP="00B77AE3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B77AE3">
        <w:rPr>
          <w:lang w:val="en-US"/>
        </w:rPr>
        <w:t xml:space="preserve">Agar </w:t>
      </w:r>
      <w:proofErr w:type="spellStart"/>
      <w:r w:rsidRPr="00B77AE3">
        <w:rPr>
          <w:lang w:val="en-US"/>
        </w:rPr>
        <w:t>ota-onasi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rasmiy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nikohda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proofErr w:type="gramStart"/>
      <w:r w:rsidRPr="00B77AE3">
        <w:rPr>
          <w:rStyle w:val="ac"/>
          <w:lang w:val="en-US"/>
        </w:rPr>
        <w:t>bo‘</w:t>
      </w:r>
      <w:proofErr w:type="gramEnd"/>
      <w:r w:rsidRPr="00B77AE3">
        <w:rPr>
          <w:rStyle w:val="ac"/>
          <w:lang w:val="en-US"/>
        </w:rPr>
        <w:t>lsa</w:t>
      </w:r>
      <w:proofErr w:type="spellEnd"/>
      <w:r w:rsidRPr="00B77AE3">
        <w:rPr>
          <w:lang w:val="en-US"/>
        </w:rPr>
        <w:t xml:space="preserve">, </w:t>
      </w:r>
      <w:proofErr w:type="spellStart"/>
      <w:r w:rsidRPr="00B77AE3">
        <w:rPr>
          <w:lang w:val="en-US"/>
        </w:rPr>
        <w:t>bolaning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otasi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avtomatik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tarzda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onaning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turmush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o‘rtog‘i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hisoblanadi</w:t>
      </w:r>
      <w:proofErr w:type="spellEnd"/>
      <w:r w:rsidRPr="00B77AE3">
        <w:rPr>
          <w:lang w:val="en-US"/>
        </w:rPr>
        <w:t>.</w:t>
      </w:r>
    </w:p>
    <w:p w14:paraId="0EB3FB34" w14:textId="77777777" w:rsidR="00B77AE3" w:rsidRPr="00B77AE3" w:rsidRDefault="00B77AE3" w:rsidP="00B77AE3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B77AE3">
        <w:rPr>
          <w:lang w:val="en-US"/>
        </w:rPr>
        <w:t xml:space="preserve">Agar </w:t>
      </w:r>
      <w:proofErr w:type="spellStart"/>
      <w:r w:rsidRPr="00B77AE3">
        <w:rPr>
          <w:lang w:val="en-US"/>
        </w:rPr>
        <w:t>nikoh</w:t>
      </w:r>
      <w:proofErr w:type="spellEnd"/>
      <w:r w:rsidRPr="00B77AE3">
        <w:rPr>
          <w:lang w:val="en-US"/>
        </w:rPr>
        <w:t xml:space="preserve"> </w:t>
      </w:r>
      <w:proofErr w:type="spellStart"/>
      <w:proofErr w:type="gramStart"/>
      <w:r w:rsidRPr="00B77AE3">
        <w:rPr>
          <w:lang w:val="en-US"/>
        </w:rPr>
        <w:t>bo‘</w:t>
      </w:r>
      <w:proofErr w:type="gramEnd"/>
      <w:r w:rsidRPr="00B77AE3">
        <w:rPr>
          <w:lang w:val="en-US"/>
        </w:rPr>
        <w:t>lmasa</w:t>
      </w:r>
      <w:proofErr w:type="spellEnd"/>
      <w:r w:rsidRPr="00B77AE3">
        <w:rPr>
          <w:lang w:val="en-US"/>
        </w:rPr>
        <w:t xml:space="preserve">, </w:t>
      </w:r>
      <w:proofErr w:type="spellStart"/>
      <w:r w:rsidRPr="00B77AE3">
        <w:rPr>
          <w:rStyle w:val="ac"/>
          <w:lang w:val="en-US"/>
        </w:rPr>
        <w:t>otasining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shaxsiy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arizasi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yoki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sud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qarori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asosida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aniqlanadi</w:t>
      </w:r>
      <w:proofErr w:type="spellEnd"/>
      <w:r w:rsidRPr="00B77AE3">
        <w:rPr>
          <w:lang w:val="en-US"/>
        </w:rPr>
        <w:t>.</w:t>
      </w:r>
    </w:p>
    <w:p w14:paraId="29B8C3C6" w14:textId="77777777" w:rsidR="00B77AE3" w:rsidRDefault="00B77AE3" w:rsidP="00B77AE3">
      <w:pPr>
        <w:spacing w:after="0"/>
      </w:pPr>
      <w:r>
        <w:pict w14:anchorId="0E594ECA">
          <v:rect id="_x0000_i1030" style="width:0;height:1.5pt" o:hralign="center" o:hrstd="t" o:hr="t" fillcolor="#a0a0a0" stroked="f"/>
        </w:pict>
      </w:r>
    </w:p>
    <w:p w14:paraId="303B3A27" w14:textId="53A56C57" w:rsidR="00B77AE3" w:rsidRPr="00B77AE3" w:rsidRDefault="00B77AE3" w:rsidP="00B77AE3">
      <w:pPr>
        <w:pStyle w:val="2"/>
        <w:rPr>
          <w:lang w:val="en-US"/>
        </w:rPr>
      </w:pPr>
      <w:r w:rsidRPr="00B77AE3">
        <w:rPr>
          <w:rStyle w:val="ac"/>
          <w:b w:val="0"/>
          <w:bCs w:val="0"/>
          <w:lang w:val="en-US"/>
        </w:rPr>
        <w:t xml:space="preserve">3. </w:t>
      </w:r>
      <w:proofErr w:type="spellStart"/>
      <w:r w:rsidRPr="00B77AE3">
        <w:rPr>
          <w:rStyle w:val="ac"/>
          <w:b w:val="0"/>
          <w:bCs w:val="0"/>
          <w:lang w:val="en-US"/>
        </w:rPr>
        <w:t>Nasl-nasabni</w:t>
      </w:r>
      <w:proofErr w:type="spellEnd"/>
      <w:r w:rsidRPr="00B77AE3">
        <w:rPr>
          <w:rStyle w:val="ac"/>
          <w:b w:val="0"/>
          <w:bCs w:val="0"/>
          <w:lang w:val="en-US"/>
        </w:rPr>
        <w:t xml:space="preserve"> </w:t>
      </w:r>
      <w:proofErr w:type="spellStart"/>
      <w:r w:rsidRPr="00B77AE3">
        <w:rPr>
          <w:rStyle w:val="ac"/>
          <w:b w:val="0"/>
          <w:bCs w:val="0"/>
          <w:lang w:val="en-US"/>
        </w:rPr>
        <w:t>belgilash</w:t>
      </w:r>
      <w:proofErr w:type="spellEnd"/>
      <w:r w:rsidRPr="00B77AE3">
        <w:rPr>
          <w:rStyle w:val="ac"/>
          <w:b w:val="0"/>
          <w:bCs w:val="0"/>
          <w:lang w:val="en-US"/>
        </w:rPr>
        <w:t xml:space="preserve"> </w:t>
      </w:r>
      <w:proofErr w:type="spellStart"/>
      <w:r w:rsidRPr="00B77AE3">
        <w:rPr>
          <w:rStyle w:val="ac"/>
          <w:b w:val="0"/>
          <w:bCs w:val="0"/>
          <w:lang w:val="en-US"/>
        </w:rPr>
        <w:t>usullari</w:t>
      </w:r>
      <w:proofErr w:type="spellEnd"/>
    </w:p>
    <w:p w14:paraId="6B32BEFC" w14:textId="62130C0F" w:rsidR="00B77AE3" w:rsidRPr="00B77AE3" w:rsidRDefault="00B77AE3" w:rsidP="00B77AE3">
      <w:pPr>
        <w:pStyle w:val="3"/>
        <w:rPr>
          <w:lang w:val="en-US"/>
        </w:rPr>
      </w:pPr>
      <w:proofErr w:type="spellStart"/>
      <w:r w:rsidRPr="00B77AE3">
        <w:rPr>
          <w:rStyle w:val="ac"/>
          <w:b w:val="0"/>
          <w:bCs w:val="0"/>
          <w:lang w:val="en-US"/>
        </w:rPr>
        <w:t>Nikohda</w:t>
      </w:r>
      <w:proofErr w:type="spellEnd"/>
      <w:r w:rsidRPr="00B77AE3">
        <w:rPr>
          <w:rStyle w:val="ac"/>
          <w:b w:val="0"/>
          <w:bCs w:val="0"/>
          <w:lang w:val="en-US"/>
        </w:rPr>
        <w:t xml:space="preserve"> </w:t>
      </w:r>
      <w:proofErr w:type="spellStart"/>
      <w:proofErr w:type="gramStart"/>
      <w:r w:rsidRPr="00B77AE3">
        <w:rPr>
          <w:rStyle w:val="ac"/>
          <w:b w:val="0"/>
          <w:bCs w:val="0"/>
          <w:lang w:val="en-US"/>
        </w:rPr>
        <w:t>tug‘</w:t>
      </w:r>
      <w:proofErr w:type="gramEnd"/>
      <w:r w:rsidRPr="00B77AE3">
        <w:rPr>
          <w:rStyle w:val="ac"/>
          <w:b w:val="0"/>
          <w:bCs w:val="0"/>
          <w:lang w:val="en-US"/>
        </w:rPr>
        <w:t>ilgan</w:t>
      </w:r>
      <w:proofErr w:type="spellEnd"/>
      <w:r w:rsidRPr="00B77AE3">
        <w:rPr>
          <w:rStyle w:val="ac"/>
          <w:b w:val="0"/>
          <w:bCs w:val="0"/>
          <w:lang w:val="en-US"/>
        </w:rPr>
        <w:t xml:space="preserve"> </w:t>
      </w:r>
      <w:proofErr w:type="spellStart"/>
      <w:r w:rsidRPr="00B77AE3">
        <w:rPr>
          <w:rStyle w:val="ac"/>
          <w:b w:val="0"/>
          <w:bCs w:val="0"/>
          <w:lang w:val="en-US"/>
        </w:rPr>
        <w:t>bolalar</w:t>
      </w:r>
      <w:proofErr w:type="spellEnd"/>
      <w:r w:rsidRPr="00B77AE3">
        <w:rPr>
          <w:rStyle w:val="ac"/>
          <w:b w:val="0"/>
          <w:bCs w:val="0"/>
          <w:lang w:val="en-US"/>
        </w:rPr>
        <w:t xml:space="preserve"> </w:t>
      </w:r>
      <w:proofErr w:type="spellStart"/>
      <w:r w:rsidRPr="00B77AE3">
        <w:rPr>
          <w:rStyle w:val="ac"/>
          <w:b w:val="0"/>
          <w:bCs w:val="0"/>
          <w:lang w:val="en-US"/>
        </w:rPr>
        <w:t>uchun</w:t>
      </w:r>
      <w:proofErr w:type="spellEnd"/>
      <w:r w:rsidRPr="00B77AE3">
        <w:rPr>
          <w:rStyle w:val="ac"/>
          <w:b w:val="0"/>
          <w:bCs w:val="0"/>
          <w:lang w:val="en-US"/>
        </w:rPr>
        <w:t>:</w:t>
      </w:r>
    </w:p>
    <w:p w14:paraId="14D5BB11" w14:textId="77777777" w:rsidR="00B77AE3" w:rsidRPr="00B77AE3" w:rsidRDefault="00B77AE3" w:rsidP="00B77AE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B77AE3">
        <w:rPr>
          <w:lang w:val="en-US"/>
        </w:rPr>
        <w:t>Bolaning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otasi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onaning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rasmiy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turmush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proofErr w:type="gramStart"/>
      <w:r w:rsidRPr="00B77AE3">
        <w:rPr>
          <w:rStyle w:val="ac"/>
          <w:lang w:val="en-US"/>
        </w:rPr>
        <w:t>o‘</w:t>
      </w:r>
      <w:proofErr w:type="gramEnd"/>
      <w:r w:rsidRPr="00B77AE3">
        <w:rPr>
          <w:rStyle w:val="ac"/>
          <w:lang w:val="en-US"/>
        </w:rPr>
        <w:t>rtog‘i</w:t>
      </w:r>
      <w:proofErr w:type="spellEnd"/>
      <w:r w:rsidRPr="00B77AE3">
        <w:rPr>
          <w:lang w:val="en-US"/>
        </w:rPr>
        <w:t xml:space="preserve"> deb </w:t>
      </w:r>
      <w:proofErr w:type="spellStart"/>
      <w:r w:rsidRPr="00B77AE3">
        <w:rPr>
          <w:lang w:val="en-US"/>
        </w:rPr>
        <w:t>avtomatik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hisoblanadi</w:t>
      </w:r>
      <w:proofErr w:type="spellEnd"/>
      <w:r w:rsidRPr="00B77AE3">
        <w:rPr>
          <w:lang w:val="en-US"/>
        </w:rPr>
        <w:t xml:space="preserve"> (</w:t>
      </w:r>
      <w:proofErr w:type="spellStart"/>
      <w:r w:rsidRPr="00B77AE3">
        <w:rPr>
          <w:lang w:val="en-US"/>
        </w:rPr>
        <w:t>tug‘ilgan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sana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nikoh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davomida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yoki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nikoh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tugaganidan</w:t>
      </w:r>
      <w:proofErr w:type="spellEnd"/>
      <w:r w:rsidRPr="00B77AE3">
        <w:rPr>
          <w:lang w:val="en-US"/>
        </w:rPr>
        <w:t xml:space="preserve"> 300 </w:t>
      </w:r>
      <w:proofErr w:type="spellStart"/>
      <w:r w:rsidRPr="00B77AE3">
        <w:rPr>
          <w:lang w:val="en-US"/>
        </w:rPr>
        <w:t>kun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ichida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bo‘lsa</w:t>
      </w:r>
      <w:proofErr w:type="spellEnd"/>
      <w:r w:rsidRPr="00B77AE3">
        <w:rPr>
          <w:lang w:val="en-US"/>
        </w:rPr>
        <w:t>).</w:t>
      </w:r>
    </w:p>
    <w:p w14:paraId="667635D8" w14:textId="473B066B" w:rsidR="00B77AE3" w:rsidRPr="00B77AE3" w:rsidRDefault="00B77AE3" w:rsidP="00B77AE3">
      <w:pPr>
        <w:pStyle w:val="3"/>
        <w:rPr>
          <w:lang w:val="en-US"/>
        </w:rPr>
      </w:pPr>
      <w:proofErr w:type="spellStart"/>
      <w:r w:rsidRPr="00B77AE3">
        <w:rPr>
          <w:rStyle w:val="ac"/>
          <w:b w:val="0"/>
          <w:bCs w:val="0"/>
          <w:lang w:val="en-US"/>
        </w:rPr>
        <w:t>Nikohsiz</w:t>
      </w:r>
      <w:proofErr w:type="spellEnd"/>
      <w:r w:rsidRPr="00B77AE3">
        <w:rPr>
          <w:rStyle w:val="ac"/>
          <w:b w:val="0"/>
          <w:bCs w:val="0"/>
          <w:lang w:val="en-US"/>
        </w:rPr>
        <w:t xml:space="preserve"> </w:t>
      </w:r>
      <w:proofErr w:type="spellStart"/>
      <w:proofErr w:type="gramStart"/>
      <w:r w:rsidRPr="00B77AE3">
        <w:rPr>
          <w:rStyle w:val="ac"/>
          <w:b w:val="0"/>
          <w:bCs w:val="0"/>
          <w:lang w:val="en-US"/>
        </w:rPr>
        <w:t>tug‘</w:t>
      </w:r>
      <w:proofErr w:type="gramEnd"/>
      <w:r w:rsidRPr="00B77AE3">
        <w:rPr>
          <w:rStyle w:val="ac"/>
          <w:b w:val="0"/>
          <w:bCs w:val="0"/>
          <w:lang w:val="en-US"/>
        </w:rPr>
        <w:t>ilgan</w:t>
      </w:r>
      <w:proofErr w:type="spellEnd"/>
      <w:r w:rsidRPr="00B77AE3">
        <w:rPr>
          <w:rStyle w:val="ac"/>
          <w:b w:val="0"/>
          <w:bCs w:val="0"/>
          <w:lang w:val="en-US"/>
        </w:rPr>
        <w:t xml:space="preserve"> </w:t>
      </w:r>
      <w:proofErr w:type="spellStart"/>
      <w:r w:rsidRPr="00B77AE3">
        <w:rPr>
          <w:rStyle w:val="ac"/>
          <w:b w:val="0"/>
          <w:bCs w:val="0"/>
          <w:lang w:val="en-US"/>
        </w:rPr>
        <w:t>bolalar</w:t>
      </w:r>
      <w:proofErr w:type="spellEnd"/>
      <w:r w:rsidRPr="00B77AE3">
        <w:rPr>
          <w:rStyle w:val="ac"/>
          <w:b w:val="0"/>
          <w:bCs w:val="0"/>
          <w:lang w:val="en-US"/>
        </w:rPr>
        <w:t xml:space="preserve"> </w:t>
      </w:r>
      <w:proofErr w:type="spellStart"/>
      <w:r w:rsidRPr="00B77AE3">
        <w:rPr>
          <w:rStyle w:val="ac"/>
          <w:b w:val="0"/>
          <w:bCs w:val="0"/>
          <w:lang w:val="en-US"/>
        </w:rPr>
        <w:t>uchun</w:t>
      </w:r>
      <w:proofErr w:type="spellEnd"/>
      <w:r w:rsidRPr="00B77AE3">
        <w:rPr>
          <w:rStyle w:val="ac"/>
          <w:b w:val="0"/>
          <w:bCs w:val="0"/>
          <w:lang w:val="en-US"/>
        </w:rPr>
        <w:t>:</w:t>
      </w:r>
    </w:p>
    <w:p w14:paraId="5FFC81EC" w14:textId="77777777" w:rsidR="00B77AE3" w:rsidRPr="00B77AE3" w:rsidRDefault="00B77AE3" w:rsidP="00B77AE3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B77AE3">
        <w:rPr>
          <w:rStyle w:val="ac"/>
          <w:lang w:val="en-US"/>
        </w:rPr>
        <w:t>Erkakning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ixtiyoriy</w:t>
      </w:r>
      <w:proofErr w:type="spellEnd"/>
      <w:r w:rsidRPr="00B77AE3">
        <w:rPr>
          <w:rStyle w:val="ac"/>
          <w:lang w:val="en-US"/>
        </w:rPr>
        <w:t xml:space="preserve"> tan </w:t>
      </w:r>
      <w:proofErr w:type="spellStart"/>
      <w:r w:rsidRPr="00B77AE3">
        <w:rPr>
          <w:rStyle w:val="ac"/>
          <w:lang w:val="en-US"/>
        </w:rPr>
        <w:t>olishi</w:t>
      </w:r>
      <w:proofErr w:type="spellEnd"/>
      <w:r w:rsidRPr="00B77AE3">
        <w:rPr>
          <w:lang w:val="en-US"/>
        </w:rPr>
        <w:t xml:space="preserve"> (</w:t>
      </w:r>
      <w:proofErr w:type="spellStart"/>
      <w:r w:rsidRPr="00B77AE3">
        <w:rPr>
          <w:lang w:val="en-US"/>
        </w:rPr>
        <w:t>FHDYo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organiga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murojaat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qiladi</w:t>
      </w:r>
      <w:proofErr w:type="spellEnd"/>
      <w:r w:rsidRPr="00B77AE3">
        <w:rPr>
          <w:lang w:val="en-US"/>
        </w:rPr>
        <w:t>).</w:t>
      </w:r>
    </w:p>
    <w:p w14:paraId="75112E7F" w14:textId="77777777" w:rsidR="00B77AE3" w:rsidRPr="00B77AE3" w:rsidRDefault="00B77AE3" w:rsidP="00B77AE3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B77AE3">
        <w:rPr>
          <w:rStyle w:val="ac"/>
          <w:lang w:val="en-US"/>
        </w:rPr>
        <w:t xml:space="preserve">Sud </w:t>
      </w:r>
      <w:proofErr w:type="spellStart"/>
      <w:r w:rsidRPr="00B77AE3">
        <w:rPr>
          <w:rStyle w:val="ac"/>
          <w:lang w:val="en-US"/>
        </w:rPr>
        <w:t>qarori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orqali</w:t>
      </w:r>
      <w:proofErr w:type="spellEnd"/>
      <w:r w:rsidRPr="00B77AE3">
        <w:rPr>
          <w:lang w:val="en-US"/>
        </w:rPr>
        <w:t xml:space="preserve"> – agar </w:t>
      </w:r>
      <w:proofErr w:type="spellStart"/>
      <w:r w:rsidRPr="00B77AE3">
        <w:rPr>
          <w:lang w:val="en-US"/>
        </w:rPr>
        <w:t>erkak</w:t>
      </w:r>
      <w:proofErr w:type="spellEnd"/>
      <w:r w:rsidRPr="00B77AE3">
        <w:rPr>
          <w:lang w:val="en-US"/>
        </w:rPr>
        <w:t xml:space="preserve"> tan </w:t>
      </w:r>
      <w:proofErr w:type="spellStart"/>
      <w:r w:rsidRPr="00B77AE3">
        <w:rPr>
          <w:lang w:val="en-US"/>
        </w:rPr>
        <w:t>olishdan</w:t>
      </w:r>
      <w:proofErr w:type="spellEnd"/>
      <w:r w:rsidRPr="00B77AE3">
        <w:rPr>
          <w:lang w:val="en-US"/>
        </w:rPr>
        <w:t xml:space="preserve"> bosh </w:t>
      </w:r>
      <w:proofErr w:type="spellStart"/>
      <w:r w:rsidRPr="00B77AE3">
        <w:rPr>
          <w:lang w:val="en-US"/>
        </w:rPr>
        <w:t>tortsa</w:t>
      </w:r>
      <w:proofErr w:type="spellEnd"/>
      <w:r w:rsidRPr="00B77AE3">
        <w:rPr>
          <w:lang w:val="en-US"/>
        </w:rPr>
        <w:t xml:space="preserve">, </w:t>
      </w:r>
      <w:proofErr w:type="spellStart"/>
      <w:r w:rsidRPr="00B77AE3">
        <w:rPr>
          <w:lang w:val="en-US"/>
        </w:rPr>
        <w:t>ona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yoki</w:t>
      </w:r>
      <w:proofErr w:type="spellEnd"/>
      <w:r w:rsidRPr="00B77AE3">
        <w:rPr>
          <w:lang w:val="en-US"/>
        </w:rPr>
        <w:t xml:space="preserve"> bola </w:t>
      </w:r>
      <w:proofErr w:type="spellStart"/>
      <w:r w:rsidRPr="00B77AE3">
        <w:rPr>
          <w:lang w:val="en-US"/>
        </w:rPr>
        <w:t>nomidan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sudga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murojaat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qilinadi</w:t>
      </w:r>
      <w:proofErr w:type="spellEnd"/>
      <w:r w:rsidRPr="00B77AE3">
        <w:rPr>
          <w:lang w:val="en-US"/>
        </w:rPr>
        <w:t>.</w:t>
      </w:r>
    </w:p>
    <w:p w14:paraId="2F31B054" w14:textId="77777777" w:rsidR="00B77AE3" w:rsidRDefault="00B77AE3" w:rsidP="00B77AE3">
      <w:pPr>
        <w:spacing w:after="0"/>
      </w:pPr>
      <w:r>
        <w:pict w14:anchorId="13305741">
          <v:rect id="_x0000_i1031" style="width:0;height:1.5pt" o:hralign="center" o:hrstd="t" o:hr="t" fillcolor="#a0a0a0" stroked="f"/>
        </w:pict>
      </w:r>
    </w:p>
    <w:p w14:paraId="20465977" w14:textId="5DF562E5" w:rsidR="00B77AE3" w:rsidRPr="00B77AE3" w:rsidRDefault="00B77AE3" w:rsidP="00B77AE3">
      <w:pPr>
        <w:pStyle w:val="2"/>
        <w:rPr>
          <w:lang w:val="en-US"/>
        </w:rPr>
      </w:pPr>
      <w:proofErr w:type="spellStart"/>
      <w:r w:rsidRPr="00B77AE3">
        <w:rPr>
          <w:rStyle w:val="ac"/>
          <w:b w:val="0"/>
          <w:bCs w:val="0"/>
          <w:lang w:val="en-US"/>
        </w:rPr>
        <w:t>Biologik</w:t>
      </w:r>
      <w:proofErr w:type="spellEnd"/>
      <w:r w:rsidRPr="00B77AE3">
        <w:rPr>
          <w:rStyle w:val="ac"/>
          <w:b w:val="0"/>
          <w:bCs w:val="0"/>
          <w:lang w:val="en-US"/>
        </w:rPr>
        <w:t xml:space="preserve"> </w:t>
      </w:r>
      <w:proofErr w:type="spellStart"/>
      <w:r w:rsidRPr="00B77AE3">
        <w:rPr>
          <w:rStyle w:val="ac"/>
          <w:b w:val="0"/>
          <w:bCs w:val="0"/>
          <w:lang w:val="en-US"/>
        </w:rPr>
        <w:t>otalikni</w:t>
      </w:r>
      <w:proofErr w:type="spellEnd"/>
      <w:r w:rsidRPr="00B77AE3">
        <w:rPr>
          <w:rStyle w:val="ac"/>
          <w:b w:val="0"/>
          <w:bCs w:val="0"/>
          <w:lang w:val="en-US"/>
        </w:rPr>
        <w:t xml:space="preserve"> </w:t>
      </w:r>
      <w:proofErr w:type="spellStart"/>
      <w:r w:rsidRPr="00B77AE3">
        <w:rPr>
          <w:rStyle w:val="ac"/>
          <w:b w:val="0"/>
          <w:bCs w:val="0"/>
          <w:lang w:val="en-US"/>
        </w:rPr>
        <w:t>aniqlash</w:t>
      </w:r>
      <w:proofErr w:type="spellEnd"/>
      <w:r w:rsidRPr="00B77AE3">
        <w:rPr>
          <w:rStyle w:val="ac"/>
          <w:b w:val="0"/>
          <w:bCs w:val="0"/>
          <w:lang w:val="en-US"/>
        </w:rPr>
        <w:t xml:space="preserve"> (</w:t>
      </w:r>
      <w:proofErr w:type="spellStart"/>
      <w:r w:rsidRPr="00B77AE3">
        <w:rPr>
          <w:rStyle w:val="ac"/>
          <w:b w:val="0"/>
          <w:bCs w:val="0"/>
          <w:lang w:val="en-US"/>
        </w:rPr>
        <w:t>ekspertiza</w:t>
      </w:r>
      <w:proofErr w:type="spellEnd"/>
      <w:r w:rsidRPr="00B77AE3">
        <w:rPr>
          <w:rStyle w:val="ac"/>
          <w:b w:val="0"/>
          <w:bCs w:val="0"/>
          <w:lang w:val="en-US"/>
        </w:rPr>
        <w:t xml:space="preserve"> </w:t>
      </w:r>
      <w:proofErr w:type="spellStart"/>
      <w:proofErr w:type="gramStart"/>
      <w:r w:rsidRPr="00B77AE3">
        <w:rPr>
          <w:rStyle w:val="ac"/>
          <w:b w:val="0"/>
          <w:bCs w:val="0"/>
          <w:lang w:val="en-US"/>
        </w:rPr>
        <w:t>yo‘</w:t>
      </w:r>
      <w:proofErr w:type="gramEnd"/>
      <w:r w:rsidRPr="00B77AE3">
        <w:rPr>
          <w:rStyle w:val="ac"/>
          <w:b w:val="0"/>
          <w:bCs w:val="0"/>
          <w:lang w:val="en-US"/>
        </w:rPr>
        <w:t>li</w:t>
      </w:r>
      <w:proofErr w:type="spellEnd"/>
      <w:r w:rsidRPr="00B77AE3">
        <w:rPr>
          <w:rStyle w:val="ac"/>
          <w:b w:val="0"/>
          <w:bCs w:val="0"/>
          <w:lang w:val="en-US"/>
        </w:rPr>
        <w:t xml:space="preserve"> </w:t>
      </w:r>
      <w:proofErr w:type="spellStart"/>
      <w:r w:rsidRPr="00B77AE3">
        <w:rPr>
          <w:rStyle w:val="ac"/>
          <w:b w:val="0"/>
          <w:bCs w:val="0"/>
          <w:lang w:val="en-US"/>
        </w:rPr>
        <w:t>bilan</w:t>
      </w:r>
      <w:proofErr w:type="spellEnd"/>
      <w:r w:rsidRPr="00B77AE3">
        <w:rPr>
          <w:rStyle w:val="ac"/>
          <w:b w:val="0"/>
          <w:bCs w:val="0"/>
          <w:lang w:val="en-US"/>
        </w:rPr>
        <w:t>)</w:t>
      </w:r>
    </w:p>
    <w:p w14:paraId="45E2E0A1" w14:textId="77777777" w:rsidR="00B77AE3" w:rsidRPr="00B77AE3" w:rsidRDefault="00B77AE3" w:rsidP="00B77AE3">
      <w:pPr>
        <w:spacing w:before="100" w:beforeAutospacing="1" w:after="100" w:afterAutospacing="1"/>
        <w:rPr>
          <w:lang w:val="en-US"/>
        </w:rPr>
      </w:pPr>
      <w:r w:rsidRPr="00B77AE3">
        <w:rPr>
          <w:lang w:val="en-US"/>
        </w:rPr>
        <w:t xml:space="preserve">Sud </w:t>
      </w:r>
      <w:proofErr w:type="spellStart"/>
      <w:r w:rsidRPr="00B77AE3">
        <w:rPr>
          <w:lang w:val="en-US"/>
        </w:rPr>
        <w:t>orqali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da’vo</w:t>
      </w:r>
      <w:proofErr w:type="spellEnd"/>
      <w:r w:rsidRPr="00B77AE3">
        <w:rPr>
          <w:lang w:val="en-US"/>
        </w:rPr>
        <w:t xml:space="preserve"> </w:t>
      </w:r>
      <w:proofErr w:type="spellStart"/>
      <w:proofErr w:type="gramStart"/>
      <w:r w:rsidRPr="00B77AE3">
        <w:rPr>
          <w:lang w:val="en-US"/>
        </w:rPr>
        <w:t>ko‘</w:t>
      </w:r>
      <w:proofErr w:type="gramEnd"/>
      <w:r w:rsidRPr="00B77AE3">
        <w:rPr>
          <w:lang w:val="en-US"/>
        </w:rPr>
        <w:t>rsatilganda</w:t>
      </w:r>
      <w:proofErr w:type="spellEnd"/>
      <w:r w:rsidRPr="00B77AE3">
        <w:rPr>
          <w:lang w:val="en-US"/>
        </w:rPr>
        <w:t xml:space="preserve">, </w:t>
      </w:r>
      <w:proofErr w:type="spellStart"/>
      <w:r w:rsidRPr="00B77AE3">
        <w:rPr>
          <w:lang w:val="en-US"/>
        </w:rPr>
        <w:t>otalikni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aniqlash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uchun</w:t>
      </w:r>
      <w:proofErr w:type="spellEnd"/>
      <w:r w:rsidRPr="00B77AE3">
        <w:rPr>
          <w:lang w:val="en-US"/>
        </w:rPr>
        <w:t>:</w:t>
      </w:r>
    </w:p>
    <w:p w14:paraId="2BD05562" w14:textId="77777777" w:rsidR="00B77AE3" w:rsidRPr="00B77AE3" w:rsidRDefault="00B77AE3" w:rsidP="00B77AE3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B77AE3">
        <w:rPr>
          <w:rStyle w:val="ac"/>
          <w:lang w:val="en-US"/>
        </w:rPr>
        <w:t>DNK (</w:t>
      </w:r>
      <w:proofErr w:type="spellStart"/>
      <w:r w:rsidRPr="00B77AE3">
        <w:rPr>
          <w:rStyle w:val="ac"/>
          <w:lang w:val="en-US"/>
        </w:rPr>
        <w:t>genetik</w:t>
      </w:r>
      <w:proofErr w:type="spellEnd"/>
      <w:r w:rsidRPr="00B77AE3">
        <w:rPr>
          <w:rStyle w:val="ac"/>
          <w:lang w:val="en-US"/>
        </w:rPr>
        <w:t xml:space="preserve">) </w:t>
      </w:r>
      <w:proofErr w:type="spellStart"/>
      <w:r w:rsidRPr="00B77AE3">
        <w:rPr>
          <w:rStyle w:val="ac"/>
          <w:lang w:val="en-US"/>
        </w:rPr>
        <w:t>ekspertizasi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tayinlanishi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mumkin</w:t>
      </w:r>
      <w:proofErr w:type="spellEnd"/>
      <w:r w:rsidRPr="00B77AE3">
        <w:rPr>
          <w:lang w:val="en-US"/>
        </w:rPr>
        <w:t>.</w:t>
      </w:r>
    </w:p>
    <w:p w14:paraId="726862B8" w14:textId="77777777" w:rsidR="00B77AE3" w:rsidRPr="00B77AE3" w:rsidRDefault="00B77AE3" w:rsidP="00B77AE3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B77AE3">
        <w:rPr>
          <w:lang w:val="en-US"/>
        </w:rPr>
        <w:t xml:space="preserve">Bu </w:t>
      </w:r>
      <w:proofErr w:type="spellStart"/>
      <w:r w:rsidRPr="00B77AE3">
        <w:rPr>
          <w:lang w:val="en-US"/>
        </w:rPr>
        <w:t>ilmiy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asosda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bolaning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otasini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aniqlashga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yordam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beradi</w:t>
      </w:r>
      <w:proofErr w:type="spellEnd"/>
      <w:r w:rsidRPr="00B77AE3">
        <w:rPr>
          <w:lang w:val="en-US"/>
        </w:rPr>
        <w:t>.</w:t>
      </w:r>
    </w:p>
    <w:p w14:paraId="29A0300B" w14:textId="77777777" w:rsidR="00B77AE3" w:rsidRDefault="00B77AE3" w:rsidP="00B77AE3">
      <w:pPr>
        <w:spacing w:after="0"/>
      </w:pPr>
      <w:r>
        <w:pict w14:anchorId="4090111C">
          <v:rect id="_x0000_i1032" style="width:0;height:1.5pt" o:hralign="center" o:hrstd="t" o:hr="t" fillcolor="#a0a0a0" stroked="f"/>
        </w:pict>
      </w:r>
    </w:p>
    <w:p w14:paraId="58D132CB" w14:textId="77777777" w:rsidR="00B77AE3" w:rsidRPr="00B77AE3" w:rsidRDefault="00B77AE3" w:rsidP="00B77AE3">
      <w:pPr>
        <w:spacing w:before="100" w:beforeAutospacing="1" w:after="100" w:afterAutospacing="1"/>
        <w:rPr>
          <w:lang w:val="en-US"/>
        </w:rPr>
      </w:pPr>
      <w:proofErr w:type="spellStart"/>
      <w:r w:rsidRPr="00B77AE3">
        <w:rPr>
          <w:lang w:val="en-US"/>
        </w:rPr>
        <w:t>Nasl-nasab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belgilangandan</w:t>
      </w:r>
      <w:proofErr w:type="spellEnd"/>
      <w:r w:rsidRPr="00B77AE3">
        <w:rPr>
          <w:lang w:val="en-US"/>
        </w:rPr>
        <w:t xml:space="preserve"> </w:t>
      </w:r>
      <w:proofErr w:type="spellStart"/>
      <w:proofErr w:type="gramStart"/>
      <w:r w:rsidRPr="00B77AE3">
        <w:rPr>
          <w:lang w:val="en-US"/>
        </w:rPr>
        <w:t>so‘</w:t>
      </w:r>
      <w:proofErr w:type="gramEnd"/>
      <w:r w:rsidRPr="00B77AE3">
        <w:rPr>
          <w:lang w:val="en-US"/>
        </w:rPr>
        <w:t>ng</w:t>
      </w:r>
      <w:proofErr w:type="spellEnd"/>
      <w:r w:rsidRPr="00B77AE3">
        <w:rPr>
          <w:lang w:val="en-US"/>
        </w:rPr>
        <w:t xml:space="preserve"> bola </w:t>
      </w:r>
      <w:proofErr w:type="spellStart"/>
      <w:r w:rsidRPr="00B77AE3">
        <w:rPr>
          <w:lang w:val="en-US"/>
        </w:rPr>
        <w:t>quyidagi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huquqlarga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ega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bo‘ladi</w:t>
      </w:r>
      <w:proofErr w:type="spellEnd"/>
      <w:r w:rsidRPr="00B77AE3">
        <w:rPr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6159"/>
      </w:tblGrid>
      <w:tr w:rsidR="00B77AE3" w14:paraId="0A359108" w14:textId="77777777" w:rsidTr="00B77A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966ED6" w14:textId="77777777" w:rsidR="00B77AE3" w:rsidRDefault="00B77AE3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rStyle w:val="ac"/>
              </w:rPr>
              <w:t>Huquq</w:t>
            </w:r>
            <w:proofErr w:type="spellEnd"/>
            <w:r>
              <w:rPr>
                <w:rStyle w:val="ac"/>
              </w:rPr>
              <w:t xml:space="preserve"> </w:t>
            </w:r>
            <w:proofErr w:type="spellStart"/>
            <w:r>
              <w:rPr>
                <w:rStyle w:val="ac"/>
              </w:rPr>
              <w:t>turi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26EBEB" w14:textId="77777777" w:rsidR="00B77AE3" w:rsidRDefault="00B77AE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ac"/>
              </w:rPr>
              <w:t>Izoh</w:t>
            </w:r>
            <w:proofErr w:type="spellEnd"/>
          </w:p>
        </w:tc>
      </w:tr>
      <w:tr w:rsidR="00B77AE3" w14:paraId="71F5D577" w14:textId="77777777" w:rsidTr="00B77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9A0A5" w14:textId="77777777" w:rsidR="00B77AE3" w:rsidRPr="00B77AE3" w:rsidRDefault="00B77AE3">
            <w:pPr>
              <w:rPr>
                <w:lang w:val="en-US"/>
              </w:rPr>
            </w:pPr>
            <w:r>
              <w:rPr>
                <w:rFonts w:ascii="Segoe UI Emoji" w:hAnsi="Segoe UI Emoji" w:cs="Segoe UI Emoji"/>
              </w:rPr>
              <w:t>🏠</w:t>
            </w:r>
            <w:r w:rsidRPr="00B77AE3">
              <w:rPr>
                <w:lang w:val="en-US"/>
              </w:rPr>
              <w:t xml:space="preserve"> </w:t>
            </w:r>
            <w:proofErr w:type="spellStart"/>
            <w:r w:rsidRPr="00B77AE3">
              <w:rPr>
                <w:rStyle w:val="ac"/>
                <w:lang w:val="en-US"/>
              </w:rPr>
              <w:t>Familiya</w:t>
            </w:r>
            <w:proofErr w:type="spellEnd"/>
            <w:r w:rsidRPr="00B77AE3">
              <w:rPr>
                <w:rStyle w:val="ac"/>
                <w:lang w:val="en-US"/>
              </w:rPr>
              <w:t xml:space="preserve">, </w:t>
            </w:r>
            <w:proofErr w:type="spellStart"/>
            <w:r w:rsidRPr="00B77AE3">
              <w:rPr>
                <w:rStyle w:val="ac"/>
                <w:lang w:val="en-US"/>
              </w:rPr>
              <w:t>ismi</w:t>
            </w:r>
            <w:proofErr w:type="spellEnd"/>
            <w:r w:rsidRPr="00B77AE3">
              <w:rPr>
                <w:rStyle w:val="ac"/>
                <w:lang w:val="en-US"/>
              </w:rPr>
              <w:t xml:space="preserve">, </w:t>
            </w:r>
            <w:proofErr w:type="spellStart"/>
            <w:r w:rsidRPr="00B77AE3">
              <w:rPr>
                <w:rStyle w:val="ac"/>
                <w:lang w:val="en-US"/>
              </w:rPr>
              <w:t>otasining</w:t>
            </w:r>
            <w:proofErr w:type="spellEnd"/>
            <w:r w:rsidRPr="00B77AE3">
              <w:rPr>
                <w:rStyle w:val="ac"/>
                <w:lang w:val="en-US"/>
              </w:rPr>
              <w:t xml:space="preserve"> </w:t>
            </w:r>
            <w:proofErr w:type="spellStart"/>
            <w:r w:rsidRPr="00B77AE3">
              <w:rPr>
                <w:rStyle w:val="ac"/>
                <w:lang w:val="en-US"/>
              </w:rPr>
              <w:t>ismi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4B162" w14:textId="77777777" w:rsidR="00B77AE3" w:rsidRDefault="00B77AE3">
            <w:proofErr w:type="spellStart"/>
            <w:r>
              <w:t>Ota-onasiga</w:t>
            </w:r>
            <w:proofErr w:type="spellEnd"/>
            <w:r>
              <w:t xml:space="preserve"> </w:t>
            </w:r>
            <w:proofErr w:type="spellStart"/>
            <w:r>
              <w:t>qarab</w:t>
            </w:r>
            <w:proofErr w:type="spellEnd"/>
            <w:r>
              <w:t xml:space="preserve"> </w:t>
            </w:r>
            <w:proofErr w:type="spellStart"/>
            <w:r>
              <w:t>belgilanadi</w:t>
            </w:r>
            <w:proofErr w:type="spellEnd"/>
          </w:p>
        </w:tc>
      </w:tr>
      <w:tr w:rsidR="00B77AE3" w:rsidRPr="00B77AE3" w14:paraId="7FC8811D" w14:textId="77777777" w:rsidTr="00B77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B2066" w14:textId="77777777" w:rsidR="00B77AE3" w:rsidRDefault="00B77AE3">
            <w:r>
              <w:rPr>
                <w:rFonts w:ascii="Segoe UI Emoji" w:hAnsi="Segoe UI Emoji" w:cs="Segoe UI Emoji"/>
              </w:rPr>
              <w:lastRenderedPageBreak/>
              <w:t>💸</w:t>
            </w:r>
            <w:r>
              <w:t xml:space="preserve"> </w:t>
            </w:r>
            <w:proofErr w:type="spellStart"/>
            <w:r>
              <w:rPr>
                <w:rStyle w:val="ac"/>
              </w:rPr>
              <w:t>Aliment</w:t>
            </w:r>
            <w:proofErr w:type="spellEnd"/>
            <w:r>
              <w:rPr>
                <w:rStyle w:val="ac"/>
              </w:rPr>
              <w:t xml:space="preserve"> </w:t>
            </w:r>
            <w:proofErr w:type="spellStart"/>
            <w:r>
              <w:rPr>
                <w:rStyle w:val="ac"/>
              </w:rPr>
              <w:t>olish</w:t>
            </w:r>
            <w:proofErr w:type="spellEnd"/>
            <w:r>
              <w:rPr>
                <w:rStyle w:val="ac"/>
              </w:rPr>
              <w:t xml:space="preserve"> </w:t>
            </w:r>
            <w:proofErr w:type="spellStart"/>
            <w:r>
              <w:rPr>
                <w:rStyle w:val="ac"/>
              </w:rPr>
              <w:t>huquqi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6F817" w14:textId="77777777" w:rsidR="00B77AE3" w:rsidRPr="00B77AE3" w:rsidRDefault="00B77AE3">
            <w:pPr>
              <w:rPr>
                <w:lang w:val="en-US"/>
              </w:rPr>
            </w:pPr>
            <w:r w:rsidRPr="00B77AE3">
              <w:rPr>
                <w:lang w:val="en-US"/>
              </w:rPr>
              <w:t xml:space="preserve">Ota </w:t>
            </w:r>
            <w:proofErr w:type="spellStart"/>
            <w:r w:rsidRPr="00B77AE3">
              <w:rPr>
                <w:lang w:val="en-US"/>
              </w:rPr>
              <w:t>yoki</w:t>
            </w:r>
            <w:proofErr w:type="spellEnd"/>
            <w:r w:rsidRPr="00B77AE3">
              <w:rPr>
                <w:lang w:val="en-US"/>
              </w:rPr>
              <w:t xml:space="preserve"> </w:t>
            </w:r>
            <w:proofErr w:type="spellStart"/>
            <w:r w:rsidRPr="00B77AE3">
              <w:rPr>
                <w:lang w:val="en-US"/>
              </w:rPr>
              <w:t>ona</w:t>
            </w:r>
            <w:proofErr w:type="spellEnd"/>
            <w:r w:rsidRPr="00B77AE3">
              <w:rPr>
                <w:lang w:val="en-US"/>
              </w:rPr>
              <w:t xml:space="preserve"> bola </w:t>
            </w:r>
            <w:proofErr w:type="spellStart"/>
            <w:r w:rsidRPr="00B77AE3">
              <w:rPr>
                <w:lang w:val="en-US"/>
              </w:rPr>
              <w:t>ta'minoti</w:t>
            </w:r>
            <w:proofErr w:type="spellEnd"/>
            <w:r w:rsidRPr="00B77AE3">
              <w:rPr>
                <w:lang w:val="en-US"/>
              </w:rPr>
              <w:t xml:space="preserve"> </w:t>
            </w:r>
            <w:proofErr w:type="spellStart"/>
            <w:r w:rsidRPr="00B77AE3">
              <w:rPr>
                <w:lang w:val="en-US"/>
              </w:rPr>
              <w:t>uchun</w:t>
            </w:r>
            <w:proofErr w:type="spellEnd"/>
            <w:r w:rsidRPr="00B77AE3">
              <w:rPr>
                <w:lang w:val="en-US"/>
              </w:rPr>
              <w:t xml:space="preserve"> </w:t>
            </w:r>
            <w:proofErr w:type="spellStart"/>
            <w:r w:rsidRPr="00B77AE3">
              <w:rPr>
                <w:lang w:val="en-US"/>
              </w:rPr>
              <w:t>majbur</w:t>
            </w:r>
            <w:proofErr w:type="spellEnd"/>
            <w:r w:rsidRPr="00B77AE3">
              <w:rPr>
                <w:lang w:val="en-US"/>
              </w:rPr>
              <w:t xml:space="preserve"> </w:t>
            </w:r>
            <w:proofErr w:type="spellStart"/>
            <w:proofErr w:type="gramStart"/>
            <w:r w:rsidRPr="00B77AE3">
              <w:rPr>
                <w:lang w:val="en-US"/>
              </w:rPr>
              <w:t>bo‘</w:t>
            </w:r>
            <w:proofErr w:type="gramEnd"/>
            <w:r w:rsidRPr="00B77AE3">
              <w:rPr>
                <w:lang w:val="en-US"/>
              </w:rPr>
              <w:t>ladi</w:t>
            </w:r>
            <w:proofErr w:type="spellEnd"/>
          </w:p>
        </w:tc>
      </w:tr>
      <w:tr w:rsidR="00B77AE3" w:rsidRPr="00B77AE3" w14:paraId="49A52ED8" w14:textId="77777777" w:rsidTr="00B77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E31EA" w14:textId="77777777" w:rsidR="00B77AE3" w:rsidRPr="00B77AE3" w:rsidRDefault="00B77AE3">
            <w:pPr>
              <w:rPr>
                <w:lang w:val="en-US"/>
              </w:rPr>
            </w:pPr>
            <w:r>
              <w:rPr>
                <w:rFonts w:ascii="Segoe UI Emoji" w:hAnsi="Segoe UI Emoji" w:cs="Segoe UI Emoji"/>
              </w:rPr>
              <w:t>📚</w:t>
            </w:r>
            <w:r w:rsidRPr="00B77AE3">
              <w:rPr>
                <w:lang w:val="en-US"/>
              </w:rPr>
              <w:t xml:space="preserve"> </w:t>
            </w:r>
            <w:proofErr w:type="spellStart"/>
            <w:r w:rsidRPr="00B77AE3">
              <w:rPr>
                <w:rStyle w:val="ac"/>
                <w:lang w:val="en-US"/>
              </w:rPr>
              <w:t>Tarbiya</w:t>
            </w:r>
            <w:proofErr w:type="spellEnd"/>
            <w:r w:rsidRPr="00B77AE3">
              <w:rPr>
                <w:rStyle w:val="ac"/>
                <w:lang w:val="en-US"/>
              </w:rPr>
              <w:t xml:space="preserve"> </w:t>
            </w:r>
            <w:proofErr w:type="spellStart"/>
            <w:r w:rsidRPr="00B77AE3">
              <w:rPr>
                <w:rStyle w:val="ac"/>
                <w:lang w:val="en-US"/>
              </w:rPr>
              <w:t>va</w:t>
            </w:r>
            <w:proofErr w:type="spellEnd"/>
            <w:r w:rsidRPr="00B77AE3">
              <w:rPr>
                <w:rStyle w:val="ac"/>
                <w:lang w:val="en-US"/>
              </w:rPr>
              <w:t xml:space="preserve"> </w:t>
            </w:r>
            <w:proofErr w:type="spellStart"/>
            <w:r w:rsidRPr="00B77AE3">
              <w:rPr>
                <w:rStyle w:val="ac"/>
                <w:lang w:val="en-US"/>
              </w:rPr>
              <w:t>vasiylik</w:t>
            </w:r>
            <w:proofErr w:type="spellEnd"/>
            <w:r w:rsidRPr="00B77AE3">
              <w:rPr>
                <w:rStyle w:val="ac"/>
                <w:lang w:val="en-US"/>
              </w:rPr>
              <w:t xml:space="preserve"> </w:t>
            </w:r>
            <w:proofErr w:type="spellStart"/>
            <w:r w:rsidRPr="00B77AE3">
              <w:rPr>
                <w:rStyle w:val="ac"/>
                <w:lang w:val="en-US"/>
              </w:rPr>
              <w:t>huquqlari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9DCBEE" w14:textId="77777777" w:rsidR="00B77AE3" w:rsidRPr="00B77AE3" w:rsidRDefault="00B77AE3">
            <w:pPr>
              <w:rPr>
                <w:lang w:val="en-US"/>
              </w:rPr>
            </w:pPr>
            <w:r w:rsidRPr="00B77AE3">
              <w:rPr>
                <w:lang w:val="en-US"/>
              </w:rPr>
              <w:t xml:space="preserve">Har </w:t>
            </w:r>
            <w:proofErr w:type="spellStart"/>
            <w:r w:rsidRPr="00B77AE3">
              <w:rPr>
                <w:lang w:val="en-US"/>
              </w:rPr>
              <w:t>ikki</w:t>
            </w:r>
            <w:proofErr w:type="spellEnd"/>
            <w:r w:rsidRPr="00B77AE3">
              <w:rPr>
                <w:lang w:val="en-US"/>
              </w:rPr>
              <w:t xml:space="preserve"> </w:t>
            </w:r>
            <w:proofErr w:type="spellStart"/>
            <w:r w:rsidRPr="00B77AE3">
              <w:rPr>
                <w:lang w:val="en-US"/>
              </w:rPr>
              <w:t>ota-ona</w:t>
            </w:r>
            <w:proofErr w:type="spellEnd"/>
            <w:r w:rsidRPr="00B77AE3">
              <w:rPr>
                <w:lang w:val="en-US"/>
              </w:rPr>
              <w:t xml:space="preserve"> bola </w:t>
            </w:r>
            <w:proofErr w:type="spellStart"/>
            <w:r w:rsidRPr="00B77AE3">
              <w:rPr>
                <w:lang w:val="en-US"/>
              </w:rPr>
              <w:t>tarbiyasida</w:t>
            </w:r>
            <w:proofErr w:type="spellEnd"/>
            <w:r w:rsidRPr="00B77AE3">
              <w:rPr>
                <w:lang w:val="en-US"/>
              </w:rPr>
              <w:t xml:space="preserve"> </w:t>
            </w:r>
            <w:proofErr w:type="spellStart"/>
            <w:r w:rsidRPr="00B77AE3">
              <w:rPr>
                <w:lang w:val="en-US"/>
              </w:rPr>
              <w:t>ishtirok</w:t>
            </w:r>
            <w:proofErr w:type="spellEnd"/>
            <w:r w:rsidRPr="00B77AE3">
              <w:rPr>
                <w:lang w:val="en-US"/>
              </w:rPr>
              <w:t xml:space="preserve"> </w:t>
            </w:r>
            <w:proofErr w:type="spellStart"/>
            <w:r w:rsidRPr="00B77AE3">
              <w:rPr>
                <w:lang w:val="en-US"/>
              </w:rPr>
              <w:t>etadi</w:t>
            </w:r>
            <w:proofErr w:type="spellEnd"/>
          </w:p>
        </w:tc>
      </w:tr>
      <w:tr w:rsidR="00B77AE3" w:rsidRPr="00B77AE3" w14:paraId="73112CBF" w14:textId="77777777" w:rsidTr="00B77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2F5F3" w14:textId="77777777" w:rsidR="00B77AE3" w:rsidRDefault="00B77AE3">
            <w:r>
              <w:rPr>
                <w:rFonts w:ascii="Segoe UI Emoji" w:hAnsi="Segoe UI Emoji" w:cs="Segoe UI Emoji"/>
              </w:rPr>
              <w:t>🧾</w:t>
            </w:r>
            <w:r>
              <w:t xml:space="preserve"> </w:t>
            </w:r>
            <w:proofErr w:type="spellStart"/>
            <w:r>
              <w:rPr>
                <w:rStyle w:val="ac"/>
              </w:rPr>
              <w:t>Meros</w:t>
            </w:r>
            <w:proofErr w:type="spellEnd"/>
            <w:r>
              <w:rPr>
                <w:rStyle w:val="ac"/>
              </w:rPr>
              <w:t xml:space="preserve"> </w:t>
            </w:r>
            <w:proofErr w:type="spellStart"/>
            <w:r>
              <w:rPr>
                <w:rStyle w:val="ac"/>
              </w:rPr>
              <w:t>huquqi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2512E" w14:textId="77777777" w:rsidR="00B77AE3" w:rsidRPr="00B77AE3" w:rsidRDefault="00B77AE3">
            <w:pPr>
              <w:rPr>
                <w:lang w:val="en-US"/>
              </w:rPr>
            </w:pPr>
            <w:r w:rsidRPr="00B77AE3">
              <w:rPr>
                <w:lang w:val="en-US"/>
              </w:rPr>
              <w:t xml:space="preserve">Bola </w:t>
            </w:r>
            <w:proofErr w:type="spellStart"/>
            <w:r w:rsidRPr="00B77AE3">
              <w:rPr>
                <w:lang w:val="en-US"/>
              </w:rPr>
              <w:t>ota-onasining</w:t>
            </w:r>
            <w:proofErr w:type="spellEnd"/>
            <w:r w:rsidRPr="00B77AE3">
              <w:rPr>
                <w:lang w:val="en-US"/>
              </w:rPr>
              <w:t xml:space="preserve"> </w:t>
            </w:r>
            <w:proofErr w:type="spellStart"/>
            <w:r w:rsidRPr="00B77AE3">
              <w:rPr>
                <w:lang w:val="en-US"/>
              </w:rPr>
              <w:t>merosiga</w:t>
            </w:r>
            <w:proofErr w:type="spellEnd"/>
            <w:r w:rsidRPr="00B77AE3">
              <w:rPr>
                <w:lang w:val="en-US"/>
              </w:rPr>
              <w:t xml:space="preserve"> </w:t>
            </w:r>
            <w:proofErr w:type="spellStart"/>
            <w:r w:rsidRPr="00B77AE3">
              <w:rPr>
                <w:lang w:val="en-US"/>
              </w:rPr>
              <w:t>egalik</w:t>
            </w:r>
            <w:proofErr w:type="spellEnd"/>
            <w:r w:rsidRPr="00B77AE3">
              <w:rPr>
                <w:lang w:val="en-US"/>
              </w:rPr>
              <w:t xml:space="preserve"> </w:t>
            </w:r>
            <w:proofErr w:type="spellStart"/>
            <w:r w:rsidRPr="00B77AE3">
              <w:rPr>
                <w:lang w:val="en-US"/>
              </w:rPr>
              <w:t>qiladi</w:t>
            </w:r>
            <w:proofErr w:type="spellEnd"/>
          </w:p>
        </w:tc>
      </w:tr>
      <w:tr w:rsidR="00B77AE3" w:rsidRPr="00B77AE3" w14:paraId="358B006A" w14:textId="77777777" w:rsidTr="00B77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E8FD3" w14:textId="77777777" w:rsidR="00B77AE3" w:rsidRDefault="00B77AE3">
            <w:r>
              <w:rPr>
                <w:rFonts w:ascii="Segoe UI Emoji" w:hAnsi="Segoe UI Emoji" w:cs="Segoe UI Emoji"/>
              </w:rPr>
              <w:t>👨</w:t>
            </w:r>
            <w:r>
              <w:t>‍</w:t>
            </w:r>
            <w:r>
              <w:rPr>
                <w:rFonts w:ascii="Segoe UI Emoji" w:hAnsi="Segoe UI Emoji" w:cs="Segoe UI Emoji"/>
              </w:rPr>
              <w:t>👩</w:t>
            </w:r>
            <w:r>
              <w:t>‍</w:t>
            </w:r>
            <w:r>
              <w:rPr>
                <w:rFonts w:ascii="Segoe UI Emoji" w:hAnsi="Segoe UI Emoji" w:cs="Segoe UI Emoji"/>
              </w:rPr>
              <w:t>👧</w:t>
            </w:r>
            <w:r>
              <w:t xml:space="preserve"> </w:t>
            </w:r>
            <w:proofErr w:type="spellStart"/>
            <w:r>
              <w:rPr>
                <w:rStyle w:val="ac"/>
              </w:rPr>
              <w:t>Oilaviy</w:t>
            </w:r>
            <w:proofErr w:type="spellEnd"/>
            <w:r>
              <w:rPr>
                <w:rStyle w:val="ac"/>
              </w:rPr>
              <w:t xml:space="preserve"> </w:t>
            </w:r>
            <w:proofErr w:type="spellStart"/>
            <w:r>
              <w:rPr>
                <w:rStyle w:val="ac"/>
              </w:rPr>
              <w:t>aloqalar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075FA" w14:textId="77777777" w:rsidR="00B77AE3" w:rsidRPr="00B77AE3" w:rsidRDefault="00B77AE3">
            <w:pPr>
              <w:rPr>
                <w:lang w:val="en-US"/>
              </w:rPr>
            </w:pPr>
            <w:r w:rsidRPr="00B77AE3">
              <w:rPr>
                <w:lang w:val="en-US"/>
              </w:rPr>
              <w:t xml:space="preserve">Bola </w:t>
            </w:r>
            <w:proofErr w:type="spellStart"/>
            <w:r w:rsidRPr="00B77AE3">
              <w:rPr>
                <w:lang w:val="en-US"/>
              </w:rPr>
              <w:t>ota-onasi</w:t>
            </w:r>
            <w:proofErr w:type="spellEnd"/>
            <w:r w:rsidRPr="00B77AE3">
              <w:rPr>
                <w:lang w:val="en-US"/>
              </w:rPr>
              <w:t xml:space="preserve"> </w:t>
            </w:r>
            <w:proofErr w:type="spellStart"/>
            <w:r w:rsidRPr="00B77AE3">
              <w:rPr>
                <w:lang w:val="en-US"/>
              </w:rPr>
              <w:t>va</w:t>
            </w:r>
            <w:proofErr w:type="spellEnd"/>
            <w:r w:rsidRPr="00B77AE3">
              <w:rPr>
                <w:lang w:val="en-US"/>
              </w:rPr>
              <w:t xml:space="preserve"> </w:t>
            </w:r>
            <w:proofErr w:type="spellStart"/>
            <w:r w:rsidRPr="00B77AE3">
              <w:rPr>
                <w:lang w:val="en-US"/>
              </w:rPr>
              <w:t>ularning</w:t>
            </w:r>
            <w:proofErr w:type="spellEnd"/>
            <w:r w:rsidRPr="00B77AE3">
              <w:rPr>
                <w:lang w:val="en-US"/>
              </w:rPr>
              <w:t xml:space="preserve"> </w:t>
            </w:r>
            <w:proofErr w:type="spellStart"/>
            <w:r w:rsidRPr="00B77AE3">
              <w:rPr>
                <w:lang w:val="en-US"/>
              </w:rPr>
              <w:t>qarindoshlari</w:t>
            </w:r>
            <w:proofErr w:type="spellEnd"/>
            <w:r w:rsidRPr="00B77AE3">
              <w:rPr>
                <w:lang w:val="en-US"/>
              </w:rPr>
              <w:t xml:space="preserve"> </w:t>
            </w:r>
            <w:proofErr w:type="spellStart"/>
            <w:r w:rsidRPr="00B77AE3">
              <w:rPr>
                <w:lang w:val="en-US"/>
              </w:rPr>
              <w:t>bilan</w:t>
            </w:r>
            <w:proofErr w:type="spellEnd"/>
            <w:r w:rsidRPr="00B77AE3">
              <w:rPr>
                <w:lang w:val="en-US"/>
              </w:rPr>
              <w:t xml:space="preserve"> </w:t>
            </w:r>
            <w:proofErr w:type="spellStart"/>
            <w:r w:rsidRPr="00B77AE3">
              <w:rPr>
                <w:lang w:val="en-US"/>
              </w:rPr>
              <w:t>qonuniy</w:t>
            </w:r>
            <w:proofErr w:type="spellEnd"/>
            <w:r w:rsidRPr="00B77AE3">
              <w:rPr>
                <w:lang w:val="en-US"/>
              </w:rPr>
              <w:t xml:space="preserve"> </w:t>
            </w:r>
            <w:proofErr w:type="spellStart"/>
            <w:proofErr w:type="gramStart"/>
            <w:r w:rsidRPr="00B77AE3">
              <w:rPr>
                <w:lang w:val="en-US"/>
              </w:rPr>
              <w:t>bog‘</w:t>
            </w:r>
            <w:proofErr w:type="gramEnd"/>
            <w:r w:rsidRPr="00B77AE3">
              <w:rPr>
                <w:lang w:val="en-US"/>
              </w:rPr>
              <w:t>lanadi</w:t>
            </w:r>
            <w:proofErr w:type="spellEnd"/>
          </w:p>
        </w:tc>
      </w:tr>
    </w:tbl>
    <w:p w14:paraId="309BC171" w14:textId="77777777" w:rsidR="00B77AE3" w:rsidRDefault="00B77AE3" w:rsidP="00B77AE3">
      <w:r>
        <w:pict w14:anchorId="71ED375C">
          <v:rect id="_x0000_i1033" style="width:0;height:1.5pt" o:hralign="center" o:hrstd="t" o:hr="t" fillcolor="#a0a0a0" stroked="f"/>
        </w:pict>
      </w:r>
    </w:p>
    <w:p w14:paraId="6258EB35" w14:textId="6FEEB0C9" w:rsidR="00B77AE3" w:rsidRPr="00B77AE3" w:rsidRDefault="00B77AE3" w:rsidP="00B77AE3">
      <w:pPr>
        <w:pStyle w:val="2"/>
        <w:rPr>
          <w:lang w:val="en-US"/>
        </w:rPr>
      </w:pPr>
      <w:proofErr w:type="spellStart"/>
      <w:r w:rsidRPr="00B77AE3">
        <w:rPr>
          <w:rStyle w:val="ac"/>
          <w:b w:val="0"/>
          <w:bCs w:val="0"/>
          <w:lang w:val="en-US"/>
        </w:rPr>
        <w:t>Nasl-nasab</w:t>
      </w:r>
      <w:proofErr w:type="spellEnd"/>
      <w:r w:rsidRPr="00B77AE3">
        <w:rPr>
          <w:rStyle w:val="ac"/>
          <w:b w:val="0"/>
          <w:bCs w:val="0"/>
          <w:lang w:val="en-US"/>
        </w:rPr>
        <w:t xml:space="preserve"> </w:t>
      </w:r>
      <w:proofErr w:type="spellStart"/>
      <w:proofErr w:type="gramStart"/>
      <w:r w:rsidRPr="00B77AE3">
        <w:rPr>
          <w:rStyle w:val="ac"/>
          <w:b w:val="0"/>
          <w:bCs w:val="0"/>
          <w:lang w:val="en-US"/>
        </w:rPr>
        <w:t>noto‘</w:t>
      </w:r>
      <w:proofErr w:type="gramEnd"/>
      <w:r w:rsidRPr="00B77AE3">
        <w:rPr>
          <w:rStyle w:val="ac"/>
          <w:b w:val="0"/>
          <w:bCs w:val="0"/>
          <w:lang w:val="en-US"/>
        </w:rPr>
        <w:t>g‘ri</w:t>
      </w:r>
      <w:proofErr w:type="spellEnd"/>
      <w:r w:rsidRPr="00B77AE3">
        <w:rPr>
          <w:rStyle w:val="ac"/>
          <w:b w:val="0"/>
          <w:bCs w:val="0"/>
          <w:lang w:val="en-US"/>
        </w:rPr>
        <w:t xml:space="preserve"> </w:t>
      </w:r>
      <w:proofErr w:type="spellStart"/>
      <w:r w:rsidRPr="00B77AE3">
        <w:rPr>
          <w:rStyle w:val="ac"/>
          <w:b w:val="0"/>
          <w:bCs w:val="0"/>
          <w:lang w:val="en-US"/>
        </w:rPr>
        <w:t>ko‘rsatilgan</w:t>
      </w:r>
      <w:proofErr w:type="spellEnd"/>
      <w:r w:rsidRPr="00B77AE3">
        <w:rPr>
          <w:rStyle w:val="ac"/>
          <w:b w:val="0"/>
          <w:bCs w:val="0"/>
          <w:lang w:val="en-US"/>
        </w:rPr>
        <w:t xml:space="preserve"> </w:t>
      </w:r>
      <w:proofErr w:type="spellStart"/>
      <w:r w:rsidRPr="00B77AE3">
        <w:rPr>
          <w:rStyle w:val="ac"/>
          <w:b w:val="0"/>
          <w:bCs w:val="0"/>
          <w:lang w:val="en-US"/>
        </w:rPr>
        <w:t>holatlar</w:t>
      </w:r>
      <w:proofErr w:type="spellEnd"/>
    </w:p>
    <w:p w14:paraId="08444452" w14:textId="77777777" w:rsidR="00B77AE3" w:rsidRPr="00B77AE3" w:rsidRDefault="00B77AE3" w:rsidP="00B77AE3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B77AE3">
        <w:rPr>
          <w:lang w:val="en-US"/>
        </w:rPr>
        <w:t xml:space="preserve">Agar bola </w:t>
      </w:r>
      <w:proofErr w:type="spellStart"/>
      <w:proofErr w:type="gramStart"/>
      <w:r w:rsidRPr="00B77AE3">
        <w:rPr>
          <w:lang w:val="en-US"/>
        </w:rPr>
        <w:t>tug‘</w:t>
      </w:r>
      <w:proofErr w:type="gramEnd"/>
      <w:r w:rsidRPr="00B77AE3">
        <w:rPr>
          <w:lang w:val="en-US"/>
        </w:rPr>
        <w:t>ilganida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otasi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noto‘g‘ri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ko‘rsatilgan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bo‘lsa</w:t>
      </w:r>
      <w:proofErr w:type="spellEnd"/>
      <w:r w:rsidRPr="00B77AE3">
        <w:rPr>
          <w:lang w:val="en-US"/>
        </w:rPr>
        <w:t xml:space="preserve">, </w:t>
      </w:r>
      <w:proofErr w:type="spellStart"/>
      <w:r w:rsidRPr="00B77AE3">
        <w:rPr>
          <w:lang w:val="en-US"/>
        </w:rPr>
        <w:t>bu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holat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sud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orqali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bekor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qilinadi</w:t>
      </w:r>
      <w:proofErr w:type="spellEnd"/>
      <w:r w:rsidRPr="00B77AE3">
        <w:rPr>
          <w:lang w:val="en-US"/>
        </w:rPr>
        <w:t>.</w:t>
      </w:r>
    </w:p>
    <w:p w14:paraId="3DFDBF21" w14:textId="77777777" w:rsidR="00B77AE3" w:rsidRPr="00B77AE3" w:rsidRDefault="00B77AE3" w:rsidP="00B77AE3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B77AE3">
        <w:rPr>
          <w:rStyle w:val="ac"/>
          <w:lang w:val="en-US"/>
        </w:rPr>
        <w:t>Genetik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ekspertiza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bilan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isbot</w:t>
      </w:r>
      <w:proofErr w:type="spellEnd"/>
      <w:r w:rsidRPr="00B77AE3">
        <w:rPr>
          <w:lang w:val="en-US"/>
        </w:rPr>
        <w:t xml:space="preserve"> talab </w:t>
      </w:r>
      <w:proofErr w:type="spellStart"/>
      <w:r w:rsidRPr="00B77AE3">
        <w:rPr>
          <w:lang w:val="en-US"/>
        </w:rPr>
        <w:t>etiladi</w:t>
      </w:r>
      <w:proofErr w:type="spellEnd"/>
      <w:r w:rsidRPr="00B77AE3">
        <w:rPr>
          <w:lang w:val="en-US"/>
        </w:rPr>
        <w:t>.</w:t>
      </w:r>
    </w:p>
    <w:p w14:paraId="028177A8" w14:textId="59126055" w:rsidR="00B77AE3" w:rsidRPr="006256C7" w:rsidRDefault="00B77AE3" w:rsidP="006256C7">
      <w:pPr>
        <w:spacing w:before="100" w:beforeAutospacing="1" w:after="100" w:afterAutospacing="1"/>
        <w:rPr>
          <w:lang w:val="en-US"/>
        </w:rPr>
      </w:pPr>
      <w:proofErr w:type="spellStart"/>
      <w:r w:rsidRPr="00B77AE3">
        <w:rPr>
          <w:rStyle w:val="ac"/>
          <w:lang w:val="en-US"/>
        </w:rPr>
        <w:t>Nasl-nasabni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belgilash</w:t>
      </w:r>
      <w:proofErr w:type="spellEnd"/>
      <w:r w:rsidRPr="00B77AE3">
        <w:rPr>
          <w:lang w:val="en-US"/>
        </w:rPr>
        <w:t xml:space="preserve"> – </w:t>
      </w:r>
      <w:proofErr w:type="spellStart"/>
      <w:r w:rsidRPr="00B77AE3">
        <w:rPr>
          <w:lang w:val="en-US"/>
        </w:rPr>
        <w:t>bu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bolalarning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huquqiy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maqomini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aniqlashda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asosiy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vosita</w:t>
      </w:r>
      <w:proofErr w:type="spellEnd"/>
      <w:r w:rsidRPr="00B77AE3">
        <w:rPr>
          <w:lang w:val="en-US"/>
        </w:rPr>
        <w:t xml:space="preserve">. Bu bola </w:t>
      </w:r>
      <w:proofErr w:type="spellStart"/>
      <w:r w:rsidRPr="00B77AE3">
        <w:rPr>
          <w:lang w:val="en-US"/>
        </w:rPr>
        <w:t>uchun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nafaqat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oilaviy</w:t>
      </w:r>
      <w:proofErr w:type="spellEnd"/>
      <w:r w:rsidRPr="00B77AE3">
        <w:rPr>
          <w:lang w:val="en-US"/>
        </w:rPr>
        <w:t xml:space="preserve"> </w:t>
      </w:r>
      <w:proofErr w:type="spellStart"/>
      <w:proofErr w:type="gramStart"/>
      <w:r w:rsidRPr="00B77AE3">
        <w:rPr>
          <w:lang w:val="en-US"/>
        </w:rPr>
        <w:t>bog‘</w:t>
      </w:r>
      <w:proofErr w:type="gramEnd"/>
      <w:r w:rsidRPr="00B77AE3">
        <w:rPr>
          <w:lang w:val="en-US"/>
        </w:rPr>
        <w:t>liqlik</w:t>
      </w:r>
      <w:proofErr w:type="spellEnd"/>
      <w:r w:rsidRPr="00B77AE3">
        <w:rPr>
          <w:lang w:val="en-US"/>
        </w:rPr>
        <w:t xml:space="preserve">, </w:t>
      </w:r>
      <w:proofErr w:type="spellStart"/>
      <w:r w:rsidRPr="00B77AE3">
        <w:rPr>
          <w:lang w:val="en-US"/>
        </w:rPr>
        <w:t>balki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huquqiy</w:t>
      </w:r>
      <w:proofErr w:type="spellEnd"/>
      <w:r w:rsidRPr="00B77AE3">
        <w:rPr>
          <w:rStyle w:val="ac"/>
          <w:lang w:val="en-US"/>
        </w:rPr>
        <w:t xml:space="preserve">, </w:t>
      </w:r>
      <w:proofErr w:type="spellStart"/>
      <w:r w:rsidRPr="00B77AE3">
        <w:rPr>
          <w:rStyle w:val="ac"/>
          <w:lang w:val="en-US"/>
        </w:rPr>
        <w:t>iqtisodiy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va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ijtimoiy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jihatdan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himoya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demakdir</w:t>
      </w:r>
      <w:proofErr w:type="spellEnd"/>
      <w:r w:rsidRPr="00B77AE3">
        <w:rPr>
          <w:lang w:val="en-US"/>
        </w:rPr>
        <w:t xml:space="preserve">. </w:t>
      </w:r>
      <w:proofErr w:type="spellStart"/>
      <w:r w:rsidRPr="00B77AE3">
        <w:rPr>
          <w:lang w:val="en-US"/>
        </w:rPr>
        <w:t>Ayniqsa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nikohsiz</w:t>
      </w:r>
      <w:proofErr w:type="spellEnd"/>
      <w:r w:rsidRPr="00B77AE3">
        <w:rPr>
          <w:lang w:val="en-US"/>
        </w:rPr>
        <w:t xml:space="preserve"> </w:t>
      </w:r>
      <w:proofErr w:type="spellStart"/>
      <w:proofErr w:type="gramStart"/>
      <w:r w:rsidRPr="00B77AE3">
        <w:rPr>
          <w:lang w:val="en-US"/>
        </w:rPr>
        <w:t>tug‘</w:t>
      </w:r>
      <w:proofErr w:type="gramEnd"/>
      <w:r w:rsidRPr="00B77AE3">
        <w:rPr>
          <w:lang w:val="en-US"/>
        </w:rPr>
        <w:t>ilgan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bolalar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uchun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otalikni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aniqlash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juda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muhim</w:t>
      </w:r>
      <w:proofErr w:type="spellEnd"/>
      <w:r w:rsidRPr="00B77AE3">
        <w:rPr>
          <w:lang w:val="en-US"/>
        </w:rPr>
        <w:t xml:space="preserve">, </w:t>
      </w:r>
      <w:proofErr w:type="spellStart"/>
      <w:r w:rsidRPr="00B77AE3">
        <w:rPr>
          <w:lang w:val="en-US"/>
        </w:rPr>
        <w:t>chunki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bu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orqali</w:t>
      </w:r>
      <w:proofErr w:type="spellEnd"/>
      <w:r w:rsidRPr="00B77AE3">
        <w:rPr>
          <w:lang w:val="en-US"/>
        </w:rPr>
        <w:t xml:space="preserve"> u </w:t>
      </w:r>
      <w:r w:rsidRPr="00B77AE3">
        <w:rPr>
          <w:rStyle w:val="ac"/>
          <w:lang w:val="en-US"/>
        </w:rPr>
        <w:t xml:space="preserve">aliment, </w:t>
      </w:r>
      <w:proofErr w:type="spellStart"/>
      <w:r w:rsidRPr="00B77AE3">
        <w:rPr>
          <w:rStyle w:val="ac"/>
          <w:lang w:val="en-US"/>
        </w:rPr>
        <w:t>meros</w:t>
      </w:r>
      <w:proofErr w:type="spellEnd"/>
      <w:r w:rsidRPr="00B77AE3">
        <w:rPr>
          <w:rStyle w:val="ac"/>
          <w:lang w:val="en-US"/>
        </w:rPr>
        <w:t xml:space="preserve">, </w:t>
      </w:r>
      <w:proofErr w:type="spellStart"/>
      <w:r w:rsidRPr="00B77AE3">
        <w:rPr>
          <w:rStyle w:val="ac"/>
          <w:lang w:val="en-US"/>
        </w:rPr>
        <w:t>familiya</w:t>
      </w:r>
      <w:proofErr w:type="spellEnd"/>
      <w:r w:rsidRPr="00B77AE3">
        <w:rPr>
          <w:rStyle w:val="ac"/>
          <w:lang w:val="en-US"/>
        </w:rPr>
        <w:t xml:space="preserve">, </w:t>
      </w:r>
      <w:proofErr w:type="spellStart"/>
      <w:r w:rsidRPr="00B77AE3">
        <w:rPr>
          <w:rStyle w:val="ac"/>
          <w:lang w:val="en-US"/>
        </w:rPr>
        <w:t>ota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mehridan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bahramand</w:t>
      </w:r>
      <w:proofErr w:type="spellEnd"/>
      <w:r w:rsidRPr="00B77AE3">
        <w:rPr>
          <w:rStyle w:val="ac"/>
          <w:lang w:val="en-US"/>
        </w:rPr>
        <w:t xml:space="preserve"> </w:t>
      </w:r>
      <w:proofErr w:type="spellStart"/>
      <w:r w:rsidRPr="00B77AE3">
        <w:rPr>
          <w:rStyle w:val="ac"/>
          <w:lang w:val="en-US"/>
        </w:rPr>
        <w:t>bo‘lish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imkonini</w:t>
      </w:r>
      <w:proofErr w:type="spellEnd"/>
      <w:r w:rsidRPr="00B77AE3">
        <w:rPr>
          <w:lang w:val="en-US"/>
        </w:rPr>
        <w:t xml:space="preserve"> </w:t>
      </w:r>
      <w:proofErr w:type="spellStart"/>
      <w:r w:rsidRPr="00B77AE3">
        <w:rPr>
          <w:lang w:val="en-US"/>
        </w:rPr>
        <w:t>oladi</w:t>
      </w:r>
      <w:proofErr w:type="spellEnd"/>
      <w:r w:rsidRPr="00B77AE3">
        <w:rPr>
          <w:lang w:val="en-US"/>
        </w:rPr>
        <w:t>.</w:t>
      </w:r>
    </w:p>
    <w:p w14:paraId="7C774585" w14:textId="31067140" w:rsidR="003E4FFA" w:rsidRDefault="002B27D3" w:rsidP="003E4FFA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8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.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FHDY</w:t>
      </w: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organlarida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va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461D8F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s</w:t>
      </w: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ud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tartibida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otalikni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belgilash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tartibini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tushuntirib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bering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?</w:t>
      </w:r>
    </w:p>
    <w:p w14:paraId="1016B8B9" w14:textId="77777777" w:rsidR="006256C7" w:rsidRPr="006256C7" w:rsidRDefault="006256C7" w:rsidP="006256C7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6256C7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61-modda. Ota-</w:t>
      </w:r>
      <w:proofErr w:type="spellStart"/>
      <w:r w:rsidRPr="006256C7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onaning</w:t>
      </w:r>
      <w:proofErr w:type="spellEnd"/>
      <w:r w:rsidRPr="006256C7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arizasi</w:t>
      </w:r>
      <w:proofErr w:type="spellEnd"/>
      <w:r w:rsidRPr="006256C7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256C7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bo‘</w:t>
      </w:r>
      <w:proofErr w:type="gramEnd"/>
      <w:r w:rsidRPr="006256C7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yicha</w:t>
      </w:r>
      <w:proofErr w:type="spellEnd"/>
      <w:r w:rsidRPr="006256C7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bolaning</w:t>
      </w:r>
      <w:proofErr w:type="spellEnd"/>
      <w:r w:rsidRPr="006256C7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nasl-nasabini</w:t>
      </w:r>
      <w:proofErr w:type="spellEnd"/>
      <w:r w:rsidRPr="006256C7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belgilash</w:t>
      </w:r>
      <w:proofErr w:type="spellEnd"/>
    </w:p>
    <w:p w14:paraId="52B9419C" w14:textId="77777777" w:rsidR="006256C7" w:rsidRPr="006256C7" w:rsidRDefault="006256C7" w:rsidP="006256C7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onasi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nikohda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</w:t>
      </w:r>
      <w:proofErr w:type="gram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lmagan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otaligi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o‘zini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otasi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deb tan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olgan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onaning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fuqarolik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holati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dalolatnomalarini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qayd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qilish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organiga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birgalikda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topshirgan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arizasiga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binoan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belgilanadi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2816E48D" w14:textId="77777777" w:rsidR="006256C7" w:rsidRPr="006256C7" w:rsidRDefault="006256C7" w:rsidP="006256C7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Ona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vafot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etganda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tomonidan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muomalaga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layoqatsiz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deb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topilganda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onaning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qayerdaligini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aniqlash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imkoniyati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</w:t>
      </w:r>
      <w:proofErr w:type="gram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lmaganda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u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onalik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huquqidan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mahrum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qilinganda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otalik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vasiylik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homiylik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kelishilgan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holda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o‘zini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otasi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deb tan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olayotgan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arizasiga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binoan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belgilanadi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114AB7C3" w14:textId="77777777" w:rsidR="006256C7" w:rsidRPr="006256C7" w:rsidRDefault="006256C7" w:rsidP="006256C7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otasi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tomonidan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muomalaga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layoqatsiz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deb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topilgan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</w:t>
      </w:r>
      <w:proofErr w:type="gram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lsa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otalikni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belgilash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to‘g‘risidagi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arizani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nomidan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vasiylik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homiylik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organining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ruxsati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homiysi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berishi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mumkin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7A7872B4" w14:textId="77777777" w:rsidR="006256C7" w:rsidRPr="006256C7" w:rsidRDefault="006256C7" w:rsidP="006256C7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Otalikni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belgilash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</w:t>
      </w:r>
      <w:proofErr w:type="gram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g‘risidagi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ariza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tug‘ilganligini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qayd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etish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vaqtida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shuningdek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bola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tug‘ilganligi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qayd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etilgandan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keyin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ham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berilishi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mumkin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. Agar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otalikni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belgilash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</w:t>
      </w:r>
      <w:proofErr w:type="gram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g‘risida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bola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tug‘ilgandan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so‘ng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er-xotin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birgalikda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ariza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berishining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imkoni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bo‘lmay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qolishi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mushkul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bo‘lishini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ko‘rsatuvchi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asoslar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mavjud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bo‘lsa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tug‘ilajak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o‘zaro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nikohda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bo‘lmagan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lastRenderedPageBreak/>
        <w:t>ota-onasi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shunday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arizani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ona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homiladorlik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vaqtida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fuqarolik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holati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dalolatnomalarini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qayd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etish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organiga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berishga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haqli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79D54C70" w14:textId="77777777" w:rsidR="006256C7" w:rsidRPr="006256C7" w:rsidRDefault="006256C7" w:rsidP="006256C7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Otalikni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belgilash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rad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etilganda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zini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otasi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deb tan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olgan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tartibida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shikoyat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qilishi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mumkin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04E1D292" w14:textId="77777777" w:rsidR="006256C7" w:rsidRPr="006256C7" w:rsidRDefault="006256C7" w:rsidP="006256C7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6256C7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62-modda. </w:t>
      </w:r>
      <w:proofErr w:type="spellStart"/>
      <w:r w:rsidRPr="006256C7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Otalikning</w:t>
      </w:r>
      <w:proofErr w:type="spellEnd"/>
      <w:r w:rsidRPr="006256C7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sud</w:t>
      </w:r>
      <w:proofErr w:type="spellEnd"/>
      <w:r w:rsidRPr="006256C7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tartibida</w:t>
      </w:r>
      <w:proofErr w:type="spellEnd"/>
      <w:r w:rsidRPr="006256C7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belgilanishi</w:t>
      </w:r>
      <w:proofErr w:type="spellEnd"/>
    </w:p>
    <w:p w14:paraId="6657DB11" w14:textId="77777777" w:rsidR="006256C7" w:rsidRPr="006256C7" w:rsidRDefault="006256C7" w:rsidP="006256C7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O‘zaro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nikohda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bo‘lmagan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ota-onadan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bola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tug‘ilgan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taqdirda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birgalikdagi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arizasi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bola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otasining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arizasi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bo‘lmasa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ushbu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Kodeksning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 </w:t>
      </w:r>
      <w:hyperlink r:id="rId6" w:history="1">
        <w:r w:rsidRPr="006256C7">
          <w:rPr>
            <w:rFonts w:ascii="Montserrat" w:eastAsia="Times New Roman" w:hAnsi="Montserrat" w:cs="Times New Roman"/>
            <w:color w:val="008080"/>
            <w:kern w:val="0"/>
            <w:sz w:val="27"/>
            <w:szCs w:val="27"/>
            <w:u w:val="single"/>
            <w:lang w:val="en-US"/>
            <w14:ligatures w14:val="none"/>
          </w:rPr>
          <w:t>61-moddasida </w:t>
        </w:r>
        <w:proofErr w:type="spellStart"/>
      </w:hyperlink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ko‘rsatilgan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hollarda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otalik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tartibida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belgilanishi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mumkin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537C0593" w14:textId="77777777" w:rsidR="006256C7" w:rsidRPr="006256C7" w:rsidRDefault="006256C7" w:rsidP="006256C7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Otalikni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tartibida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belgilash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ota-onadan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birining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vasiysi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homiysi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)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yoxud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bola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kimning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qaramog‘</w:t>
      </w:r>
      <w:proofErr w:type="gram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ida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bo‘lsa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shu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arizasiga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shuningdek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bola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voyaga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yetganidan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keyin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bergan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arizaga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muvofiq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amalga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oshiriladi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57EEAF8B" w14:textId="77777777" w:rsidR="006256C7" w:rsidRPr="006256C7" w:rsidRDefault="006256C7" w:rsidP="006256C7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Otalikni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belgilayotganda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onasi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bola </w:t>
      </w:r>
      <w:proofErr w:type="spellStart"/>
      <w:proofErr w:type="gram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tug‘</w:t>
      </w:r>
      <w:proofErr w:type="gram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ilishiga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qadar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javobgar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birga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yashaganligi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umumiy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ro‘zg‘or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yuritganligi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birgalikda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tarbiyalaganliklari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yoxud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ta’minlab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turganliklarini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javobgarning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otalikni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tan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olganligini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aniq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tasdiqlovchi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dalillarni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e’tiborga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oladi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7AD14AD9" w14:textId="77777777" w:rsidR="006256C7" w:rsidRPr="006256C7" w:rsidRDefault="006256C7" w:rsidP="006256C7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onasi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nikohda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</w:t>
      </w:r>
      <w:proofErr w:type="gram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lmagan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lekin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o‘zini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otasi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deb tan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olgan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vafot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etgan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taqdirda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otalik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fakti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tomonidan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belgilanishi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mumkin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4A31617D" w14:textId="77777777" w:rsidR="006256C7" w:rsidRPr="006256C7" w:rsidRDefault="006256C7" w:rsidP="006256C7">
      <w:pPr>
        <w:shd w:val="clear" w:color="auto" w:fill="E8E8FF"/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Otalikni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belgilash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</w:t>
      </w:r>
      <w:proofErr w:type="gram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g‘risidagi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sudning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hal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qiluv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qarori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qonuniy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kuchga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kirgandan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keyin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shu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qaror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nusxasini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bola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tug‘ilganligi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ro‘yxatga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olingan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joydagi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fuqarolik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holati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dalolatnomalarini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qayd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etish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organiga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yuboradi</w:t>
      </w:r>
      <w:proofErr w:type="spellEnd"/>
      <w:r w:rsidRPr="006256C7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5F336BF4" w14:textId="77777777" w:rsidR="006256C7" w:rsidRPr="00636502" w:rsidRDefault="006256C7" w:rsidP="003E4FFA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</w:p>
    <w:p w14:paraId="1616B7D6" w14:textId="06FBCFA5" w:rsidR="003E4FFA" w:rsidRDefault="003E4FFA" w:rsidP="003E4FFA">
      <w:pPr>
        <w:spacing w:after="0" w:line="240" w:lineRule="auto"/>
        <w:jc w:val="both"/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</w:pP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9</w:t>
      </w: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. </w:t>
      </w:r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Ota-</w:t>
      </w:r>
      <w:proofErr w:type="spellStart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onaning</w:t>
      </w:r>
      <w:proofErr w:type="spellEnd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shaxsiy</w:t>
      </w:r>
      <w:proofErr w:type="spellEnd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nomulkiy</w:t>
      </w:r>
      <w:proofErr w:type="spellEnd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huquq</w:t>
      </w:r>
      <w:proofErr w:type="spellEnd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va</w:t>
      </w:r>
      <w:proofErr w:type="spellEnd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majburiyatlarini</w:t>
      </w:r>
      <w:proofErr w:type="spellEnd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muhokama</w:t>
      </w:r>
      <w:proofErr w:type="spellEnd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qiling</w:t>
      </w:r>
      <w:proofErr w:type="spellEnd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?</w:t>
      </w:r>
    </w:p>
    <w:p w14:paraId="0822C672" w14:textId="77777777" w:rsidR="005833B6" w:rsidRPr="005833B6" w:rsidRDefault="005833B6" w:rsidP="005833B6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71-modda. Ota-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ona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huquq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majburiyatlarining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tengligi</w:t>
      </w:r>
      <w:proofErr w:type="spellEnd"/>
    </w:p>
    <w:p w14:paraId="3923A642" w14:textId="77777777" w:rsidR="005833B6" w:rsidRPr="005833B6" w:rsidRDefault="005833B6" w:rsidP="005833B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ona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bolalariga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nisbatan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teng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majburiyatlarga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egadirlar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ota-onalik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huquqlari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).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Ushbu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bobda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nazarda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tutilgan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ota-onalik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huquqlari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sakkiz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yoshga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to‘lganlarida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voyaga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yetganda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),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shuningdek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voyaga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yetmagan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kirganlarida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hamda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belgilangan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hollarda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voyaga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yetmasdan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to‘la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muomala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layoqatiga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bo‘lganlarida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tugaydi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6C806109" w14:textId="77777777" w:rsidR="005833B6" w:rsidRPr="005833B6" w:rsidRDefault="005833B6" w:rsidP="005833B6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72-modda.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Voyaga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yetmagan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ota-onaning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huquqlari</w:t>
      </w:r>
      <w:proofErr w:type="spellEnd"/>
    </w:p>
    <w:p w14:paraId="141796ED" w14:textId="77777777" w:rsidR="005833B6" w:rsidRPr="005833B6" w:rsidRDefault="005833B6" w:rsidP="005833B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Voyaga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yetmagan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bolasi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yashash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uning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tarbiyasida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ishtirok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etish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huquqiga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6805B0ED" w14:textId="77777777" w:rsidR="005833B6" w:rsidRPr="005833B6" w:rsidRDefault="005833B6" w:rsidP="005833B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zaro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bo‘lmagan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voyaga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yetmagan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bola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tug‘ilganda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hamda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ularning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onaligi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)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otaligi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belgilanganda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olti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yoshga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to‘lishlari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ota-onalik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huquqlarini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mustaqil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ravishda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amalga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oshirishga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haqlidirlar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.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Voyaga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yetmagan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olti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yoshga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yetgunga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qadar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voyaga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yetmagan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birgalikda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tarbiyalash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uchun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vasiy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tayinlanishi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mumkin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.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Bolaning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vasiysi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voyaga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yetmagan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rtasida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lastRenderedPageBreak/>
        <w:t>kelib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chiqadigan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kelishmovchiliklar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vasiylik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homiylik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tomonidan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hal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etiladi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3D616218" w14:textId="60DDDF35" w:rsidR="005833B6" w:rsidRDefault="005833B6" w:rsidP="005833B6">
      <w:pPr>
        <w:shd w:val="clear" w:color="auto" w:fill="E8E8FF"/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Voyaga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yetmagan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otaligi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onaligini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umumiy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asoslarda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e’tirof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etish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bunga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e’tiroz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bildirish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huquqiga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egadir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3AC8D5A9" w14:textId="287E06E3" w:rsidR="005833B6" w:rsidRDefault="005833B6" w:rsidP="005833B6">
      <w:pPr>
        <w:shd w:val="clear" w:color="auto" w:fill="E8E8FF"/>
        <w:spacing w:after="150" w:line="240" w:lineRule="auto"/>
        <w:ind w:firstLine="851"/>
        <w:jc w:val="both"/>
        <w:rPr>
          <w:lang w:val="en-US"/>
        </w:rPr>
      </w:pPr>
      <w:r w:rsidRPr="005833B6">
        <w:rPr>
          <w:lang w:val="en-US"/>
        </w:rPr>
        <w:t>73-modda. Ota-</w:t>
      </w:r>
      <w:proofErr w:type="spellStart"/>
      <w:r w:rsidRPr="005833B6">
        <w:rPr>
          <w:lang w:val="en-US"/>
        </w:rPr>
        <w:t>onaning</w:t>
      </w:r>
      <w:proofErr w:type="spellEnd"/>
      <w:r w:rsidRPr="005833B6">
        <w:rPr>
          <w:lang w:val="en-US"/>
        </w:rPr>
        <w:t xml:space="preserve"> </w:t>
      </w:r>
      <w:proofErr w:type="spellStart"/>
      <w:r w:rsidRPr="005833B6">
        <w:rPr>
          <w:lang w:val="en-US"/>
        </w:rPr>
        <w:t>bolalarga</w:t>
      </w:r>
      <w:proofErr w:type="spellEnd"/>
      <w:r w:rsidRPr="005833B6">
        <w:rPr>
          <w:lang w:val="en-US"/>
        </w:rPr>
        <w:t xml:space="preserve"> </w:t>
      </w:r>
      <w:proofErr w:type="spellStart"/>
      <w:r w:rsidRPr="005833B6">
        <w:rPr>
          <w:lang w:val="en-US"/>
        </w:rPr>
        <w:t>ta’lim-tarbiya</w:t>
      </w:r>
      <w:proofErr w:type="spellEnd"/>
      <w:r w:rsidRPr="005833B6">
        <w:rPr>
          <w:lang w:val="en-US"/>
        </w:rPr>
        <w:t xml:space="preserve"> </w:t>
      </w:r>
      <w:proofErr w:type="spellStart"/>
      <w:r w:rsidRPr="005833B6">
        <w:rPr>
          <w:lang w:val="en-US"/>
        </w:rPr>
        <w:t>berishga</w:t>
      </w:r>
      <w:proofErr w:type="spellEnd"/>
      <w:r w:rsidRPr="005833B6">
        <w:rPr>
          <w:lang w:val="en-US"/>
        </w:rPr>
        <w:t xml:space="preserve"> </w:t>
      </w:r>
      <w:proofErr w:type="spellStart"/>
      <w:r w:rsidRPr="005833B6">
        <w:rPr>
          <w:lang w:val="en-US"/>
        </w:rPr>
        <w:t>oid</w:t>
      </w:r>
      <w:proofErr w:type="spellEnd"/>
      <w:r w:rsidRPr="005833B6">
        <w:rPr>
          <w:lang w:val="en-US"/>
        </w:rPr>
        <w:t xml:space="preserve"> </w:t>
      </w:r>
      <w:proofErr w:type="spellStart"/>
      <w:r w:rsidRPr="005833B6">
        <w:rPr>
          <w:lang w:val="en-US"/>
        </w:rPr>
        <w:t>huquq</w:t>
      </w:r>
      <w:proofErr w:type="spellEnd"/>
      <w:r w:rsidRPr="005833B6">
        <w:rPr>
          <w:lang w:val="en-US"/>
        </w:rPr>
        <w:t xml:space="preserve"> </w:t>
      </w:r>
      <w:proofErr w:type="spellStart"/>
      <w:r w:rsidRPr="005833B6">
        <w:rPr>
          <w:lang w:val="en-US"/>
        </w:rPr>
        <w:t>va</w:t>
      </w:r>
      <w:proofErr w:type="spellEnd"/>
      <w:r w:rsidRPr="005833B6">
        <w:rPr>
          <w:lang w:val="en-US"/>
        </w:rPr>
        <w:t xml:space="preserve"> </w:t>
      </w:r>
      <w:proofErr w:type="spellStart"/>
      <w:r w:rsidRPr="005833B6">
        <w:rPr>
          <w:lang w:val="en-US"/>
        </w:rPr>
        <w:t>majburiyatlari</w:t>
      </w:r>
      <w:proofErr w:type="spellEnd"/>
    </w:p>
    <w:p w14:paraId="049625A4" w14:textId="77777777" w:rsidR="005833B6" w:rsidRPr="005833B6" w:rsidRDefault="005833B6" w:rsidP="005833B6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74-modda.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Bolalarning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huquq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manfaatlarini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himoya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qilish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bo‘</w:t>
      </w:r>
      <w:proofErr w:type="gram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yicha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ota-onaning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huquq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majburiyatlari</w:t>
      </w:r>
      <w:proofErr w:type="spellEnd"/>
    </w:p>
    <w:p w14:paraId="566A857C" w14:textId="77777777" w:rsidR="005833B6" w:rsidRPr="005833B6" w:rsidRDefault="005833B6" w:rsidP="005833B6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75-modda. Ota-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onalik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huquqini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amalga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oshirish</w:t>
      </w:r>
      <w:proofErr w:type="spellEnd"/>
    </w:p>
    <w:p w14:paraId="7FF9D8DF" w14:textId="77777777" w:rsidR="005833B6" w:rsidRPr="005833B6" w:rsidRDefault="005833B6" w:rsidP="005833B6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76-modda.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Boladan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alohida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yashayotgan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ota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ona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)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ning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ota-onalik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huquqini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amalga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oshirishi</w:t>
      </w:r>
      <w:proofErr w:type="spellEnd"/>
    </w:p>
    <w:p w14:paraId="6DB283AF" w14:textId="64A451A4" w:rsidR="005833B6" w:rsidRDefault="005833B6" w:rsidP="005833B6">
      <w:pPr>
        <w:shd w:val="clear" w:color="auto" w:fill="E8E8FF"/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77-modda. Bobo,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buvi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, aka-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uka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opa-singil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yaqin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qarindoshlarning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bola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ko‘</w:t>
      </w:r>
      <w:proofErr w:type="gram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rishib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turish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huquqi</w:t>
      </w:r>
      <w:proofErr w:type="spellEnd"/>
    </w:p>
    <w:p w14:paraId="3E00443E" w14:textId="77777777" w:rsidR="005833B6" w:rsidRPr="005833B6" w:rsidRDefault="005833B6" w:rsidP="005833B6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85-modda.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Bolaning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sud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tomonidan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ota-onalik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huquqi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cheklangan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ota-ona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ko‘</w:t>
      </w:r>
      <w:proofErr w:type="gram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rishishi</w:t>
      </w:r>
      <w:proofErr w:type="spellEnd"/>
    </w:p>
    <w:p w14:paraId="05598FDD" w14:textId="77777777" w:rsidR="005833B6" w:rsidRPr="00636502" w:rsidRDefault="005833B6" w:rsidP="003E4FFA">
      <w:pPr>
        <w:spacing w:after="0" w:line="240" w:lineRule="auto"/>
        <w:jc w:val="both"/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</w:pPr>
    </w:p>
    <w:p w14:paraId="6CA349D1" w14:textId="4B20BBB6" w:rsidR="003E4FFA" w:rsidRDefault="002B27D3" w:rsidP="003E4FFA">
      <w:pPr>
        <w:spacing w:after="0" w:line="240" w:lineRule="auto"/>
        <w:jc w:val="both"/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</w:pPr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10</w:t>
      </w:r>
      <w:r w:rsidR="003E4FFA"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. Ota-</w:t>
      </w:r>
      <w:proofErr w:type="spellStart"/>
      <w:r w:rsidR="003E4FFA"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onalik</w:t>
      </w:r>
      <w:proofErr w:type="spellEnd"/>
      <w:r w:rsidR="003E4FFA"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huquqidan</w:t>
      </w:r>
      <w:proofErr w:type="spellEnd"/>
      <w:r w:rsidR="003E4FFA"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mahrum</w:t>
      </w:r>
      <w:proofErr w:type="spellEnd"/>
      <w:r w:rsidR="003E4FFA"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qilish</w:t>
      </w:r>
      <w:proofErr w:type="spellEnd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va</w:t>
      </w:r>
      <w:proofErr w:type="spellEnd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 xml:space="preserve"> Ota-</w:t>
      </w:r>
      <w:proofErr w:type="spellStart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onalik</w:t>
      </w:r>
      <w:proofErr w:type="spellEnd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huquqining</w:t>
      </w:r>
      <w:proofErr w:type="spellEnd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cheklanishi</w:t>
      </w:r>
      <w:proofErr w:type="spellEnd"/>
      <w:r w:rsidR="003E4FFA"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tartibini</w:t>
      </w:r>
      <w:proofErr w:type="spellEnd"/>
      <w:r w:rsidR="003E4FFA"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yoritib</w:t>
      </w:r>
      <w:proofErr w:type="spellEnd"/>
      <w:r w:rsidR="003E4FFA"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bering</w:t>
      </w:r>
      <w:proofErr w:type="spellEnd"/>
      <w:r w:rsidR="003E4FFA"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?</w:t>
      </w:r>
    </w:p>
    <w:p w14:paraId="3F91007E" w14:textId="77777777" w:rsidR="005833B6" w:rsidRPr="005833B6" w:rsidRDefault="005833B6" w:rsidP="005833B6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79-modda. Ota-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onalik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huquqidan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mahrum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qilish</w:t>
      </w:r>
      <w:proofErr w:type="spellEnd"/>
    </w:p>
    <w:p w14:paraId="38CCC581" w14:textId="77777777" w:rsidR="005833B6" w:rsidRPr="005833B6" w:rsidRDefault="005833B6" w:rsidP="005833B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ona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)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quyidagi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hollarda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:</w:t>
      </w:r>
    </w:p>
    <w:p w14:paraId="22C1B6A3" w14:textId="77777777" w:rsidR="005833B6" w:rsidRPr="005833B6" w:rsidRDefault="005833B6" w:rsidP="005833B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ota-onalik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majburiyatlarini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bajarishdan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bosh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tortsa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shu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jumladan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aliment </w:t>
      </w:r>
      <w:proofErr w:type="spellStart"/>
      <w:proofErr w:type="gram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</w:t>
      </w:r>
      <w:proofErr w:type="gram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lashdan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bo‘yin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tovlasa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;</w:t>
      </w:r>
    </w:p>
    <w:p w14:paraId="7C885DB5" w14:textId="77777777" w:rsidR="005833B6" w:rsidRPr="005833B6" w:rsidRDefault="005833B6" w:rsidP="005833B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uzrsiz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sabablarga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ko‘</w:t>
      </w:r>
      <w:proofErr w:type="gram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bolasini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tug‘uruqxona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davolash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muassasasidan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tarbiya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aholini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ijtimoiy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himoyalash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muassasasi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shunga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o‘xshash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muassasalardan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olishdan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bosh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tortsa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;</w:t>
      </w:r>
    </w:p>
    <w:p w14:paraId="167FE86F" w14:textId="77777777" w:rsidR="005833B6" w:rsidRPr="005833B6" w:rsidRDefault="005833B6" w:rsidP="005833B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ota-onalik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huquqini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suiiste’mol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qilsa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nisbatan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shafqatsiz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muomalada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</w:t>
      </w:r>
      <w:proofErr w:type="gram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lsa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jumladan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jismoniy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kuch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ishlatsa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ruhiy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ta’sir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ko‘rsatsa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;</w:t>
      </w:r>
    </w:p>
    <w:p w14:paraId="4404B195" w14:textId="77777777" w:rsidR="005833B6" w:rsidRPr="005833B6" w:rsidRDefault="005833B6" w:rsidP="005833B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muttasil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ichkilikbozlik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giyohvandlikka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mubtalo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</w:t>
      </w:r>
      <w:proofErr w:type="gram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lgan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bo‘lsa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;</w:t>
      </w:r>
    </w:p>
    <w:p w14:paraId="41CE17A6" w14:textId="1B84FEF8" w:rsidR="005833B6" w:rsidRPr="005833B6" w:rsidRDefault="005833B6" w:rsidP="005833B6">
      <w:pPr>
        <w:shd w:val="clear" w:color="auto" w:fill="E8E8FF"/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bolalarining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hayoti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sog‘lig‘iga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yoxud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)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ning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hayoti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sog‘lig‘iga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qarshi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qasddan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jinoyat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sodir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qilgan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bo‘lsa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ota-onalik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huquqidan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mahrum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qilinishi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mumkin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39C2E918" w14:textId="77777777" w:rsidR="005833B6" w:rsidRPr="005833B6" w:rsidRDefault="005833B6" w:rsidP="005833B6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80-modda. Ota-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onalik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huquqidan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mahrum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qilish</w:t>
      </w:r>
      <w:proofErr w:type="spellEnd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tartibi</w:t>
      </w:r>
      <w:proofErr w:type="spellEnd"/>
    </w:p>
    <w:p w14:paraId="05750F05" w14:textId="77777777" w:rsidR="005833B6" w:rsidRPr="005833B6" w:rsidRDefault="005833B6" w:rsidP="005833B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onalik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huquqidan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mahrum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qilish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tartibida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amalga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oshiriladi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547E779D" w14:textId="77777777" w:rsidR="005833B6" w:rsidRPr="005833B6" w:rsidRDefault="005833B6" w:rsidP="005833B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onalik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huquqidan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mahrum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qilish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to‘g‘risidagi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ishlar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ona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)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ning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ularning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o‘rnini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bosuvchi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shaxslarning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),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prokurorning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shuningdek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voyaga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yetmagan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bolalarning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huquqlarini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himoya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qilish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majburiyati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yuklatilgan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organ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muassasalarning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vasiylik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homiylik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masalalari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bo‘yicha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komissiyalar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yetim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qaramog‘idan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mahrum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muassasalari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hamda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muassasalarning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)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da’vosiga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binoan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ko‘riladi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5F2A0B3F" w14:textId="77777777" w:rsidR="005833B6" w:rsidRPr="005833B6" w:rsidRDefault="005833B6" w:rsidP="005833B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lastRenderedPageBreak/>
        <w:t>Ota-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onalik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huquqidan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mahrum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qilish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</w:t>
      </w:r>
      <w:proofErr w:type="gram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g‘risidagi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ishlar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prokuror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hamda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vasiylik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homiylik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ishtirokida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ko‘rib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chiqiladi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6AFE66F2" w14:textId="77777777" w:rsidR="005833B6" w:rsidRPr="005833B6" w:rsidRDefault="005833B6" w:rsidP="005833B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Sud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ota-onalik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huquqidan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mahrum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qilish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</w:t>
      </w:r>
      <w:proofErr w:type="gram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g‘risidagi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ishlarni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ko‘rib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chiqishda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bolaning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ta’minoti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uchun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ota-onalik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huquqidan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mahrum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qilingan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ularning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biridan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) aliment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undirish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masalasini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hal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qiladi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3CC043CE" w14:textId="77777777" w:rsidR="005833B6" w:rsidRPr="005833B6" w:rsidRDefault="005833B6" w:rsidP="005833B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Agar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ota-onalik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huquqidan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mahrum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qilish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haqidagi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ishlarni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ko‘</w:t>
      </w:r>
      <w:proofErr w:type="gram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rishda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)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ning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harakatida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jinoyat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alomatlari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mavjudligini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aniqlasa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prokurorga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xabar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berishi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36F61346" w14:textId="77777777" w:rsidR="005833B6" w:rsidRPr="005833B6" w:rsidRDefault="005833B6" w:rsidP="005833B6">
      <w:pPr>
        <w:shd w:val="clear" w:color="auto" w:fill="E8E8FF"/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Sud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ota-onalik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huquqidan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mahrum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qilish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haqidagi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sudning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hal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qiluv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qarori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qonuniy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kuchga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kirgandan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keyin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kun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ichida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ushbu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qarorning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ko‘</w:t>
      </w:r>
      <w:proofErr w:type="gram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chirmasini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bolaning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tug‘ilganligi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davlat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tomonidan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ro‘yxatga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olingan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fuqarolik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holati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dalolatnomalarini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qayd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etish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organiga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yuborishi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</w:t>
      </w:r>
      <w:proofErr w:type="spellEnd"/>
      <w:r w:rsidRPr="005833B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01DB22E7" w14:textId="77777777" w:rsidR="005833B6" w:rsidRPr="00636502" w:rsidRDefault="005833B6" w:rsidP="003E4FFA">
      <w:pPr>
        <w:spacing w:after="0" w:line="240" w:lineRule="auto"/>
        <w:jc w:val="both"/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</w:pPr>
    </w:p>
    <w:p w14:paraId="326AA9C4" w14:textId="7331E42B" w:rsidR="003E4FFA" w:rsidRDefault="002B27D3" w:rsidP="002B27D3">
      <w:pPr>
        <w:spacing w:after="0" w:line="240" w:lineRule="auto"/>
        <w:jc w:val="both"/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</w:pPr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11</w:t>
      </w:r>
      <w:r w:rsidR="003E4FFA"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 xml:space="preserve">. </w:t>
      </w:r>
      <w:r w:rsidR="003E4FFA"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uz-Cyrl-UZ"/>
        </w:rPr>
        <w:t>Аliment majburiyatlari</w:t>
      </w:r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va</w:t>
      </w:r>
      <w:proofErr w:type="spellEnd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uning</w:t>
      </w:r>
      <w:proofErr w:type="spellEnd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turlari</w:t>
      </w:r>
      <w:proofErr w:type="spellEnd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hamda</w:t>
      </w:r>
      <w:proofErr w:type="spellEnd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miqdorlariga</w:t>
      </w:r>
      <w:proofErr w:type="spellEnd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 xml:space="preserve"> </w:t>
      </w:r>
      <w:proofErr w:type="spellStart"/>
      <w:proofErr w:type="gramStart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to‘</w:t>
      </w:r>
      <w:proofErr w:type="gramEnd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xtaling</w:t>
      </w:r>
      <w:proofErr w:type="spellEnd"/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.</w:t>
      </w:r>
    </w:p>
    <w:p w14:paraId="5C0B3B42" w14:textId="6BEC1ADC" w:rsidR="00C113D4" w:rsidRDefault="00C113D4" w:rsidP="002B27D3">
      <w:pPr>
        <w:spacing w:after="0" w:line="240" w:lineRule="auto"/>
        <w:jc w:val="both"/>
      </w:pPr>
      <w:hyperlink r:id="rId7" w:history="1">
        <w:r w:rsidRPr="00C113D4">
          <w:rPr>
            <w:rStyle w:val="ad"/>
            <w:rFonts w:ascii="Montserrat" w:hAnsi="Montserrat"/>
            <w:b/>
            <w:bCs/>
            <w:sz w:val="21"/>
            <w:szCs w:val="21"/>
            <w:shd w:val="clear" w:color="auto" w:fill="E2E2E2"/>
            <w:lang w:val="en-US"/>
          </w:rPr>
          <w:t>14-bob. Ota-</w:t>
        </w:r>
        <w:proofErr w:type="spellStart"/>
        <w:r w:rsidRPr="00C113D4">
          <w:rPr>
            <w:rStyle w:val="ad"/>
            <w:rFonts w:ascii="Montserrat" w:hAnsi="Montserrat"/>
            <w:b/>
            <w:bCs/>
            <w:sz w:val="21"/>
            <w:szCs w:val="21"/>
            <w:shd w:val="clear" w:color="auto" w:fill="E2E2E2"/>
            <w:lang w:val="en-US"/>
          </w:rPr>
          <w:t>ona</w:t>
        </w:r>
        <w:proofErr w:type="spellEnd"/>
        <w:r w:rsidRPr="00C113D4">
          <w:rPr>
            <w:rStyle w:val="ad"/>
            <w:rFonts w:ascii="Montserrat" w:hAnsi="Montserrat"/>
            <w:b/>
            <w:bCs/>
            <w:sz w:val="21"/>
            <w:szCs w:val="21"/>
            <w:shd w:val="clear" w:color="auto" w:fill="E2E2E2"/>
            <w:lang w:val="en-US"/>
          </w:rPr>
          <w:t xml:space="preserve"> </w:t>
        </w:r>
        <w:proofErr w:type="spellStart"/>
        <w:r w:rsidRPr="00C113D4">
          <w:rPr>
            <w:rStyle w:val="ad"/>
            <w:rFonts w:ascii="Montserrat" w:hAnsi="Montserrat"/>
            <w:b/>
            <w:bCs/>
            <w:sz w:val="21"/>
            <w:szCs w:val="21"/>
            <w:shd w:val="clear" w:color="auto" w:fill="E2E2E2"/>
            <w:lang w:val="en-US"/>
          </w:rPr>
          <w:t>hamda</w:t>
        </w:r>
        <w:proofErr w:type="spellEnd"/>
        <w:r w:rsidRPr="00C113D4">
          <w:rPr>
            <w:rStyle w:val="ad"/>
            <w:rFonts w:ascii="Montserrat" w:hAnsi="Montserrat"/>
            <w:b/>
            <w:bCs/>
            <w:sz w:val="21"/>
            <w:szCs w:val="21"/>
            <w:shd w:val="clear" w:color="auto" w:fill="E2E2E2"/>
            <w:lang w:val="en-US"/>
          </w:rPr>
          <w:t xml:space="preserve"> </w:t>
        </w:r>
        <w:proofErr w:type="spellStart"/>
        <w:r w:rsidRPr="00C113D4">
          <w:rPr>
            <w:rStyle w:val="ad"/>
            <w:rFonts w:ascii="Montserrat" w:hAnsi="Montserrat"/>
            <w:b/>
            <w:bCs/>
            <w:sz w:val="21"/>
            <w:szCs w:val="21"/>
            <w:shd w:val="clear" w:color="auto" w:fill="E2E2E2"/>
            <w:lang w:val="en-US"/>
          </w:rPr>
          <w:t>bolalarning</w:t>
        </w:r>
        <w:proofErr w:type="spellEnd"/>
        <w:r w:rsidRPr="00C113D4">
          <w:rPr>
            <w:rStyle w:val="ad"/>
            <w:rFonts w:ascii="Montserrat" w:hAnsi="Montserrat"/>
            <w:b/>
            <w:bCs/>
            <w:sz w:val="21"/>
            <w:szCs w:val="21"/>
            <w:shd w:val="clear" w:color="auto" w:fill="E2E2E2"/>
            <w:lang w:val="en-US"/>
          </w:rPr>
          <w:t xml:space="preserve"> aliment </w:t>
        </w:r>
        <w:proofErr w:type="spellStart"/>
        <w:r w:rsidRPr="00C113D4">
          <w:rPr>
            <w:rStyle w:val="ad"/>
            <w:rFonts w:ascii="Montserrat" w:hAnsi="Montserrat"/>
            <w:b/>
            <w:bCs/>
            <w:sz w:val="21"/>
            <w:szCs w:val="21"/>
            <w:shd w:val="clear" w:color="auto" w:fill="E2E2E2"/>
            <w:lang w:val="en-US"/>
          </w:rPr>
          <w:t>huquqi</w:t>
        </w:r>
        <w:proofErr w:type="spellEnd"/>
        <w:r w:rsidRPr="00C113D4">
          <w:rPr>
            <w:rStyle w:val="ad"/>
            <w:rFonts w:ascii="Montserrat" w:hAnsi="Montserrat"/>
            <w:b/>
            <w:bCs/>
            <w:sz w:val="21"/>
            <w:szCs w:val="21"/>
            <w:shd w:val="clear" w:color="auto" w:fill="E2E2E2"/>
            <w:lang w:val="en-US"/>
          </w:rPr>
          <w:t xml:space="preserve"> </w:t>
        </w:r>
        <w:proofErr w:type="spellStart"/>
        <w:r w:rsidRPr="00C113D4">
          <w:rPr>
            <w:rStyle w:val="ad"/>
            <w:rFonts w:ascii="Montserrat" w:hAnsi="Montserrat"/>
            <w:b/>
            <w:bCs/>
            <w:sz w:val="21"/>
            <w:szCs w:val="21"/>
            <w:shd w:val="clear" w:color="auto" w:fill="E2E2E2"/>
            <w:lang w:val="en-US"/>
          </w:rPr>
          <w:t>va</w:t>
        </w:r>
        <w:proofErr w:type="spellEnd"/>
        <w:r w:rsidRPr="00C113D4">
          <w:rPr>
            <w:rStyle w:val="ad"/>
            <w:rFonts w:ascii="Montserrat" w:hAnsi="Montserrat"/>
            <w:b/>
            <w:bCs/>
            <w:sz w:val="21"/>
            <w:szCs w:val="21"/>
            <w:shd w:val="clear" w:color="auto" w:fill="E2E2E2"/>
            <w:lang w:val="en-US"/>
          </w:rPr>
          <w:t xml:space="preserve"> </w:t>
        </w:r>
        <w:proofErr w:type="spellStart"/>
        <w:r w:rsidRPr="00C113D4">
          <w:rPr>
            <w:rStyle w:val="ad"/>
            <w:rFonts w:ascii="Montserrat" w:hAnsi="Montserrat"/>
            <w:b/>
            <w:bCs/>
            <w:sz w:val="21"/>
            <w:szCs w:val="21"/>
            <w:shd w:val="clear" w:color="auto" w:fill="E2E2E2"/>
            <w:lang w:val="en-US"/>
          </w:rPr>
          <w:t>majburiyatlari</w:t>
        </w:r>
        <w:proofErr w:type="spellEnd"/>
      </w:hyperlink>
    </w:p>
    <w:p w14:paraId="5A169EAC" w14:textId="77777777" w:rsidR="00C113D4" w:rsidRPr="00C113D4" w:rsidRDefault="00C113D4" w:rsidP="00C113D4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99-modda. Ota-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onaning</w:t>
      </w:r>
      <w:proofErr w:type="spell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voyaga</w:t>
      </w:r>
      <w:proofErr w:type="spell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yetmagan</w:t>
      </w:r>
      <w:proofErr w:type="spell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bolalariga</w:t>
      </w:r>
      <w:proofErr w:type="spell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to‘</w:t>
      </w:r>
      <w:proofErr w:type="gram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laydigan</w:t>
      </w:r>
      <w:proofErr w:type="spell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aliment 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miqdori</w:t>
      </w:r>
      <w:proofErr w:type="spellEnd"/>
    </w:p>
    <w:p w14:paraId="30D21E87" w14:textId="77777777" w:rsidR="00C113D4" w:rsidRPr="00C113D4" w:rsidRDefault="00C113D4" w:rsidP="00C113D4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Agar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voyaga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yetmagan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bolalariga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ta’minot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berish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haqida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rtasida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kelishuv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bo‘lmasa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ularning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ta’minoti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uchun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aliment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tomonidan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ota-onaning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har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oydagi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ish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)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daromadining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bola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uchun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—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to‘rtdan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qismi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;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ikki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bola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uchun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—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uchdan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qismi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;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undan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ortiq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bola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uchun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—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yarmisi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miqdorida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undiriladi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. Bu </w:t>
      </w:r>
      <w:proofErr w:type="spellStart"/>
      <w:proofErr w:type="gram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</w:t>
      </w:r>
      <w:proofErr w:type="gram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lovlarning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miqdori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taraflarning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moddiy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oilaviy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ahvolini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e’tiborga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loyiq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holatlarni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hisobga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olgan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holda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tomonidan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kamaytirilishi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ko‘paytirilishi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mumkin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5BCF5033" w14:textId="152699A6" w:rsidR="00C113D4" w:rsidRPr="00C113D4" w:rsidRDefault="00C113D4" w:rsidP="00C113D4">
      <w:pPr>
        <w:shd w:val="clear" w:color="auto" w:fill="E8E8FF"/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Har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bola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uchun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undiriladigan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aliment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miqdori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qonunchilik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belgilangan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mehnatga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</w:t>
      </w:r>
      <w:proofErr w:type="gram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lash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eng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kam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miqdorining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26,5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foizidan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kam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bo‘lmasligi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kerak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525B7E7A" w14:textId="50FEC1ED" w:rsidR="00C113D4" w:rsidRDefault="00C113D4" w:rsidP="002B27D3">
      <w:pPr>
        <w:spacing w:after="0" w:line="240" w:lineRule="auto"/>
        <w:jc w:val="both"/>
      </w:pPr>
      <w:hyperlink r:id="rId8" w:history="1">
        <w:r w:rsidRPr="00C113D4">
          <w:rPr>
            <w:rStyle w:val="ad"/>
            <w:rFonts w:ascii="Montserrat" w:hAnsi="Montserrat"/>
            <w:b/>
            <w:bCs/>
            <w:sz w:val="21"/>
            <w:szCs w:val="21"/>
            <w:shd w:val="clear" w:color="auto" w:fill="E2E2E2"/>
            <w:lang w:val="en-US"/>
          </w:rPr>
          <w:t xml:space="preserve">15-bob. </w:t>
        </w:r>
        <w:proofErr w:type="spellStart"/>
        <w:r w:rsidRPr="00C113D4">
          <w:rPr>
            <w:rStyle w:val="ad"/>
            <w:rFonts w:ascii="Montserrat" w:hAnsi="Montserrat"/>
            <w:b/>
            <w:bCs/>
            <w:sz w:val="21"/>
            <w:szCs w:val="21"/>
            <w:shd w:val="clear" w:color="auto" w:fill="E2E2E2"/>
            <w:lang w:val="en-US"/>
          </w:rPr>
          <w:t>Er-xotinlar</w:t>
        </w:r>
        <w:proofErr w:type="spellEnd"/>
        <w:r w:rsidRPr="00C113D4">
          <w:rPr>
            <w:rStyle w:val="ad"/>
            <w:rFonts w:ascii="Montserrat" w:hAnsi="Montserrat"/>
            <w:b/>
            <w:bCs/>
            <w:sz w:val="21"/>
            <w:szCs w:val="21"/>
            <w:shd w:val="clear" w:color="auto" w:fill="E2E2E2"/>
            <w:lang w:val="en-US"/>
          </w:rPr>
          <w:t xml:space="preserve"> </w:t>
        </w:r>
        <w:proofErr w:type="spellStart"/>
        <w:r w:rsidRPr="00C113D4">
          <w:rPr>
            <w:rStyle w:val="ad"/>
            <w:rFonts w:ascii="Montserrat" w:hAnsi="Montserrat"/>
            <w:b/>
            <w:bCs/>
            <w:sz w:val="21"/>
            <w:szCs w:val="21"/>
            <w:shd w:val="clear" w:color="auto" w:fill="E2E2E2"/>
            <w:lang w:val="en-US"/>
          </w:rPr>
          <w:t>va</w:t>
        </w:r>
        <w:proofErr w:type="spellEnd"/>
        <w:r w:rsidRPr="00C113D4">
          <w:rPr>
            <w:rStyle w:val="ad"/>
            <w:rFonts w:ascii="Montserrat" w:hAnsi="Montserrat"/>
            <w:b/>
            <w:bCs/>
            <w:sz w:val="21"/>
            <w:szCs w:val="21"/>
            <w:shd w:val="clear" w:color="auto" w:fill="E2E2E2"/>
            <w:lang w:val="en-US"/>
          </w:rPr>
          <w:t xml:space="preserve"> </w:t>
        </w:r>
        <w:proofErr w:type="spellStart"/>
        <w:r w:rsidRPr="00C113D4">
          <w:rPr>
            <w:rStyle w:val="ad"/>
            <w:rFonts w:ascii="Montserrat" w:hAnsi="Montserrat"/>
            <w:b/>
            <w:bCs/>
            <w:sz w:val="21"/>
            <w:szCs w:val="21"/>
            <w:shd w:val="clear" w:color="auto" w:fill="E2E2E2"/>
            <w:lang w:val="en-US"/>
          </w:rPr>
          <w:t>sobiq</w:t>
        </w:r>
        <w:proofErr w:type="spellEnd"/>
        <w:r w:rsidRPr="00C113D4">
          <w:rPr>
            <w:rStyle w:val="ad"/>
            <w:rFonts w:ascii="Montserrat" w:hAnsi="Montserrat"/>
            <w:b/>
            <w:bCs/>
            <w:sz w:val="21"/>
            <w:szCs w:val="21"/>
            <w:shd w:val="clear" w:color="auto" w:fill="E2E2E2"/>
            <w:lang w:val="en-US"/>
          </w:rPr>
          <w:t xml:space="preserve"> </w:t>
        </w:r>
        <w:proofErr w:type="spellStart"/>
        <w:r w:rsidRPr="00C113D4">
          <w:rPr>
            <w:rStyle w:val="ad"/>
            <w:rFonts w:ascii="Montserrat" w:hAnsi="Montserrat"/>
            <w:b/>
            <w:bCs/>
            <w:sz w:val="21"/>
            <w:szCs w:val="21"/>
            <w:shd w:val="clear" w:color="auto" w:fill="E2E2E2"/>
            <w:lang w:val="en-US"/>
          </w:rPr>
          <w:t>er-xotinlarning</w:t>
        </w:r>
        <w:proofErr w:type="spellEnd"/>
        <w:r w:rsidRPr="00C113D4">
          <w:rPr>
            <w:rStyle w:val="ad"/>
            <w:rFonts w:ascii="Montserrat" w:hAnsi="Montserrat"/>
            <w:b/>
            <w:bCs/>
            <w:sz w:val="21"/>
            <w:szCs w:val="21"/>
            <w:shd w:val="clear" w:color="auto" w:fill="E2E2E2"/>
            <w:lang w:val="en-US"/>
          </w:rPr>
          <w:t xml:space="preserve"> aliment </w:t>
        </w:r>
        <w:proofErr w:type="spellStart"/>
        <w:r w:rsidRPr="00C113D4">
          <w:rPr>
            <w:rStyle w:val="ad"/>
            <w:rFonts w:ascii="Montserrat" w:hAnsi="Montserrat"/>
            <w:b/>
            <w:bCs/>
            <w:sz w:val="21"/>
            <w:szCs w:val="21"/>
            <w:shd w:val="clear" w:color="auto" w:fill="E2E2E2"/>
            <w:lang w:val="en-US"/>
          </w:rPr>
          <w:t>majburiyatlari</w:t>
        </w:r>
        <w:proofErr w:type="spellEnd"/>
      </w:hyperlink>
    </w:p>
    <w:p w14:paraId="1D6DE206" w14:textId="0C72CD5F" w:rsidR="00C113D4" w:rsidRPr="00C113D4" w:rsidRDefault="00C113D4" w:rsidP="00C113D4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119-modda. 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Er-xotin</w:t>
      </w:r>
      <w:proofErr w:type="spell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sobiq</w:t>
      </w:r>
      <w:proofErr w:type="spell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er-</w:t>
      </w:r>
      <w:proofErr w:type="gram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xotin</w:t>
      </w:r>
      <w:proofErr w:type="spell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)dan</w:t>
      </w:r>
      <w:proofErr w:type="gram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sud</w:t>
      </w:r>
      <w:proofErr w:type="spell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tartibida</w:t>
      </w:r>
      <w:proofErr w:type="spell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undiriladigan</w:t>
      </w:r>
      <w:proofErr w:type="spell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aliment 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miqdori</w:t>
      </w:r>
      <w:proofErr w:type="spellEnd"/>
    </w:p>
    <w:p w14:paraId="58628BA5" w14:textId="04E12EA1" w:rsidR="00C113D4" w:rsidRPr="00C113D4" w:rsidRDefault="00C113D4" w:rsidP="00C113D4">
      <w:pPr>
        <w:shd w:val="clear" w:color="auto" w:fill="E8E8FF"/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Er-xotin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sobiq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er-xotin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)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o‘rtasida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aliment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to‘lash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to‘g‘risida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kelishuv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mavjud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bo‘lmagan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hollarda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xotinga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sobiq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xotinga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)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tartibida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undirib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beriladigan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aliment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miqdori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tomonidan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xotinning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sobiq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xotinning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)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moddiy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oilaviy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ahvolini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hamda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taraflarning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e’tiborga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loyiq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manfaatlarini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e’tiborga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olib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har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oyda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pul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to‘lanadigan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qat’iy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summada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belgilanadi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biroq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summa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qonunchilikda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belgilangan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mehnatga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to‘lash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eng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kam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miqdorining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11,75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foizidan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kam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bo‘lmasligi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lozim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08D5341E" w14:textId="4DC6883D" w:rsidR="00C113D4" w:rsidRDefault="00C113D4" w:rsidP="002B27D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1</w:t>
      </w:r>
      <w:r w:rsidRPr="00C113D4">
        <w:rPr>
          <w:lang w:val="en-US"/>
        </w:rPr>
        <w:t xml:space="preserve">6-bob. </w:t>
      </w:r>
      <w:proofErr w:type="spellStart"/>
      <w:r w:rsidRPr="00C113D4">
        <w:rPr>
          <w:lang w:val="en-US"/>
        </w:rPr>
        <w:t>Qarindoshlar</w:t>
      </w:r>
      <w:proofErr w:type="spellEnd"/>
      <w:r w:rsidRPr="00C113D4">
        <w:rPr>
          <w:lang w:val="en-US"/>
        </w:rPr>
        <w:t xml:space="preserve"> </w:t>
      </w:r>
      <w:proofErr w:type="spellStart"/>
      <w:r w:rsidRPr="00C113D4">
        <w:rPr>
          <w:lang w:val="en-US"/>
        </w:rPr>
        <w:t>va</w:t>
      </w:r>
      <w:proofErr w:type="spellEnd"/>
      <w:r w:rsidRPr="00C113D4">
        <w:rPr>
          <w:lang w:val="en-US"/>
        </w:rPr>
        <w:t xml:space="preserve"> </w:t>
      </w:r>
      <w:proofErr w:type="spellStart"/>
      <w:r w:rsidRPr="00C113D4">
        <w:rPr>
          <w:lang w:val="en-US"/>
        </w:rPr>
        <w:t>boshqa</w:t>
      </w:r>
      <w:proofErr w:type="spellEnd"/>
      <w:r w:rsidRPr="00C113D4">
        <w:rPr>
          <w:lang w:val="en-US"/>
        </w:rPr>
        <w:t xml:space="preserve"> </w:t>
      </w:r>
      <w:proofErr w:type="spellStart"/>
      <w:r w:rsidRPr="00C113D4">
        <w:rPr>
          <w:lang w:val="en-US"/>
        </w:rPr>
        <w:t>shaxslarning</w:t>
      </w:r>
      <w:proofErr w:type="spellEnd"/>
      <w:r w:rsidRPr="00C113D4">
        <w:rPr>
          <w:lang w:val="en-US"/>
        </w:rPr>
        <w:t xml:space="preserve"> aliment </w:t>
      </w:r>
      <w:proofErr w:type="spellStart"/>
      <w:r w:rsidRPr="00C113D4">
        <w:rPr>
          <w:lang w:val="en-US"/>
        </w:rPr>
        <w:t>majburiyatlari</w:t>
      </w:r>
      <w:proofErr w:type="spellEnd"/>
    </w:p>
    <w:p w14:paraId="0AA2C3D0" w14:textId="77777777" w:rsidR="00C113D4" w:rsidRPr="00C113D4" w:rsidRDefault="00C113D4" w:rsidP="00C113D4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129-modda. 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Qarindoshlar</w:t>
      </w:r>
      <w:proofErr w:type="spell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shaxslardan</w:t>
      </w:r>
      <w:proofErr w:type="spell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undiriladigan</w:t>
      </w:r>
      <w:proofErr w:type="spell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alimentning</w:t>
      </w:r>
      <w:proofErr w:type="spell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miqdori</w:t>
      </w:r>
      <w:proofErr w:type="spellEnd"/>
    </w:p>
    <w:p w14:paraId="213EAC99" w14:textId="77777777" w:rsidR="00C113D4" w:rsidRPr="00C113D4" w:rsidRDefault="00C113D4" w:rsidP="00C113D4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Qarindoshlar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shaxslardan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voyaga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yetmagan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uchun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shuningdek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voyaga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yetgan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mehnatga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layoqatsiz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yordamga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muhtoj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shaxslar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lastRenderedPageBreak/>
        <w:t>ta’minoti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uchun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undiriladigan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alimentning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miqdori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tomonidan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aliment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undirilayotgan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shaxsning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aliment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olayotgan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shaxsning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moddiy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oilaviy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ahvolini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hisobga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olib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har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oyda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pul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</w:t>
      </w:r>
      <w:proofErr w:type="gram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lanadigan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qat’iy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summada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belgilanadi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2D9890FB" w14:textId="257DFD3B" w:rsidR="00C113D4" w:rsidRPr="00C113D4" w:rsidRDefault="00C113D4" w:rsidP="00C113D4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Aliment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miqdorini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belgilashda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talab aliment </w:t>
      </w:r>
      <w:proofErr w:type="spellStart"/>
      <w:proofErr w:type="gram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</w:t>
      </w:r>
      <w:proofErr w:type="gram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lashi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shaxslarning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barchasiga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yoxud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ularning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nechtasiga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faqat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biriga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qaratilgan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bo‘lishidan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qat’i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nazar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ana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shu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shaxslar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hisobga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olinadi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2F00C833" w14:textId="6D68843E" w:rsidR="003E4FFA" w:rsidRDefault="002B27D3" w:rsidP="000D126E">
      <w:pPr>
        <w:tabs>
          <w:tab w:val="left" w:pos="12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Latn-UZ"/>
        </w:rPr>
      </w:pPr>
      <w:r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  <w:t>12</w:t>
      </w:r>
      <w:r w:rsidR="003E4FFA" w:rsidRPr="00636502">
        <w:rPr>
          <w:rFonts w:ascii="Times New Roman" w:hAnsi="Times New Roman" w:cs="Times New Roman"/>
          <w:b/>
          <w:color w:val="156082" w:themeColor="accent1"/>
          <w:sz w:val="28"/>
          <w:szCs w:val="28"/>
          <w:lang w:val="uz-Cyrl-UZ"/>
        </w:rPr>
        <w:t>.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Latn-UZ"/>
        </w:rPr>
        <w:t xml:space="preserve">Аlimentni </w:t>
      </w:r>
      <w:proofErr w:type="gram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Latn-UZ"/>
        </w:rPr>
        <w:t>to‘</w:t>
      </w:r>
      <w:proofErr w:type="gram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Latn-UZ"/>
        </w:rPr>
        <w:t xml:space="preserve">lash to‘g‘risida kelishuv tuzish oila qonunchiligiga ko‘ra qay tartibda amalga oshiriladi? </w:t>
      </w:r>
    </w:p>
    <w:p w14:paraId="5CE0EF64" w14:textId="77777777" w:rsidR="00C113D4" w:rsidRPr="00C113D4" w:rsidRDefault="00C113D4" w:rsidP="00C113D4">
      <w:pPr>
        <w:shd w:val="clear" w:color="auto" w:fill="E8E8FF"/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130-modda. Aliment </w:t>
      </w:r>
      <w:proofErr w:type="spellStart"/>
      <w:proofErr w:type="gram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to‘</w:t>
      </w:r>
      <w:proofErr w:type="gram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lash</w:t>
      </w:r>
      <w:proofErr w:type="spell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to‘g‘risida</w:t>
      </w:r>
      <w:proofErr w:type="spell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kelishuv</w:t>
      </w:r>
      <w:proofErr w:type="spell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tuzish</w:t>
      </w:r>
      <w:proofErr w:type="spellEnd"/>
    </w:p>
    <w:p w14:paraId="3C4CAC2A" w14:textId="77777777" w:rsidR="00C113D4" w:rsidRPr="00C113D4" w:rsidRDefault="00C113D4" w:rsidP="00C113D4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Aliment </w:t>
      </w:r>
      <w:proofErr w:type="spellStart"/>
      <w:proofErr w:type="gram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</w:t>
      </w:r>
      <w:proofErr w:type="gram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lash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to‘g‘risidagi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kelishuv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(aliment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miqdori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shartlari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to‘lash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tartibi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) aliment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to‘lashi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aliment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oluvchi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o‘rtasida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tuziladi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. Agar aliment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oluvchi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muomalaga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layoqatsiz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</w:t>
      </w:r>
      <w:proofErr w:type="gram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lsa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kelishuv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uning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qonuniy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vakili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tuziladi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6475A31E" w14:textId="77777777" w:rsidR="00C113D4" w:rsidRPr="00C113D4" w:rsidRDefault="00C113D4" w:rsidP="00C113D4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131-modda. Aliment </w:t>
      </w:r>
      <w:proofErr w:type="spellStart"/>
      <w:proofErr w:type="gram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to‘</w:t>
      </w:r>
      <w:proofErr w:type="gram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lash</w:t>
      </w:r>
      <w:proofErr w:type="spell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to‘g‘risidagi</w:t>
      </w:r>
      <w:proofErr w:type="spell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kelishuvning</w:t>
      </w:r>
      <w:proofErr w:type="spellEnd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shakli</w:t>
      </w:r>
      <w:proofErr w:type="spellEnd"/>
    </w:p>
    <w:p w14:paraId="0FFFAA44" w14:textId="77777777" w:rsidR="00C113D4" w:rsidRPr="00C113D4" w:rsidRDefault="00C113D4" w:rsidP="00C113D4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Aliment </w:t>
      </w:r>
      <w:proofErr w:type="spellStart"/>
      <w:proofErr w:type="gram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</w:t>
      </w:r>
      <w:proofErr w:type="gram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lash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to‘g‘risidagi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kelishuv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yozma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shaklda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tuzilib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notarial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tartibda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tasdiqlanishi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lozim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5DA6271F" w14:textId="39012C2A" w:rsidR="00C113D4" w:rsidRPr="00572766" w:rsidRDefault="00C113D4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Aliment </w:t>
      </w:r>
      <w:proofErr w:type="spellStart"/>
      <w:proofErr w:type="gram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</w:t>
      </w:r>
      <w:proofErr w:type="gram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lash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to‘g‘risida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kelishuv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tuzishning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qonunda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belgilangan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shakliga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rioya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qilmaslik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Fuqarolik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kodeksida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nazarda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tutilgan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oqibatlarga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olib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keladi</w:t>
      </w:r>
      <w:proofErr w:type="spellEnd"/>
      <w:r w:rsidRPr="00C113D4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692E9DC5" w14:textId="7D080A17" w:rsidR="003E4FFA" w:rsidRDefault="000D126E" w:rsidP="000D126E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</w:pP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Latn-UZ"/>
        </w:rPr>
        <w:t>13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Latn-UZ"/>
        </w:rPr>
        <w:t>.</w:t>
      </w: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Latn-UZ"/>
        </w:rPr>
        <w:t xml:space="preserve"> 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Ota-ona qaramog‘idan mahrum bo‘lgan bolalarni farzandlikka olishi mumkin bo‘lgan shaxslarga kimlar kiradi</w:t>
      </w: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Latn-UZ"/>
        </w:rPr>
        <w:t xml:space="preserve"> va </w:t>
      </w: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bolalarni farzandlikka olishda qanday holatlar ustunlik huquqiga ega hisoblanadi</w:t>
      </w:r>
    </w:p>
    <w:p w14:paraId="492F4577" w14:textId="77777777" w:rsidR="00572766" w:rsidRPr="00572766" w:rsidRDefault="00572766" w:rsidP="00572766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152-modda.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olishi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mumkin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bo‘</w:t>
      </w:r>
      <w:proofErr w:type="gram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lgan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shaxslar</w:t>
      </w:r>
      <w:proofErr w:type="spellEnd"/>
    </w:p>
    <w:p w14:paraId="3588B8A7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Voyaga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yetgan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erkak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ayol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oluvchilar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</w:t>
      </w:r>
      <w:proofErr w:type="gram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lishi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mumkin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quyidagi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bundan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mustasno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:</w:t>
      </w:r>
    </w:p>
    <w:p w14:paraId="5920B103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huquqidan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mahrum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qilingan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cheklanganlar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;</w:t>
      </w:r>
    </w:p>
    <w:p w14:paraId="5633B1D4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belgilangan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tartibda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muomalaga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layoqatsiz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muomala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layoqati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cheklangan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deb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topilganlar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;</w:t>
      </w:r>
    </w:p>
    <w:p w14:paraId="78B31DEE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asab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kasalliklari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narkologiya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muassasalarida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ro‘</w:t>
      </w:r>
      <w:proofErr w:type="gram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yxatda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turuvchilar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;</w:t>
      </w:r>
    </w:p>
    <w:p w14:paraId="0A901AB7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ushbu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Kodeks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169-moddasining 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begin"/>
      </w:r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instrText xml:space="preserve"> HYPERLINK "javascript:scrollText(-159559)" </w:instrText>
      </w:r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separate"/>
      </w:r>
      <w:r w:rsidRPr="00572766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>birinchi</w:t>
      </w:r>
      <w:proofErr w:type="spellEnd"/>
      <w:r w:rsidRPr="00572766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>qismida</w:t>
      </w:r>
      <w:proofErr w:type="spellEnd"/>
      <w:r w:rsidRPr="00572766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> 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end"/>
      </w:r>
      <w:proofErr w:type="gram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ko‘</w:t>
      </w:r>
      <w:proofErr w:type="gram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rsatilgan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asoslar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bo‘yicha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olganligi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bekor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qilingan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sobiq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oluvchilar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;</w:t>
      </w:r>
    </w:p>
    <w:p w14:paraId="0375A181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hayotga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sog‘liqqa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qarshi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jinoyatlar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hayot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sog‘liq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uchun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xavfli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jinoyatlar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jinsiy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erkinlikka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yoshlarga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axloqqa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qarshi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ozodligiga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sha’ni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qadr-qimmatiga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qarshi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bundan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tuhmat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haqorat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mustasno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),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fuqarolarning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konstitutsiyaviy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erkinliklariga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qarshi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bundan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jismoniy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yuridik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shaxslarning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murojaatlari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to‘g‘risidagi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qonunchilikni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buzish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mualliflik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ixtirochilik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huquqlarini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buzish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mustasno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),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tinchlikka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insoniyatning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xavfsizligiga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qarshi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qarshi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jinoyatlar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o‘zganing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mol-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mulkini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talon-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toroj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bog‘liq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jinoyatlar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jinoiy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yo‘l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lastRenderedPageBreak/>
        <w:t>bilan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topilgan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mol-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mulkni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o‘tkazish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tijoratda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pora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evaziga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og‘dirib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yoxud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nodavlat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tijorat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tashkilotining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nodavlat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tashkilotining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xizmatchisini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pora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evaziga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og‘dirib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boshqaruv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tartibiga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shuningdek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odil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sudlovga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qarshi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jinoyatlar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qiynoqqa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solish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shafqatsiz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g‘ayriinsoniy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qadr-qimmatni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kamsituvchi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muomala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hamda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jazo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turlarini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qo‘llash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jamoat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xavfsizligiga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qarshi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jinoyatlar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bundan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uchuvchisiz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uchadigan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apparatlarni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xilof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ravishda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olib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kirish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o‘tkazish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saqlash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foydalanish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karantinli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inson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uchun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xavfli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yuqumli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kasalliklar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tarqalishi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haqida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haqiqatga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to‘g‘ri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kelmaydigan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ma’lumotlarni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tarqatish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uchuvchisiz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uchadigan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apparatlarni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saqlash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foydalanish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tartibini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buzish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tadqiqot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faoliyatini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amalga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oshirishda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xavfsizlik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qoidalarini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buzish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mehnatni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muhofaza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qoidalarini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buzish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sanitariyaga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oid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qonunchilikni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epidemiyalarga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qarshi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kurash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qoidalarini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buzish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, tog‘-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qurilish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portlatish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ishlari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xavfsizligi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qoidalarini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buzish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yong‘in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xavfsizligi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qoidalarini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buzish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mustasno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),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giyohvandlik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vositalarining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psixotrop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moddalarning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xilof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muomalasidan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iborat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jinoyatlar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jamoat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tartibiga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qarshi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jinoyatlar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harbiy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mansabdorlik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jinoyatlari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sodir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etganlik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uchun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ilgari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hukm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qilinganlar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;</w:t>
      </w:r>
    </w:p>
    <w:p w14:paraId="32954848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ushbu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modda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birinchi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qismining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 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begin"/>
      </w:r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instrText xml:space="preserve"> HYPERLINK "javascript:scrollText(-5692685)" </w:instrText>
      </w:r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separate"/>
      </w:r>
      <w:r w:rsidRPr="00572766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>oltinchi</w:t>
      </w:r>
      <w:proofErr w:type="spellEnd"/>
      <w:r w:rsidRPr="00572766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>xatboshisida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end"/>
      </w:r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 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ko‘rsatilgan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jinoyatlar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jumlasiga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kirmaydigan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og‘ir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o‘ta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og‘ir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jinoyatlarni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sodir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etganlik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uchun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ilgari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hukm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qilinganlar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;</w:t>
      </w:r>
    </w:p>
    <w:p w14:paraId="2402C63A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ushbu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modda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birinchi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qismining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 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begin"/>
      </w:r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instrText xml:space="preserve"> HYPERLINK "javascript:scrollText(-5692685)" </w:instrText>
      </w:r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separate"/>
      </w:r>
      <w:r w:rsidRPr="00572766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>oltinchi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end"/>
      </w:r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 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 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begin"/>
      </w:r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instrText xml:space="preserve"> HYPERLINK "javascript:scrollText(-5692689)" </w:instrText>
      </w:r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separate"/>
      </w:r>
      <w:r w:rsidRPr="00572766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>yettinchi</w:t>
      </w:r>
      <w:proofErr w:type="spellEnd"/>
      <w:r w:rsidRPr="00572766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>xatboshilarida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end"/>
      </w:r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 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ko‘rsatilgan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jinoyatlarni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sodir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etganlik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uchun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o‘ziga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nisbatan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jinoyat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ayblilik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to‘g‘risidagi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masala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hal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qilinmay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turib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tugatilganlar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;</w:t>
      </w:r>
    </w:p>
    <w:p w14:paraId="197B7145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olishga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monelik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qiladigan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kasalliklarga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chalinganlar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.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Mazkur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kasalliklarning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ro‘</w:t>
      </w:r>
      <w:proofErr w:type="gram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yxati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Vazirlar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Mahkamasi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tomonidan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tasdiqlanadi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0FAFAB79" w14:textId="50477E0C" w:rsid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oluvchilar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olinuvchilar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yoshidagi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farq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yoshdan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kam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bo‘lmasligi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bundan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o‘gay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o‘gay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ona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yoxud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olinuvchining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yaqin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qarindoshlari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tomonidan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hollari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mustasno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762AC39B" w14:textId="77777777" w:rsidR="00572766" w:rsidRPr="00572766" w:rsidRDefault="00572766" w:rsidP="00572766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154-modda.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olishda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ustunlik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huquqiga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ega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bo‘</w:t>
      </w:r>
      <w:proofErr w:type="gram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lgan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shaxslar</w:t>
      </w:r>
      <w:proofErr w:type="spellEnd"/>
    </w:p>
    <w:p w14:paraId="619F09CB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olishda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quyidagilar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ustunlik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huquqiga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</w:t>
      </w:r>
      <w:proofErr w:type="gram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ladilar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:</w:t>
      </w:r>
    </w:p>
    <w:p w14:paraId="2D478D95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turar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joyidan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qat’i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nazar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olinuvchining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qarindoshlari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;</w:t>
      </w:r>
    </w:p>
    <w:p w14:paraId="2D0F68FE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olinuvchi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bola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oilasida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yashayotgan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;</w:t>
      </w:r>
    </w:p>
    <w:p w14:paraId="433BA646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aka-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uka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opa-singillarni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rtasidagi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qarindoshlik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aloqalarini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buzmasdan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olayotgan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;</w:t>
      </w:r>
    </w:p>
    <w:p w14:paraId="6266A8A4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gay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o‘gay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ona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;</w:t>
      </w:r>
    </w:p>
    <w:p w14:paraId="176073EC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zbekiston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;</w:t>
      </w:r>
    </w:p>
    <w:p w14:paraId="38781575" w14:textId="7B957712" w:rsidR="00572766" w:rsidRPr="00572766" w:rsidRDefault="00572766" w:rsidP="00572766">
      <w:pPr>
        <w:shd w:val="clear" w:color="auto" w:fill="E8E8FF"/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kasallik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baxtsiz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hodisa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oqibatida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farzandlaridan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ajralgan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70C3C28F" w14:textId="3005DAA3" w:rsidR="003E4FFA" w:rsidRDefault="000D126E" w:rsidP="003E4FFA">
      <w:p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</w:pP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Latn-UZ"/>
        </w:rPr>
        <w:lastRenderedPageBreak/>
        <w:t>14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.Ota-ona qaramog‘idan mahrum bo‘lgan bolalarni aniqlash va hisobga olish qanday amalga oshiriladi?</w:t>
      </w:r>
    </w:p>
    <w:p w14:paraId="1CD3FBD6" w14:textId="77777777" w:rsidR="00572766" w:rsidRPr="00572766" w:rsidRDefault="00572766" w:rsidP="00572766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149-modda. Ota-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ona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qaramog‘</w:t>
      </w:r>
      <w:proofErr w:type="gram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idan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mahrum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bo‘lgan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bolalarni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aniqlash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hisobga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olish</w:t>
      </w:r>
      <w:proofErr w:type="spellEnd"/>
    </w:p>
    <w:p w14:paraId="0B70F858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Vasiylik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homiylik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organlari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qaramog‘</w:t>
      </w:r>
      <w:proofErr w:type="gram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mahrum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aniqlaydi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bunday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hisobga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oladi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qaramog‘idan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mahrum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har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holatga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qarab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joylashtirish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shakllarini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tanlaydi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shuningdek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bundan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buyon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ta’minot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berish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tarbiyalash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ta’lim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berish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shart-sharoitlarini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nazorat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qilib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boradi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6DBAFBD8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Vasiylik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homiylik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organidan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tashqari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yuridik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jismoniy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shaxslarning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qaramog‘</w:t>
      </w:r>
      <w:proofErr w:type="gram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mahrum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aniqlash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joylashtirish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bo‘yicha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faoliyat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yuritishiga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yo‘l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qo‘yilmaydi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60299AEE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Tashkilotlarning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maktabgacha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ta’lim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tashkilotlarining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umumta’lim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muassasalarining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davolash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muassasalarining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muassasalarning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),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boshqarish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organlarining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mansabdor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shaxslari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qaramog‘idan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mahrum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bo‘lganligidan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xabardor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bo‘lgach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yetti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kunlik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muddat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ichida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haqiqatda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turgan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joydagi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vasiylik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homiylik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organlariga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xabar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berishlari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.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Vasiylik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homiylik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bunday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ma’lumotlarni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kundan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e’tiboran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kun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ichida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turmush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sharoitini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tekshirib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chiqishi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bunda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qarindoshlari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qaramog‘</w:t>
      </w:r>
      <w:proofErr w:type="gram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mahrum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bo‘lganligi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aniqlansa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joylashtirish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masalasi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hal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bo‘lguniga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qadar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manfaatlari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himoya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qilinishini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ta’minlashi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158C9247" w14:textId="77777777" w:rsidR="00572766" w:rsidRPr="00572766" w:rsidRDefault="00572766" w:rsidP="00572766">
      <w:pPr>
        <w:shd w:val="clear" w:color="auto" w:fill="E8E8FF"/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ona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qaramog‘idan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mahrum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to‘g‘risidagi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ma’lumotlarni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vasiylik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homiylik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organiga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xabar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qilmaganlik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shuningdek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bunday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joylashtirishda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qonunchilik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talablarini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buzganlik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uchun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ushbu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moddaning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 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begin"/>
      </w:r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instrText xml:space="preserve"> HYPERLINK "javascript:scrollText(-5156951)" </w:instrText>
      </w:r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separate"/>
      </w:r>
      <w:r w:rsidRPr="00572766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>uchinchi</w:t>
      </w:r>
      <w:proofErr w:type="spellEnd"/>
      <w:r w:rsidRPr="00572766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>qismida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end"/>
      </w:r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 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ko‘rsatilgan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muassasalarning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rahbarlari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organlarning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mansabdor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shaxslari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belgilangan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tartibda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javobgarlikka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tortiladi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6BA164AC" w14:textId="77777777" w:rsidR="00572766" w:rsidRPr="00636502" w:rsidRDefault="00572766" w:rsidP="003E4FFA">
      <w:p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</w:pPr>
    </w:p>
    <w:p w14:paraId="210BD38C" w14:textId="55C718E1" w:rsidR="003E4FFA" w:rsidRDefault="000D126E" w:rsidP="003E4FFA">
      <w:p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</w:pP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15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 xml:space="preserve">.Ota-ona </w:t>
      </w:r>
      <w:proofErr w:type="gram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qaramog‘</w:t>
      </w:r>
      <w:proofErr w:type="gram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 xml:space="preserve">idan mahrum bo‘lgan bolalarni joylashtirish tartibi 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qanday?</w:t>
      </w:r>
    </w:p>
    <w:p w14:paraId="1D985398" w14:textId="77777777" w:rsidR="00572766" w:rsidRPr="00572766" w:rsidRDefault="00572766" w:rsidP="00572766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150-modda. Ota-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ona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qaramog‘</w:t>
      </w:r>
      <w:proofErr w:type="gram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idan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mahrum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bo‘lgan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bolalarni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joylashtirish</w:t>
      </w:r>
      <w:proofErr w:type="spellEnd"/>
    </w:p>
    <w:p w14:paraId="77CBA6A3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ona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qaramog‘idan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mahrum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olinishi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vasiylik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homiylik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belgilanishi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tutingan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)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berilishi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bunday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imkoniyat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bo‘lmaganda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esa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yetim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yoxud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ota-onalar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qaramog‘idan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mahrum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uchun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tayinlangan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muassasalar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tarbiya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davolash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aholini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ijtimoiy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himoyalash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muassasasi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shunga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o‘xshash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muassasalar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)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tarbiyaga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berilishi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lozim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3ADD2176" w14:textId="77777777" w:rsidR="00572766" w:rsidRPr="00572766" w:rsidRDefault="00572766" w:rsidP="00572766">
      <w:pPr>
        <w:shd w:val="clear" w:color="auto" w:fill="E8E8FF"/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Ota-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onasi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qaramog‘idan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mahrum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ushbu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moddaning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 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begin"/>
      </w:r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instrText xml:space="preserve"> HYPERLINK "javascript:scrollText(-159484)" </w:instrText>
      </w:r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separate"/>
      </w:r>
      <w:r w:rsidRPr="00572766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>birinchi</w:t>
      </w:r>
      <w:proofErr w:type="spellEnd"/>
      <w:r w:rsidRPr="00572766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>qismida</w:t>
      </w:r>
      <w:proofErr w:type="spellEnd"/>
      <w:r w:rsidRPr="00572766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> 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end"/>
      </w:r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ko‘rsatilgan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muassasalarga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tarbiyalash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lastRenderedPageBreak/>
        <w:t>uchun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joylashtirish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masalasi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hal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bo‘lgunga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qadar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vasiylik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homiylik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)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majburiyatlarini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bajarish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vaqtincha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vasiylik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homiylik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organlari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zimmasiga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yuklatiladi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521263BA" w14:textId="77777777" w:rsidR="00572766" w:rsidRPr="00636502" w:rsidRDefault="00572766" w:rsidP="003E4FFA">
      <w:p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</w:pPr>
    </w:p>
    <w:p w14:paraId="4E8D845E" w14:textId="5B92F67D" w:rsidR="003E4FFA" w:rsidRDefault="000D126E" w:rsidP="003E4FFA">
      <w:p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</w:pP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16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.Fuqarolik holati dalolatnomalarini qayd etuvchi organlar qaysi organlar hisoblanadi</w:t>
      </w: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 xml:space="preserve"> hamda qanday yuridik faktlar FHDYo organlarida qayd etildi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?</w:t>
      </w:r>
    </w:p>
    <w:p w14:paraId="233D8C39" w14:textId="77777777" w:rsidR="00572766" w:rsidRPr="00572766" w:rsidRDefault="00572766" w:rsidP="00572766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203-modda.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Fuqarolik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holati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dalolatnomalarini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qayd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etuvchi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organlar</w:t>
      </w:r>
      <w:proofErr w:type="spellEnd"/>
    </w:p>
    <w:p w14:paraId="2D65986E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holati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dalolatnomalari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tuman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shaharlarda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holati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dalolatnomalarini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yozish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</w:t>
      </w:r>
      <w:proofErr w:type="gram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limlarida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qayd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etiladi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shaharcha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qishloq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ovullarda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esa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o‘lim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—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yig‘ini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raislari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tomonidan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ham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qayd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etilishi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mumkin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262307B6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boshqarish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organlarining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o‘limni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ro‘yxatga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borasidagi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harakatlari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o‘zlari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joylashgan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hududlardagi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tegishli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holati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dalolatnomalarini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yozish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bo‘limlarining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nazorati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ostida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bo‘ladi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1F6C7D4D" w14:textId="0BB62B86" w:rsidR="00572766" w:rsidRDefault="00572766" w:rsidP="00572766">
      <w:pPr>
        <w:shd w:val="clear" w:color="auto" w:fill="E8E8FF"/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zbekiston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chet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elda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doimiy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vaqtincha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yashovchi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fuqarolarining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holati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dalolatnomalari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konsul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tomonidan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qonunchiligiga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muvofiq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qayd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etiladi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48AB6782" w14:textId="77777777" w:rsidR="00572766" w:rsidRPr="00572766" w:rsidRDefault="00572766" w:rsidP="00572766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201-modda.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Fuqarolik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holati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dalolatnomalari</w:t>
      </w:r>
      <w:proofErr w:type="spellEnd"/>
    </w:p>
    <w:p w14:paraId="72AEAEFB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holati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dalolatnomalari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—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hayotidagi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tug‘</w:t>
      </w:r>
      <w:proofErr w:type="gram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ilish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o‘lim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tuzish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ajralish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kabi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voqea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hamda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faktlarning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vakolatli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tomonidan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tasdiqlanishidir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327BBB56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otalikni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familiya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ism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ismini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o‘zgartirish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jinsni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o‘zgartirish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kabi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voqea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faktlar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ushbu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moddaning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 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begin"/>
      </w:r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instrText xml:space="preserve"> HYPERLINK "javascript:scrollText(-159719)" </w:instrText>
      </w:r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separate"/>
      </w:r>
      <w:r w:rsidRPr="00572766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>birinchi</w:t>
      </w:r>
      <w:proofErr w:type="spellEnd"/>
      <w:r w:rsidRPr="00572766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>qismida</w:t>
      </w:r>
      <w:proofErr w:type="spellEnd"/>
      <w:r w:rsidRPr="00572766">
        <w:rPr>
          <w:rFonts w:ascii="Montserrat" w:eastAsia="Times New Roman" w:hAnsi="Montserrat" w:cs="Times New Roman"/>
          <w:color w:val="008080"/>
          <w:kern w:val="0"/>
          <w:sz w:val="27"/>
          <w:szCs w:val="27"/>
          <w:u w:val="single"/>
          <w:lang w:val="en-US"/>
          <w14:ligatures w14:val="none"/>
        </w:rPr>
        <w:t> 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fldChar w:fldCharType="end"/>
      </w:r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nazarda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tutilgan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holatlari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dalolatnomalariga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tegishli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o‘zgartirishlar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kiritishda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ifodalanadi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43B59571" w14:textId="77777777" w:rsidR="00572766" w:rsidRPr="00572766" w:rsidRDefault="00572766" w:rsidP="00572766">
      <w:pPr>
        <w:shd w:val="clear" w:color="auto" w:fill="E8E8FF"/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holati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dalolatnomalarini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yozish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davlat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ahamiyatiga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molik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hujjatlar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</w:t>
      </w:r>
      <w:proofErr w:type="gram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lib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nusxada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tuziladi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3007059C" w14:textId="77777777" w:rsidR="00572766" w:rsidRPr="00636502" w:rsidRDefault="00572766" w:rsidP="003E4FFA">
      <w:p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</w:pPr>
    </w:p>
    <w:p w14:paraId="3E75473C" w14:textId="46434A7B" w:rsidR="003E4FFA" w:rsidRDefault="000D126E" w:rsidP="003E4FFA">
      <w:p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1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7.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F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H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DYo organlarida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ism,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familiyani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o‘</w:t>
      </w:r>
      <w:proofErr w:type="gram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zgartirish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qay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tartibda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amalga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oshiriladi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?</w:t>
      </w:r>
    </w:p>
    <w:p w14:paraId="7FB4668F" w14:textId="77777777" w:rsidR="00572766" w:rsidRPr="00572766" w:rsidRDefault="00572766" w:rsidP="00572766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226-modda.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Familiya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, ism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ota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ismini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zgartirish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haqidagi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arizalarni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ko‘rib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chiqish</w:t>
      </w:r>
      <w:proofErr w:type="spellEnd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tartibi</w:t>
      </w:r>
      <w:proofErr w:type="spellEnd"/>
    </w:p>
    <w:p w14:paraId="1FB8630E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Familiyani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ismni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ismini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zgartirish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haqidagi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arizalar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ariza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beruvchi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olti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yoshga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to‘lgandan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keyin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holati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dalolatnomalarini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yozish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tomonidan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ushbu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doimiy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yashash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vaqtincha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turgan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joyi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bo‘yicha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ro‘yxatdan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o‘tgan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joydan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qat’i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nazar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ko‘rib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chiqiladi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08CF4FAB" w14:textId="77777777" w:rsidR="00572766" w:rsidRPr="00572766" w:rsidRDefault="00572766" w:rsidP="00572766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Familiya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ism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ismini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zgartirish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to‘g‘risidagi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xulosa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ichki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ishlar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organlari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tomonidan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ushbu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tegishlicha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tekshiruvdan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o‘tkazilgandan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keyingina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tuzilishi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mumkin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143003C1" w14:textId="77777777" w:rsidR="00572766" w:rsidRPr="00572766" w:rsidRDefault="00572766" w:rsidP="00572766">
      <w:pPr>
        <w:shd w:val="clear" w:color="auto" w:fill="E8E8FF"/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lastRenderedPageBreak/>
        <w:t>Fuqarolik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holati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dalolatnomalarini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yozish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organining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familiya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ism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ismini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zgartirishni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rad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etganligi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ustidan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tartibida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shikoyat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qilinishi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mumkin</w:t>
      </w:r>
      <w:proofErr w:type="spellEnd"/>
      <w:r w:rsidRPr="00572766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1E8D256E" w14:textId="77777777" w:rsidR="00572766" w:rsidRPr="00636502" w:rsidRDefault="00572766" w:rsidP="003E4FFA">
      <w:p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</w:p>
    <w:p w14:paraId="343AB0A6" w14:textId="5F0BFCE2" w:rsidR="003E4FFA" w:rsidRDefault="000D126E" w:rsidP="003E4FFA">
      <w:p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18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. </w:t>
      </w: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F</w:t>
      </w: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H</w:t>
      </w: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DYo organlari</w:t>
      </w: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qaysi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normativ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huquqiy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hujjatlar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asosida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faoliyat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olib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boradi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va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F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H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DYo organlari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ning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vakolatlariga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nimalar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kiradi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?</w:t>
      </w:r>
    </w:p>
    <w:p w14:paraId="764BBFDC" w14:textId="77777777" w:rsidR="00B442D4" w:rsidRPr="00B442D4" w:rsidRDefault="00B442D4" w:rsidP="00B442D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O‘</w:t>
      </w:r>
      <w:proofErr w:type="gram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zbekiston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Respublikasi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Konstitutsiyasi</w:t>
      </w:r>
      <w:proofErr w:type="spellEnd"/>
    </w:p>
    <w:p w14:paraId="530C46F8" w14:textId="77777777" w:rsidR="00B442D4" w:rsidRPr="00B442D4" w:rsidRDefault="00B442D4" w:rsidP="00B442D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O‘</w:t>
      </w:r>
      <w:proofErr w:type="gram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zbekiston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Respublikasi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Oila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kodeksi</w:t>
      </w:r>
      <w:proofErr w:type="spellEnd"/>
    </w:p>
    <w:p w14:paraId="190B6F3D" w14:textId="77777777" w:rsidR="00B442D4" w:rsidRPr="00B442D4" w:rsidRDefault="00B442D4" w:rsidP="00B442D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“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Vasiylik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va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homiylik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 xml:space="preserve"> </w:t>
      </w:r>
      <w:proofErr w:type="spellStart"/>
      <w:proofErr w:type="gram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to‘</w:t>
      </w:r>
      <w:proofErr w:type="gram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g‘risida”gi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O‘zbekiston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Respublikasi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qonuni</w:t>
      </w:r>
      <w:proofErr w:type="spellEnd"/>
    </w:p>
    <w:p w14:paraId="66B73426" w14:textId="77777777" w:rsidR="00B442D4" w:rsidRPr="00B442D4" w:rsidRDefault="00B442D4" w:rsidP="00B442D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 xml:space="preserve">“Bola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huquqlari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kafolatlari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 xml:space="preserve"> </w:t>
      </w:r>
      <w:proofErr w:type="spellStart"/>
      <w:proofErr w:type="gram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to‘</w:t>
      </w:r>
      <w:proofErr w:type="gram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g‘risida”gi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O‘zbekiston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Respublikasi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qonuni</w:t>
      </w:r>
      <w:proofErr w:type="spellEnd"/>
    </w:p>
    <w:p w14:paraId="1D589077" w14:textId="77777777" w:rsidR="00B442D4" w:rsidRPr="00B442D4" w:rsidRDefault="00B442D4" w:rsidP="00B442D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Jinoyat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ishini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yuritish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chog‘</w:t>
      </w:r>
      <w:proofErr w:type="gram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ida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qamoqda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saqlash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to‘g‘risida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O‘zbekiston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Respublikasi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>qonuni</w:t>
      </w:r>
      <w:proofErr w:type="spellEnd"/>
    </w:p>
    <w:p w14:paraId="69AAE5F7" w14:textId="77777777" w:rsidR="00B442D4" w:rsidRPr="00B442D4" w:rsidRDefault="00B442D4" w:rsidP="00B442D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GB"/>
        </w:rPr>
        <w:t xml:space="preserve"> </w:t>
      </w:r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“Aliment </w:t>
      </w:r>
      <w:proofErr w:type="spellStart"/>
      <w:proofErr w:type="gram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to‘</w:t>
      </w:r>
      <w:proofErr w:type="gram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lovlari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jamg‘armasi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faoliyatini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tashkil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etish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to‘g‘risida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”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O‘zbekiston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Respublikasi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Vazirlar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Mahkamasining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qarori</w:t>
      </w:r>
      <w:proofErr w:type="spellEnd"/>
    </w:p>
    <w:p w14:paraId="5C453289" w14:textId="77777777" w:rsidR="00B442D4" w:rsidRPr="00B442D4" w:rsidRDefault="00B442D4" w:rsidP="00B442D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“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Oilaviy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bolalar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uylari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to‘</w:t>
      </w:r>
      <w:proofErr w:type="gram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g‘risidagi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nizomni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tasdiqlash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haqida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”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O‘zbekiston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Respublikasi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Vazirlar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Mahkamasining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qarori</w:t>
      </w:r>
      <w:proofErr w:type="spellEnd"/>
    </w:p>
    <w:p w14:paraId="65B08AA2" w14:textId="77777777" w:rsidR="00B442D4" w:rsidRPr="00B442D4" w:rsidRDefault="00B442D4" w:rsidP="00B442D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“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Yetim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bolalar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va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ota-ona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qaramog‘</w:t>
      </w:r>
      <w:proofErr w:type="gram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idan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mahrum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bo‘lgan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bolalarni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joylashtirishning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muqobil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shakllarini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tanlash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oila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institutini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mustahkamlash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hamda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ijtimoiy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yetimlikning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oldini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olish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tizimini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takomillashtirish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chora-tadbirlari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to‘g‘risida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”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O‘zbekiston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Respublikasi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Vazirlar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Mahkamasining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qarori</w:t>
      </w:r>
      <w:proofErr w:type="spellEnd"/>
    </w:p>
    <w:p w14:paraId="40C35306" w14:textId="78D60365" w:rsidR="00B442D4" w:rsidRDefault="00B442D4" w:rsidP="00B442D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“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Yetim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bolalar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va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ota-ona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qaramog‘</w:t>
      </w:r>
      <w:proofErr w:type="gram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idan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mahrum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bo‘lgan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bolalarni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ijtimoiy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qo‘llab-quvvatlashga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doir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qo‘shimcha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chora-tadbirlar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to‘g‘risida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”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O‘zbekiston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Respublikasi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Vazirlar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Mahkamasining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qarori</w:t>
      </w:r>
      <w:proofErr w:type="spellEnd"/>
    </w:p>
    <w:p w14:paraId="142E3935" w14:textId="77777777" w:rsidR="00B442D4" w:rsidRPr="00B442D4" w:rsidRDefault="00B442D4" w:rsidP="00B442D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“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Sudlar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tomonidan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farzandlikka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olish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haqidagi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ishlar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bo‘</w:t>
      </w:r>
      <w:proofErr w:type="gram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yicha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qonunchilikni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qo‘llash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amaliyoti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to‘g‘risida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”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O‘zbekiston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Respublikasi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Oliy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Sudi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Plenumining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qarori</w:t>
      </w:r>
      <w:proofErr w:type="spellEnd"/>
    </w:p>
    <w:p w14:paraId="4C556A37" w14:textId="77777777" w:rsidR="00B442D4" w:rsidRPr="00B442D4" w:rsidRDefault="00B442D4" w:rsidP="00B442D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“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Sudlar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tomonidan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nikohdan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ajratishga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oid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ishlar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bo‘</w:t>
      </w:r>
      <w:proofErr w:type="gram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yicha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qonunchilikni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qo‘llash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amaliyoti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to‘g‘risida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”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O‘zbekiston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Respublikasi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Oliy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Sudi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Plenumining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qarori</w:t>
      </w:r>
      <w:proofErr w:type="spellEnd"/>
    </w:p>
    <w:p w14:paraId="03D89028" w14:textId="77777777" w:rsidR="00B442D4" w:rsidRPr="00B442D4" w:rsidRDefault="00B442D4" w:rsidP="00B442D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“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Sudlar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tomonidan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otalikni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belgilashga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oid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ishlarni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ko‘</w:t>
      </w:r>
      <w:proofErr w:type="gram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rishda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qonunchilikning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qo‘llanilishi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to‘g‘risida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”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O‘zbekiston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Respublikasi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Oliy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Sudi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Plenumining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qarori</w:t>
      </w:r>
      <w:proofErr w:type="spellEnd"/>
    </w:p>
    <w:p w14:paraId="261F0FA5" w14:textId="77777777" w:rsidR="00B442D4" w:rsidRPr="00B442D4" w:rsidRDefault="00B442D4" w:rsidP="00B442D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“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Sudlar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tomonidan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voyaga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yetmagan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va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voyaga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yetgan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mehnatga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layoqatsiz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bolalar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ta’minoti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uchun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aliment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undirishga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oid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ishlar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bo‘</w:t>
      </w:r>
      <w:proofErr w:type="gram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yicha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qonunchilikni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qo‘llash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amaliyoti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to‘g‘risida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”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O‘zbekiston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Respublikasi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Oliy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Sudi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Plenumining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qarori</w:t>
      </w:r>
      <w:proofErr w:type="spellEnd"/>
    </w:p>
    <w:p w14:paraId="10A800DD" w14:textId="3C3EE593" w:rsidR="00B442D4" w:rsidRDefault="00B442D4" w:rsidP="00B442D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r w:rsidRPr="00B442D4">
        <w:rPr>
          <w:rFonts w:ascii="Times New Roman" w:hAnsi="Times New Roman" w:cs="Times New Roman"/>
          <w:b/>
          <w:bCs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lastRenderedPageBreak/>
        <w:t>“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Fuqarolik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holati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dalolatnomalarini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yozish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organlarida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ish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yuritish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tartibi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to‘</w:t>
      </w:r>
      <w:proofErr w:type="gram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g‘risidagi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yo‘riqnomani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tasdiqlash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haqida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”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O‘zbekiston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Respublikasi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Adliya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Vazirining</w:t>
      </w:r>
      <w:proofErr w:type="spellEnd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442D4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buyrug‘i</w:t>
      </w:r>
      <w:proofErr w:type="spellEnd"/>
    </w:p>
    <w:p w14:paraId="53FA16E3" w14:textId="1BDA8DA9" w:rsidR="00B442D4" w:rsidRPr="00B442D4" w:rsidRDefault="00B442D4" w:rsidP="00B442D4">
      <w:pPr>
        <w:spacing w:after="0"/>
        <w:ind w:left="36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r w:rsidRPr="00B442D4">
        <w:rPr>
          <w:lang w:val="en-US"/>
        </w:rPr>
        <w:t xml:space="preserve">FHDYO </w:t>
      </w:r>
      <w:proofErr w:type="spellStart"/>
      <w:r w:rsidRPr="00B442D4">
        <w:rPr>
          <w:lang w:val="en-US"/>
        </w:rPr>
        <w:t>organlari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fuqarolarning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shaxsiy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hayotiga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tegishli</w:t>
      </w:r>
      <w:proofErr w:type="spellEnd"/>
      <w:r w:rsidRPr="00B442D4">
        <w:rPr>
          <w:lang w:val="en-US"/>
        </w:rPr>
        <w:t xml:space="preserve"> </w:t>
      </w:r>
      <w:proofErr w:type="spellStart"/>
      <w:proofErr w:type="gramStart"/>
      <w:r w:rsidRPr="00B442D4">
        <w:rPr>
          <w:lang w:val="en-US"/>
        </w:rPr>
        <w:t>bo‘</w:t>
      </w:r>
      <w:proofErr w:type="gramEnd"/>
      <w:r w:rsidRPr="00B442D4">
        <w:rPr>
          <w:lang w:val="en-US"/>
        </w:rPr>
        <w:t>lgan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ko‘plab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huquqiy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masalalarni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hal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etish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va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rasmiylashtirish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bilan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shug‘ullanadi</w:t>
      </w:r>
      <w:proofErr w:type="spellEnd"/>
      <w:r w:rsidRPr="00B442D4">
        <w:rPr>
          <w:lang w:val="en-US"/>
        </w:rPr>
        <w:t xml:space="preserve">. Bu </w:t>
      </w:r>
      <w:proofErr w:type="spellStart"/>
      <w:r w:rsidRPr="00B442D4">
        <w:rPr>
          <w:lang w:val="en-US"/>
        </w:rPr>
        <w:t>organlar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faqatgina</w:t>
      </w:r>
      <w:proofErr w:type="spellEnd"/>
      <w:r w:rsidRPr="00B442D4">
        <w:rPr>
          <w:lang w:val="en-US"/>
        </w:rPr>
        <w:t xml:space="preserve"> </w:t>
      </w:r>
      <w:proofErr w:type="spellStart"/>
      <w:proofErr w:type="gramStart"/>
      <w:r w:rsidRPr="00B442D4">
        <w:rPr>
          <w:lang w:val="en-US"/>
        </w:rPr>
        <w:t>tug‘</w:t>
      </w:r>
      <w:proofErr w:type="gramEnd"/>
      <w:r w:rsidRPr="00B442D4">
        <w:rPr>
          <w:lang w:val="en-US"/>
        </w:rPr>
        <w:t>ilish</w:t>
      </w:r>
      <w:proofErr w:type="spellEnd"/>
      <w:r w:rsidRPr="00B442D4">
        <w:rPr>
          <w:lang w:val="en-US"/>
        </w:rPr>
        <w:t xml:space="preserve">, </w:t>
      </w:r>
      <w:proofErr w:type="spellStart"/>
      <w:r w:rsidRPr="00B442D4">
        <w:rPr>
          <w:lang w:val="en-US"/>
        </w:rPr>
        <w:t>nikoh</w:t>
      </w:r>
      <w:proofErr w:type="spellEnd"/>
      <w:r w:rsidRPr="00B442D4">
        <w:rPr>
          <w:lang w:val="en-US"/>
        </w:rPr>
        <w:t xml:space="preserve">, </w:t>
      </w:r>
      <w:proofErr w:type="spellStart"/>
      <w:r w:rsidRPr="00B442D4">
        <w:rPr>
          <w:lang w:val="en-US"/>
        </w:rPr>
        <w:t>ajralish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va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o‘limni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qayd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etish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bilan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cheklanmay</w:t>
      </w:r>
      <w:proofErr w:type="spellEnd"/>
      <w:r w:rsidRPr="00B442D4">
        <w:rPr>
          <w:lang w:val="en-US"/>
        </w:rPr>
        <w:t xml:space="preserve">, </w:t>
      </w:r>
      <w:proofErr w:type="spellStart"/>
      <w:r w:rsidRPr="00B442D4">
        <w:rPr>
          <w:lang w:val="en-US"/>
        </w:rPr>
        <w:t>balki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ularning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rasmiylashtirilishida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yuzaga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keladigan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nizolarni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hal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qilish</w:t>
      </w:r>
      <w:proofErr w:type="spellEnd"/>
      <w:r w:rsidRPr="00B442D4">
        <w:rPr>
          <w:lang w:val="en-US"/>
        </w:rPr>
        <w:t xml:space="preserve">, </w:t>
      </w:r>
      <w:proofErr w:type="spellStart"/>
      <w:r w:rsidRPr="00B442D4">
        <w:rPr>
          <w:lang w:val="en-US"/>
        </w:rPr>
        <w:t>dalolatnomalardagi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xatoliklarni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tuzatish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va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xalqaro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hujjatlarni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rasmiylashtirish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kabi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keng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vakolatlar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bilan</w:t>
      </w:r>
      <w:proofErr w:type="spellEnd"/>
      <w:r w:rsidRPr="00B442D4">
        <w:rPr>
          <w:lang w:val="en-US"/>
        </w:rPr>
        <w:t xml:space="preserve"> </w:t>
      </w:r>
      <w:proofErr w:type="spellStart"/>
      <w:r w:rsidRPr="00B442D4">
        <w:rPr>
          <w:lang w:val="en-US"/>
        </w:rPr>
        <w:t>ishlaydi</w:t>
      </w:r>
      <w:proofErr w:type="spellEnd"/>
      <w:r w:rsidRPr="00B442D4">
        <w:rPr>
          <w:lang w:val="en-US"/>
        </w:rPr>
        <w:t>.</w:t>
      </w:r>
    </w:p>
    <w:p w14:paraId="69F14895" w14:textId="77777777" w:rsidR="00572766" w:rsidRPr="00636502" w:rsidRDefault="00572766" w:rsidP="003E4FFA">
      <w:p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</w:p>
    <w:p w14:paraId="050A512C" w14:textId="081616B3" w:rsidR="003E4FFA" w:rsidRDefault="000D126E" w:rsidP="000D126E">
      <w:p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19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.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 xml:space="preserve"> Chet el fuqarolari va fuqaroligi </w:t>
      </w:r>
      <w:proofErr w:type="gram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bo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‘</w:t>
      </w:r>
      <w:proofErr w:type="gram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lmagan shaxslar ishtirokidagi oilaviy munosabatlarni tartibga solish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tartibi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qanday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?</w:t>
      </w:r>
    </w:p>
    <w:p w14:paraId="0449871B" w14:textId="77777777" w:rsidR="005B6A29" w:rsidRPr="005B6A29" w:rsidRDefault="005B6A29" w:rsidP="005B6A29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234-modda. Chet el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fuqarolari</w:t>
      </w:r>
      <w:proofErr w:type="spellEnd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hamda</w:t>
      </w:r>
      <w:proofErr w:type="spellEnd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fuqaroligi</w:t>
      </w:r>
      <w:proofErr w:type="spellEnd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bo‘</w:t>
      </w:r>
      <w:proofErr w:type="gramEnd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lmagan</w:t>
      </w:r>
      <w:proofErr w:type="spellEnd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shaxslarning</w:t>
      </w:r>
      <w:proofErr w:type="spellEnd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oilaviy</w:t>
      </w:r>
      <w:proofErr w:type="spellEnd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munosabatlardagi</w:t>
      </w:r>
      <w:proofErr w:type="spellEnd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huquq</w:t>
      </w:r>
      <w:proofErr w:type="spellEnd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majburiyatlari</w:t>
      </w:r>
      <w:proofErr w:type="spellEnd"/>
    </w:p>
    <w:p w14:paraId="13D0B72E" w14:textId="77777777" w:rsidR="005B6A29" w:rsidRPr="005B6A29" w:rsidRDefault="005B6A29" w:rsidP="005B6A29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doimiy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yashab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turgan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el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fuqarolari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fuqaroligi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bo‘lmagan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shaxslar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hududida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oilaviy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munosabatlarda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fuqarolari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teng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huquqlardan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foydalanadilar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teng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majburiyatlarga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bo‘ladilar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0B06C37E" w14:textId="77777777" w:rsidR="00B442D4" w:rsidRPr="00636502" w:rsidRDefault="00B442D4" w:rsidP="000D126E">
      <w:pPr>
        <w:spacing w:after="0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</w:p>
    <w:p w14:paraId="77D8C425" w14:textId="4ADB9A21" w:rsidR="003E4FFA" w:rsidRDefault="000D126E" w:rsidP="003E4FFA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20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 xml:space="preserve">.O‘zbekiston Respublikasi hududidan tashqarida tuzilgan nikohlarni eʼtirof 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 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etish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tartibi</w:t>
      </w: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ni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yoriting</w:t>
      </w:r>
      <w:proofErr w:type="spellEnd"/>
    </w:p>
    <w:p w14:paraId="64BD5ED6" w14:textId="77777777" w:rsidR="005B6A29" w:rsidRPr="005B6A29" w:rsidRDefault="005B6A29" w:rsidP="005B6A29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235-modda. </w:t>
      </w:r>
      <w:proofErr w:type="spellStart"/>
      <w:proofErr w:type="gram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zbekiston</w:t>
      </w:r>
      <w:proofErr w:type="spellEnd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hududidan</w:t>
      </w:r>
      <w:proofErr w:type="spellEnd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tashqarida</w:t>
      </w:r>
      <w:proofErr w:type="spellEnd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tuzilgan</w:t>
      </w:r>
      <w:proofErr w:type="spellEnd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nikohlarni</w:t>
      </w:r>
      <w:proofErr w:type="spellEnd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e’tirof</w:t>
      </w:r>
      <w:proofErr w:type="spellEnd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etish</w:t>
      </w:r>
      <w:proofErr w:type="spellEnd"/>
    </w:p>
    <w:p w14:paraId="4FEC2C8E" w14:textId="77777777" w:rsidR="005B6A29" w:rsidRPr="005B6A29" w:rsidRDefault="005B6A29" w:rsidP="005B6A29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hududidan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tashqarida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davlat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hududida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o‘sha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davlatning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qonunchiligiga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rioya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qilingan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fuqarolari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o‘rtasida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tuzilgan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hamda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fuqarolari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el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fuqarolari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fuqaroligi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bo‘lmagan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shaxslar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o‘rtasida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tuzilgan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nikohlar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agar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ushbu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Kodeksning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 </w:t>
      </w:r>
      <w:hyperlink r:id="rId9" w:history="1">
        <w:r w:rsidRPr="005B6A29">
          <w:rPr>
            <w:rFonts w:ascii="Montserrat" w:eastAsia="Times New Roman" w:hAnsi="Montserrat" w:cs="Times New Roman"/>
            <w:color w:val="008080"/>
            <w:kern w:val="0"/>
            <w:sz w:val="27"/>
            <w:szCs w:val="27"/>
            <w:u w:val="single"/>
            <w:lang w:val="en-US"/>
            <w14:ligatures w14:val="none"/>
          </w:rPr>
          <w:t>16-moddasida </w:t>
        </w:r>
        <w:proofErr w:type="spellStart"/>
      </w:hyperlink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nazarda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tutilgan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tuzishga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monelik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qiladigan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holatlar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bo‘lmasa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haqiqiy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deb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e’tirof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etiladi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3276243F" w14:textId="77777777" w:rsidR="005B6A29" w:rsidRPr="005B6A29" w:rsidRDefault="005B6A29" w:rsidP="005B6A29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Respublikasidan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tashqarida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el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fuqarolari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o‘rtasida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davlat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hududida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o‘sha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davlatning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qonunchiligiga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rioya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qilingan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tuzilgan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nikohlar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haqiqiy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deb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e’tirof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etiladi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65B4D0DB" w14:textId="77777777" w:rsidR="005B6A29" w:rsidRDefault="005B6A29" w:rsidP="003E4FFA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</w:p>
    <w:p w14:paraId="5281A5FB" w14:textId="77777777" w:rsidR="005B6A29" w:rsidRPr="00636502" w:rsidRDefault="005B6A29" w:rsidP="003E4FFA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</w:pPr>
    </w:p>
    <w:p w14:paraId="51E9C45D" w14:textId="09F44C9F" w:rsidR="003E4FFA" w:rsidRDefault="000D126E" w:rsidP="003E4FFA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21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.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 xml:space="preserve">Chet el fuqarolari va fuqaroligi </w:t>
      </w:r>
      <w:proofErr w:type="gram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bo‘</w:t>
      </w:r>
      <w:proofErr w:type="gram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lmagan shaxslar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ni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n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ikohdan ajratish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tartibi</w:t>
      </w: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ni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huquqiy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izohlang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.</w:t>
      </w:r>
    </w:p>
    <w:p w14:paraId="42EC3CDE" w14:textId="77777777" w:rsidR="005B6A29" w:rsidRPr="005B6A29" w:rsidRDefault="005B6A29" w:rsidP="005B6A29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236-modda.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Nikohdan</w:t>
      </w:r>
      <w:proofErr w:type="spellEnd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ajratish</w:t>
      </w:r>
      <w:proofErr w:type="spellEnd"/>
    </w:p>
    <w:p w14:paraId="7BE7F679" w14:textId="77777777" w:rsidR="005B6A29" w:rsidRPr="005B6A29" w:rsidRDefault="005B6A29" w:rsidP="005B6A29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hududida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fuqarolari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el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fuqarolari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fuqaroligi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bo‘lmagan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shaxslar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o‘rtasidagi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shuningdek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el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fuqarolari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o‘rtasidagi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nikohdan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ajratish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qonunchiligiga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muvofiq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amalga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oshiriladi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0CE77A65" w14:textId="77777777" w:rsidR="005B6A29" w:rsidRPr="005B6A29" w:rsidRDefault="005B6A29" w:rsidP="005B6A29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lastRenderedPageBreak/>
        <w:t>O‘</w:t>
      </w:r>
      <w:proofErr w:type="gram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hududidan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tashqarida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yashab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turgan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hududidan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tashqarida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yashab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turgan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)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tuzilgan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nikohdan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mazkur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qaysi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davlat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ekanligidan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qat’i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nazar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ajralishga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haqlidir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274F20AD" w14:textId="77777777" w:rsidR="005B6A29" w:rsidRPr="005B6A29" w:rsidRDefault="005B6A29" w:rsidP="005B6A29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qonunchiligiga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binoan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fuqarolik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holati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dalolatnomalarini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yozish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organlarida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nikohdan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ajralish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mumkin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hollarda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bunday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nikohdan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ajralish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diplomatik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vakolatxonalarida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konsullik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muassasalarida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amalga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oshirilishi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mumkin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21A5583A" w14:textId="77777777" w:rsidR="005B6A29" w:rsidRPr="005B6A29" w:rsidRDefault="005B6A29" w:rsidP="005B6A29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fuqarolari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el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fuqarolari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fuqaroligi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bo‘lmagan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shaxslar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o‘rtasidagi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nikohdan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ajratish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hududidan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tashqarida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tegishli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el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davlatining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qonunchiligiga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rioya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etilgan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amalga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oshirilgan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bo‘lsa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haqiqiy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deb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e’tirof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etiladi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5F367891" w14:textId="77777777" w:rsidR="005B6A29" w:rsidRPr="005B6A29" w:rsidRDefault="005B6A29" w:rsidP="005B6A29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hududidan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tashqarida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el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fuqarolari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o‘rtasidagi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nikohdan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ajratish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tegishli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el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davlatining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qonunchiligiga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rioya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etilgan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amalga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oshirilgan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bo‘lsa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haqiqiy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deb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e’tirof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etiladi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7C2C19F1" w14:textId="77777777" w:rsidR="005B6A29" w:rsidRPr="005B6A29" w:rsidRDefault="005B6A29" w:rsidP="003E4FFA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</w:p>
    <w:p w14:paraId="101F069E" w14:textId="4E14028D" w:rsidR="003E4FFA" w:rsidRDefault="000D126E" w:rsidP="003E4FFA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22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 xml:space="preserve">. Chet el fuqarolari va fuqaroligi </w:t>
      </w:r>
      <w:proofErr w:type="gram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bo‘</w:t>
      </w:r>
      <w:proofErr w:type="gram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 xml:space="preserve">lmagan shaxslar 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f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uz-Cyrl-UZ"/>
        </w:rPr>
        <w:t>arzandlikka olish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ini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huquqiy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asoslar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bilan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yoriting</w:t>
      </w:r>
      <w:proofErr w:type="spellEnd"/>
    </w:p>
    <w:p w14:paraId="153A5D12" w14:textId="77777777" w:rsidR="005B6A29" w:rsidRPr="005B6A29" w:rsidRDefault="005B6A29" w:rsidP="005B6A29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237-modda.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olish</w:t>
      </w:r>
      <w:proofErr w:type="spellEnd"/>
    </w:p>
    <w:p w14:paraId="7B113767" w14:textId="77777777" w:rsidR="005B6A29" w:rsidRPr="005B6A29" w:rsidRDefault="005B6A29" w:rsidP="005B6A29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hududida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el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fuqarolari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fuqaroligi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bo‘lmagan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shaxslar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tomonidan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olishda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ham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ushbu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Kodeks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 </w:t>
      </w:r>
      <w:hyperlink r:id="rId10" w:history="1">
        <w:r w:rsidRPr="005B6A29">
          <w:rPr>
            <w:rFonts w:ascii="Montserrat" w:eastAsia="Times New Roman" w:hAnsi="Montserrat" w:cs="Times New Roman"/>
            <w:color w:val="008080"/>
            <w:kern w:val="0"/>
            <w:sz w:val="27"/>
            <w:szCs w:val="27"/>
            <w:u w:val="single"/>
            <w:lang w:val="en-US"/>
            <w14:ligatures w14:val="none"/>
          </w:rPr>
          <w:t>151 </w:t>
        </w:r>
      </w:hyperlink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— </w:t>
      </w:r>
      <w:hyperlink r:id="rId11" w:history="1">
        <w:r w:rsidRPr="005B6A29">
          <w:rPr>
            <w:rFonts w:ascii="Montserrat" w:eastAsia="Times New Roman" w:hAnsi="Montserrat" w:cs="Times New Roman"/>
            <w:color w:val="008080"/>
            <w:kern w:val="0"/>
            <w:sz w:val="27"/>
            <w:szCs w:val="27"/>
            <w:u w:val="single"/>
            <w:lang w:val="en-US"/>
            <w14:ligatures w14:val="none"/>
          </w:rPr>
          <w:t>167-moddalarining </w:t>
        </w:r>
        <w:proofErr w:type="spellStart"/>
      </w:hyperlink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talablariga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rioya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qilinishi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lozim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5E876FA4" w14:textId="77777777" w:rsidR="005B6A29" w:rsidRPr="005B6A29" w:rsidRDefault="005B6A29" w:rsidP="005B6A29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hududida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el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olishda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qonuniy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vakili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bola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fuqarolikka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davlat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vakolatli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organining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roziligi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shuningdek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agar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o‘sha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davlatning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qonunchiligiga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muvofiq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talab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qilinsa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olish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ham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roziligi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olinishi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lozim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0CD2BEEC" w14:textId="77777777" w:rsidR="005B6A29" w:rsidRPr="005B6A29" w:rsidRDefault="005B6A29" w:rsidP="005B6A29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Agar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olish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natijasida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olingan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qonunchiligi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hamda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xalqaro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shartnomalari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belgilangan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huquqlari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buziladigan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bo‘lsa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oluvchining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qaysi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fuqarolikka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mansubligidan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qat’i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nazar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olish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mumkin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emas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olingan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taqdirda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esa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u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tartibida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bekor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qilinishi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lozim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0BF31D22" w14:textId="77777777" w:rsidR="005B6A29" w:rsidRPr="005B6A29" w:rsidRDefault="005B6A29" w:rsidP="005B6A29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hududidan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tashqarida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yashayotgan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olish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oluvchi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qaysi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davlat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bo‘lsa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o‘sha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davlatning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vakolatli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tomonidan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amalga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oshirilganligi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Xalq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ta’limi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vazirligining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olish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to‘g‘risidagi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ruxsati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oldindan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olingan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bo‘lsagina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haqiqiy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deb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e’tirof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etiladi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08B15A13" w14:textId="77777777" w:rsidR="005B6A29" w:rsidRPr="005B6A29" w:rsidRDefault="005B6A29" w:rsidP="005B6A29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lastRenderedPageBreak/>
        <w:t xml:space="preserve">Chet el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fuqaroligi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bo‘lmagan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bo‘lib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davlat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hududida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doimiy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yashayotgan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bolani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fuqarolari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tomonidan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hududidan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tashqarida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davlatning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vakolatli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amalga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oshirgan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farzandlikka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olish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basharti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ushbu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Kodeksning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 </w:t>
      </w:r>
      <w:hyperlink r:id="rId12" w:history="1">
        <w:r w:rsidRPr="005B6A29">
          <w:rPr>
            <w:rFonts w:ascii="Montserrat" w:eastAsia="Times New Roman" w:hAnsi="Montserrat" w:cs="Times New Roman"/>
            <w:color w:val="008080"/>
            <w:kern w:val="0"/>
            <w:sz w:val="27"/>
            <w:szCs w:val="27"/>
            <w:u w:val="single"/>
            <w:lang w:val="en-US"/>
            <w14:ligatures w14:val="none"/>
          </w:rPr>
          <w:t>152</w:t>
        </w:r>
      </w:hyperlink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, </w:t>
      </w:r>
      <w:hyperlink r:id="rId13" w:history="1">
        <w:r w:rsidRPr="005B6A29">
          <w:rPr>
            <w:rFonts w:ascii="Montserrat" w:eastAsia="Times New Roman" w:hAnsi="Montserrat" w:cs="Times New Roman"/>
            <w:color w:val="008080"/>
            <w:kern w:val="0"/>
            <w:sz w:val="27"/>
            <w:szCs w:val="27"/>
            <w:u w:val="single"/>
            <w:lang w:val="en-US"/>
            <w14:ligatures w14:val="none"/>
          </w:rPr>
          <w:t>157</w:t>
        </w:r>
      </w:hyperlink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 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 </w:t>
      </w:r>
      <w:hyperlink r:id="rId14" w:history="1">
        <w:r w:rsidRPr="005B6A29">
          <w:rPr>
            <w:rFonts w:ascii="Montserrat" w:eastAsia="Times New Roman" w:hAnsi="Montserrat" w:cs="Times New Roman"/>
            <w:color w:val="008080"/>
            <w:kern w:val="0"/>
            <w:sz w:val="27"/>
            <w:szCs w:val="27"/>
            <w:u w:val="single"/>
            <w:lang w:val="en-US"/>
            <w14:ligatures w14:val="none"/>
          </w:rPr>
          <w:t>161</w:t>
        </w:r>
        <w:r w:rsidRPr="005B6A29">
          <w:rPr>
            <w:rFonts w:ascii="Montserrat" w:eastAsia="Times New Roman" w:hAnsi="Montserrat" w:cs="Times New Roman"/>
            <w:color w:val="008080"/>
            <w:kern w:val="0"/>
            <w:sz w:val="20"/>
            <w:szCs w:val="20"/>
            <w:u w:val="single"/>
            <w:vertAlign w:val="superscript"/>
            <w:lang w:val="en-US"/>
            <w14:ligatures w14:val="none"/>
          </w:rPr>
          <w:t>1</w:t>
        </w:r>
        <w:r w:rsidRPr="005B6A29">
          <w:rPr>
            <w:rFonts w:ascii="Montserrat" w:eastAsia="Times New Roman" w:hAnsi="Montserrat" w:cs="Times New Roman"/>
            <w:color w:val="008080"/>
            <w:kern w:val="0"/>
            <w:sz w:val="27"/>
            <w:szCs w:val="27"/>
            <w:u w:val="single"/>
            <w:lang w:val="en-US"/>
            <w14:ligatures w14:val="none"/>
          </w:rPr>
          <w:t>-moddalari </w:t>
        </w:r>
        <w:proofErr w:type="spellStart"/>
      </w:hyperlink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talablariga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rioya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etilgan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taqdirda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haqiqiy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deb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e’tirof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etiladi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70B2C4F2" w14:textId="77777777" w:rsidR="005B6A29" w:rsidRPr="00636502" w:rsidRDefault="005B6A29" w:rsidP="003E4FFA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</w:p>
    <w:p w14:paraId="114DA548" w14:textId="0064BA82" w:rsidR="003E4FFA" w:rsidRDefault="000D126E" w:rsidP="003E4FFA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23</w:t>
      </w:r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. Chet el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oil</w:t>
      </w:r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a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huquqining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normalarini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mazmunini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aniqlash</w:t>
      </w:r>
      <w:proofErr w:type="spellEnd"/>
      <w:r w:rsidR="003E4FFA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va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ularning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qo</w:t>
      </w:r>
      <w:r w:rsidR="003421F2"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‘</w:t>
      </w:r>
      <w:proofErr w:type="gram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llanilishini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huquqiy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asoslar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asosida</w:t>
      </w:r>
      <w:proofErr w:type="spellEnd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36502"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  <w:t>yoriting</w:t>
      </w:r>
      <w:proofErr w:type="spellEnd"/>
    </w:p>
    <w:p w14:paraId="2C150D98" w14:textId="77777777" w:rsidR="005B6A29" w:rsidRPr="005B6A29" w:rsidRDefault="005B6A29" w:rsidP="005B6A29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238-modda. Chet el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oila</w:t>
      </w:r>
      <w:proofErr w:type="spellEnd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huquqi</w:t>
      </w:r>
      <w:proofErr w:type="spellEnd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normalarining</w:t>
      </w:r>
      <w:proofErr w:type="spellEnd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mazmunini</w:t>
      </w:r>
      <w:proofErr w:type="spellEnd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aniqlash</w:t>
      </w:r>
      <w:proofErr w:type="spellEnd"/>
    </w:p>
    <w:p w14:paraId="3EB75BC8" w14:textId="77777777" w:rsidR="005B6A29" w:rsidRPr="005B6A29" w:rsidRDefault="005B6A29" w:rsidP="005B6A29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Sud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fuqarolik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holati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dalolatnomalarini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yozish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organlar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el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huquqining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normalarini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qo‘</w:t>
      </w:r>
      <w:proofErr w:type="gram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llashda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mazkur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normalarning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mazmunini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tegishli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el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davlatida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rasmiy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sharhlanishi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amaliyotda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qo‘llanilishiga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muvofiq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tarzda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aniqlaydi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1B48E026" w14:textId="77777777" w:rsidR="005B6A29" w:rsidRPr="005B6A29" w:rsidRDefault="005B6A29" w:rsidP="005B6A29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Sud,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fuqarolik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holati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dalolatnomalarini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yozish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organlari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organlar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el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normalarining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mazmunini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aniqlash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maqsadida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yordam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tushuntirish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olish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uchun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belgilangan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tartibga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rioya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Adliya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vazirligiga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vakolatli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organlarlariga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murojaat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qilishlari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yoxud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ekspertlarni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jalb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etishlari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mumkin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55CBD923" w14:textId="77777777" w:rsidR="005B6A29" w:rsidRPr="005B6A29" w:rsidRDefault="005B6A29" w:rsidP="005B6A29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Manfaatdor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shaxslar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talab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e’tirozlarini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tasdiqlash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uchun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zlari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asoslanayotgan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el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normalarining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mazmunini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tasdiqlovchi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hujjatlarni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taqdim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qilishga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el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normalarining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mazmunini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aniqlash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maqsadida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fuqarolik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holati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dalolatnomalarini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yozish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organlari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organlarga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tarzda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yordam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berishga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haqlidir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0855EA8F" w14:textId="77777777" w:rsidR="005B6A29" w:rsidRPr="005B6A29" w:rsidRDefault="005B6A29" w:rsidP="005B6A29">
      <w:pPr>
        <w:shd w:val="clear" w:color="auto" w:fill="E8E8FF"/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Agar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ushbu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moddaga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muvofiq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amalga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oshirilgan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choralarga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qaramay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chet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el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normalarining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mazmuni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aniqlanmagan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</w:t>
      </w:r>
      <w:proofErr w:type="gram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lsa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O‘zbekiston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Respublikasining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qonunchiligi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qo‘llaniladi</w:t>
      </w:r>
      <w:proofErr w:type="spellEnd"/>
      <w:r w:rsidRPr="005B6A2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3353ACB3" w14:textId="77777777" w:rsidR="005B6A29" w:rsidRPr="00636502" w:rsidRDefault="005B6A29" w:rsidP="003E4FFA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</w:p>
    <w:p w14:paraId="6ACA7260" w14:textId="6314376E" w:rsidR="003E4FFA" w:rsidRPr="00E524C2" w:rsidRDefault="000D126E" w:rsidP="003E4FFA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</w:pPr>
      <w:r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>24</w:t>
      </w:r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 xml:space="preserve">. </w:t>
      </w:r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uz-Cyrl-UZ"/>
        </w:rPr>
        <w:t xml:space="preserve">Chet el fuqarolari va fuqaroligi </w:t>
      </w:r>
      <w:proofErr w:type="gramStart"/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uz-Cyrl-UZ"/>
        </w:rPr>
        <w:t>bo‘</w:t>
      </w:r>
      <w:proofErr w:type="gramEnd"/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uz-Cyrl-UZ"/>
        </w:rPr>
        <w:t>lmagan shaxslar</w:t>
      </w:r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>O’zbekiston</w:t>
      </w:r>
      <w:proofErr w:type="spellEnd"/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>Respublikasi</w:t>
      </w:r>
      <w:proofErr w:type="spellEnd"/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>fuqarolari</w:t>
      </w:r>
      <w:proofErr w:type="spellEnd"/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>bilan</w:t>
      </w:r>
      <w:proofErr w:type="spellEnd"/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>oilaviy</w:t>
      </w:r>
      <w:proofErr w:type="spellEnd"/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>munosabatlarda</w:t>
      </w:r>
      <w:proofErr w:type="spellEnd"/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>tengligi</w:t>
      </w:r>
      <w:proofErr w:type="spellEnd"/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>qaysi</w:t>
      </w:r>
      <w:proofErr w:type="spellEnd"/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>normalarda</w:t>
      </w:r>
      <w:proofErr w:type="spellEnd"/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>o‘z</w:t>
      </w:r>
      <w:proofErr w:type="spellEnd"/>
      <w:r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>aksini</w:t>
      </w:r>
      <w:proofErr w:type="spellEnd"/>
      <w:r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>topganligini</w:t>
      </w:r>
      <w:proofErr w:type="spellEnd"/>
      <w:r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>tahlil</w:t>
      </w:r>
      <w:proofErr w:type="spellEnd"/>
      <w:r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>qiling</w:t>
      </w:r>
      <w:proofErr w:type="spellEnd"/>
      <w:r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>.</w:t>
      </w:r>
    </w:p>
    <w:p w14:paraId="199F5BBE" w14:textId="77777777" w:rsidR="005B6A29" w:rsidRPr="00636502" w:rsidRDefault="005B6A29" w:rsidP="003E4FFA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156082" w:themeColor="accent1"/>
          <w:sz w:val="28"/>
          <w:szCs w:val="28"/>
          <w:bdr w:val="none" w:sz="0" w:space="0" w:color="auto" w:frame="1"/>
          <w:lang w:val="en-US"/>
        </w:rPr>
      </w:pPr>
    </w:p>
    <w:p w14:paraId="573708D2" w14:textId="1076291E" w:rsidR="003421F2" w:rsidRPr="00E524C2" w:rsidRDefault="000D126E" w:rsidP="003421F2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</w:pPr>
      <w:r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>25</w:t>
      </w:r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en-US"/>
        </w:rPr>
        <w:t>.</w:t>
      </w:r>
      <w:r w:rsidR="003E4FFA" w:rsidRPr="00E524C2">
        <w:rPr>
          <w:rFonts w:ascii="Times New Roman" w:hAnsi="Times New Roman" w:cs="Times New Roman"/>
          <w:b/>
          <w:iCs/>
          <w:color w:val="FF0000"/>
          <w:sz w:val="28"/>
          <w:szCs w:val="28"/>
          <w:bdr w:val="none" w:sz="0" w:space="0" w:color="auto" w:frame="1"/>
          <w:lang w:val="uz-Cyrl-UZ"/>
        </w:rPr>
        <w:t xml:space="preserve"> </w:t>
      </w:r>
      <w:r w:rsidR="003421F2" w:rsidRPr="00E524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uz-Cyrl-UZ"/>
          <w14:ligatures w14:val="none"/>
        </w:rPr>
        <w:t>Oila tushunchasini</w:t>
      </w:r>
      <w:r w:rsidR="003421F2" w:rsidRPr="00E524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3421F2" w:rsidRPr="00E524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va</w:t>
      </w:r>
      <w:proofErr w:type="spellEnd"/>
      <w:r w:rsidR="003421F2" w:rsidRPr="00E524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3421F2" w:rsidRPr="00E524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oila</w:t>
      </w:r>
      <w:proofErr w:type="spellEnd"/>
      <w:r w:rsidR="003421F2" w:rsidRPr="00E524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3421F2" w:rsidRPr="00E524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huquqi</w:t>
      </w:r>
      <w:proofErr w:type="spellEnd"/>
      <w:r w:rsidR="003421F2" w:rsidRPr="00E524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3421F2" w:rsidRPr="00E524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tushunchasini</w:t>
      </w:r>
      <w:proofErr w:type="spellEnd"/>
      <w:r w:rsidR="003421F2" w:rsidRPr="00E524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uz-Cyrl-UZ"/>
          <w14:ligatures w14:val="none"/>
        </w:rPr>
        <w:t xml:space="preserve"> </w:t>
      </w:r>
      <w:proofErr w:type="spellStart"/>
      <w:r w:rsidR="003421F2" w:rsidRPr="00E524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hamda</w:t>
      </w:r>
      <w:proofErr w:type="spellEnd"/>
      <w:r w:rsidR="003421F2" w:rsidRPr="00E524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3421F2" w:rsidRPr="00E524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oilani</w:t>
      </w:r>
      <w:proofErr w:type="spellEnd"/>
      <w:r w:rsidR="003421F2" w:rsidRPr="00E524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3421F2" w:rsidRPr="00E524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ijtimoiy</w:t>
      </w:r>
      <w:proofErr w:type="spellEnd"/>
      <w:r w:rsidR="003421F2" w:rsidRPr="00E524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3421F2" w:rsidRPr="00E524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va</w:t>
      </w:r>
      <w:proofErr w:type="spellEnd"/>
      <w:r w:rsidR="003421F2" w:rsidRPr="00E524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3421F2" w:rsidRPr="00E524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yuridik</w:t>
      </w:r>
      <w:proofErr w:type="spellEnd"/>
      <w:r w:rsidR="003421F2" w:rsidRPr="00E524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proofErr w:type="gramStart"/>
      <w:r w:rsidR="003421F2" w:rsidRPr="00E524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mazmunini</w:t>
      </w:r>
      <w:proofErr w:type="spellEnd"/>
      <w:r w:rsidR="003421F2" w:rsidRPr="00E524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r w:rsidR="003421F2" w:rsidRPr="00E524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uz-Cyrl-UZ"/>
          <w14:ligatures w14:val="none"/>
        </w:rPr>
        <w:t xml:space="preserve"> izohlang</w:t>
      </w:r>
      <w:proofErr w:type="gramEnd"/>
      <w:r w:rsidR="003421F2" w:rsidRPr="00E524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.</w:t>
      </w:r>
    </w:p>
    <w:p w14:paraId="2014210B" w14:textId="77777777" w:rsidR="00E524C2" w:rsidRPr="006F37EE" w:rsidRDefault="00E524C2" w:rsidP="003421F2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</w:pPr>
    </w:p>
    <w:p w14:paraId="4514DDB8" w14:textId="337783D3" w:rsidR="003421F2" w:rsidRDefault="003421F2" w:rsidP="003421F2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</w:pPr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26. </w:t>
      </w:r>
      <w:proofErr w:type="spellStart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Oila</w:t>
      </w:r>
      <w:proofErr w:type="spell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huquqining</w:t>
      </w:r>
      <w:proofErr w:type="spell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predmeti</w:t>
      </w:r>
      <w:proofErr w:type="spell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va</w:t>
      </w:r>
      <w:proofErr w:type="spell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oilaviy-huquqiy</w:t>
      </w:r>
      <w:proofErr w:type="spell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munosabatlarning</w:t>
      </w:r>
      <w:proofErr w:type="spell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turlarini</w:t>
      </w:r>
      <w:proofErr w:type="spell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yoriting</w:t>
      </w:r>
      <w:proofErr w:type="spell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.</w:t>
      </w:r>
    </w:p>
    <w:p w14:paraId="0B0902D5" w14:textId="77777777" w:rsidR="006F37EE" w:rsidRPr="006F37EE" w:rsidRDefault="006F37EE" w:rsidP="003421F2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</w:pPr>
    </w:p>
    <w:p w14:paraId="24AD184A" w14:textId="73BE5C4C" w:rsidR="003421F2" w:rsidRDefault="003421F2" w:rsidP="003421F2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</w:pPr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27</w:t>
      </w:r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uz-Cyrl-UZ"/>
          <w14:ligatures w14:val="none"/>
        </w:rPr>
        <w:t xml:space="preserve">. </w:t>
      </w:r>
      <w:proofErr w:type="gramStart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uz-Cyrl-UZ"/>
          <w14:ligatures w14:val="none"/>
        </w:rPr>
        <w:t>O‘</w:t>
      </w:r>
      <w:proofErr w:type="gram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uz-Cyrl-UZ"/>
          <w14:ligatures w14:val="none"/>
        </w:rPr>
        <w:t xml:space="preserve">zbek oilasining o‘ziga xos xususiyatlari </w:t>
      </w:r>
      <w:proofErr w:type="spellStart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va</w:t>
      </w:r>
      <w:proofErr w:type="spell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o</w:t>
      </w:r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uz-Cyrl-UZ"/>
          <w14:ligatures w14:val="none"/>
        </w:rPr>
        <w:t>ila</w:t>
      </w:r>
      <w:proofErr w:type="spellStart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ning</w:t>
      </w:r>
      <w:proofErr w:type="spell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uz-Cyrl-UZ"/>
          <w14:ligatures w14:val="none"/>
        </w:rPr>
        <w:t xml:space="preserve"> davlat va jamiyat himoyasida bo‘lish huquqi nimalarda namoyon bo‘l</w:t>
      </w:r>
      <w:proofErr w:type="spellStart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ishini</w:t>
      </w:r>
      <w:proofErr w:type="spell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tushuntiring</w:t>
      </w:r>
      <w:proofErr w:type="spell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.</w:t>
      </w:r>
    </w:p>
    <w:p w14:paraId="68E7D547" w14:textId="77777777" w:rsidR="006F37EE" w:rsidRPr="006F37EE" w:rsidRDefault="006F37EE" w:rsidP="003421F2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</w:pPr>
    </w:p>
    <w:p w14:paraId="7CD8CCDF" w14:textId="20EE06CC" w:rsidR="003421F2" w:rsidRDefault="003421F2" w:rsidP="003421F2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</w:pPr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lastRenderedPageBreak/>
        <w:t xml:space="preserve">28.Oila </w:t>
      </w:r>
      <w:proofErr w:type="spellStart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huquqining</w:t>
      </w:r>
      <w:proofErr w:type="spell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tamoyillarini</w:t>
      </w:r>
      <w:proofErr w:type="spell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sohani</w:t>
      </w:r>
      <w:proofErr w:type="spell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tartibga</w:t>
      </w:r>
      <w:proofErr w:type="spell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soluvchi</w:t>
      </w:r>
      <w:proofErr w:type="spell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normalarda</w:t>
      </w:r>
      <w:proofErr w:type="spell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proofErr w:type="gramStart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o‘</w:t>
      </w:r>
      <w:proofErr w:type="gram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z</w:t>
      </w:r>
      <w:proofErr w:type="spell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aksini</w:t>
      </w:r>
      <w:proofErr w:type="spell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topishini</w:t>
      </w:r>
      <w:proofErr w:type="spell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tahlil</w:t>
      </w:r>
      <w:proofErr w:type="spell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qiling</w:t>
      </w:r>
      <w:proofErr w:type="spellEnd"/>
      <w:r w:rsidRPr="006F37EE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  <w:t>.</w:t>
      </w:r>
    </w:p>
    <w:p w14:paraId="66877934" w14:textId="77777777" w:rsidR="006F37EE" w:rsidRPr="006F37EE" w:rsidRDefault="006F37EE" w:rsidP="003421F2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:lang w:val="en-US"/>
          <w14:ligatures w14:val="none"/>
        </w:rPr>
      </w:pPr>
    </w:p>
    <w:p w14:paraId="2438771B" w14:textId="7641A976" w:rsidR="003421F2" w:rsidRDefault="003421F2" w:rsidP="003421F2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</w:pPr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29.</w:t>
      </w:r>
      <w:r w:rsidRPr="00636502">
        <w:rPr>
          <w:rFonts w:ascii="Times New Roman" w:eastAsia="Calibri" w:hAnsi="Times New Roman" w:cs="Times New Roman"/>
          <w:b/>
          <w:color w:val="156082" w:themeColor="accent1"/>
          <w:kern w:val="24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Oilaviy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munosabatlarda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ayol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va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erkakning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teng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huquqliligi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va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>shaxsiy huquq va majburiyatlari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ni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izohlang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.</w:t>
      </w:r>
    </w:p>
    <w:p w14:paraId="5DD7DD71" w14:textId="77777777" w:rsidR="006F37EE" w:rsidRPr="006F37EE" w:rsidRDefault="006F37EE" w:rsidP="006F37EE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2-modda.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Oilaviy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munosabatlarda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ayol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erkakning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teng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huquqliligi</w:t>
      </w:r>
      <w:proofErr w:type="spellEnd"/>
    </w:p>
    <w:p w14:paraId="3D57267F" w14:textId="77777777" w:rsidR="006F37EE" w:rsidRPr="006F37EE" w:rsidRDefault="006F37EE" w:rsidP="006F37EE">
      <w:pPr>
        <w:shd w:val="clear" w:color="auto" w:fill="E8E8FF"/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Oilaviy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munosabatlarni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tartibga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solish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erkak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ayolning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ixtiyoriy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ravishda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nikohlanib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tuzgan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ittifoqi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xotinning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shaxsiy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hamda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mulkiy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huquqlari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tengligi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ichki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oilaviy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masalalarning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o‘zaro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kelishuv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yo‘li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hal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qilinishi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oilada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tarbiyasi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ularning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farovon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hayot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kechirishi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kamoloti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haqida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g‘amxo‘rlik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qilish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voyaga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yetmagan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mehnatga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layoqatsiz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a’zolarining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manfaatlarini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himoya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qilish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ustuvorligi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tamoyillari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asosida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amalga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oshiriladi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3895DAC0" w14:textId="77777777" w:rsidR="006F37EE" w:rsidRPr="006F37EE" w:rsidRDefault="006F37EE" w:rsidP="006F37EE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18-modda.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Er-xotin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huquq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majburiyatlarining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vujudga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kelishi</w:t>
      </w:r>
      <w:proofErr w:type="spellEnd"/>
    </w:p>
    <w:p w14:paraId="67F5BC4F" w14:textId="77777777" w:rsidR="006F37EE" w:rsidRPr="006F37EE" w:rsidRDefault="006F37EE" w:rsidP="006F37EE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fuqarolik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holati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dalolatnomalarini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qayd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etish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organlarida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ro‘</w:t>
      </w:r>
      <w:proofErr w:type="gram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yxatga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olingan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paytdan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boshlab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nikohni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tuzganlar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er-xotin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deb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hisoblanadilar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shu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paytdan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e’tiboran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o‘rtasida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er-xotinlik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majburiyatlari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vujudga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keladi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59460441" w14:textId="77777777" w:rsidR="006F37EE" w:rsidRPr="006F37EE" w:rsidRDefault="006F37EE" w:rsidP="006F37EE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19-modda.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Oilada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xotinning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teng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huquqliligi</w:t>
      </w:r>
      <w:proofErr w:type="spellEnd"/>
    </w:p>
    <w:p w14:paraId="6E1E1E7B" w14:textId="77777777" w:rsidR="006F37EE" w:rsidRPr="006F37EE" w:rsidRDefault="006F37EE" w:rsidP="006F37EE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oilada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teng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huquqlardan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foydalanadilar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teng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majburiyatlarga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egadirlar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148451F7" w14:textId="77777777" w:rsidR="006F37EE" w:rsidRPr="006F37EE" w:rsidRDefault="006F37EE" w:rsidP="006F37EE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20-modda.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xotinning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familiya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tanlash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huquqi</w:t>
      </w:r>
      <w:proofErr w:type="spellEnd"/>
    </w:p>
    <w:p w14:paraId="33493F2E" w14:textId="77777777" w:rsidR="006F37EE" w:rsidRPr="006F37EE" w:rsidRDefault="006F37EE" w:rsidP="006F37EE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tuzish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vaqtida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xohishi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bilan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xotinining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familiyasini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umumiy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familiya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qilib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tanlaydi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ularning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har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nikohgacha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bo‘lgan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familiyasini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saqlab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qoladi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1C09A85F" w14:textId="77777777" w:rsidR="006F37EE" w:rsidRPr="006F37EE" w:rsidRDefault="006F37EE" w:rsidP="006F37EE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xotindan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birining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familiyasini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o‘zgartirishi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boshqasining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ham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familiyasi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o‘zgarishiga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olib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kelmaydi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57EB0DCE" w14:textId="77777777" w:rsidR="006F37EE" w:rsidRPr="006F37EE" w:rsidRDefault="006F37EE" w:rsidP="006F37EE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21-modda.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Er-xotinning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bolalar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tarbiyasi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oila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turmushi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masalalarini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hal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qilishi</w:t>
      </w:r>
      <w:proofErr w:type="spellEnd"/>
    </w:p>
    <w:p w14:paraId="6F7D7C76" w14:textId="77777777" w:rsidR="006F37EE" w:rsidRPr="006F37EE" w:rsidRDefault="006F37EE" w:rsidP="006F37EE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Bolalar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tarbiyasi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oilaviy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turmushning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boshqa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masalalarini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birgalikda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hal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qiladilar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3C1CB8E6" w14:textId="77777777" w:rsidR="006F37EE" w:rsidRPr="006F37EE" w:rsidRDefault="006F37EE" w:rsidP="006F37EE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22-modda.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xotinning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mashg‘</w:t>
      </w:r>
      <w:proofErr w:type="gram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ulot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turi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kasb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turar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joy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tanlash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huquqlari</w:t>
      </w:r>
      <w:proofErr w:type="spellEnd"/>
    </w:p>
    <w:p w14:paraId="34EE171D" w14:textId="77777777" w:rsidR="006F37EE" w:rsidRPr="006F37EE" w:rsidRDefault="006F37EE" w:rsidP="006F37EE">
      <w:pPr>
        <w:shd w:val="clear" w:color="auto" w:fill="E8E8FF"/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xotinning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har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biri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mashg‘</w:t>
      </w:r>
      <w:proofErr w:type="gram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ulot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turi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kasb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turish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hamda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yashash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joyini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tanlashda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erklidir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500F1172" w14:textId="77777777" w:rsidR="006F37EE" w:rsidRPr="00636502" w:rsidRDefault="006F37EE" w:rsidP="003421F2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</w:pPr>
    </w:p>
    <w:p w14:paraId="59F06390" w14:textId="0DA44EC4" w:rsidR="003421F2" w:rsidRDefault="003421F2" w:rsidP="003421F2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</w:pPr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30</w:t>
      </w:r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>.</w:t>
      </w:r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 </w:t>
      </w:r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 xml:space="preserve">Nikohga kirayotgan shaxslarning familiyasini </w:t>
      </w:r>
      <w:proofErr w:type="gram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>o</w:t>
      </w:r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‘</w:t>
      </w:r>
      <w:proofErr w:type="gram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uz-Cyrl-UZ"/>
          <w14:ligatures w14:val="none"/>
        </w:rPr>
        <w:t>zgartirish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huquqiy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asoslari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va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tartibini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yoriting</w:t>
      </w:r>
      <w:proofErr w:type="spellEnd"/>
      <w:r w:rsidRPr="00636502"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  <w:t>.</w:t>
      </w:r>
    </w:p>
    <w:p w14:paraId="743A1DD8" w14:textId="77777777" w:rsidR="006F37EE" w:rsidRPr="006F37EE" w:rsidRDefault="006F37EE" w:rsidP="006F37EE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214-modda.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Nikohga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kirayotganda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familiya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tanlash</w:t>
      </w:r>
      <w:proofErr w:type="spellEnd"/>
    </w:p>
    <w:p w14:paraId="7497EFB0" w14:textId="77777777" w:rsidR="006F37EE" w:rsidRPr="006F37EE" w:rsidRDefault="006F37EE" w:rsidP="006F37EE">
      <w:pPr>
        <w:shd w:val="clear" w:color="auto" w:fill="E8E8FF"/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lastRenderedPageBreak/>
        <w:t>Nikohlanuvchi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shaxslar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nikohga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kirish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</w:t>
      </w:r>
      <w:proofErr w:type="gram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g‘risidagi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arizalarida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umumiy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familiya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olish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nikoh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tuzilganidan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keyin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ham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familiyasida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qolish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haqidagi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istaklarini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ko‘rsatishlari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shart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5143F579" w14:textId="77777777" w:rsidR="006F37EE" w:rsidRPr="006F37EE" w:rsidRDefault="006F37EE" w:rsidP="006F37EE">
      <w:pPr>
        <w:spacing w:after="120" w:line="240" w:lineRule="auto"/>
        <w:ind w:firstLine="851"/>
        <w:jc w:val="both"/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</w:pPr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226-modda.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Familiya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, ism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ota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ismini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zgartirish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haqidagi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arizalarni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ko‘rib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chiqish</w:t>
      </w:r>
      <w:proofErr w:type="spellEnd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-Bold" w:eastAsia="Times New Roman" w:hAnsi="Montserrat-Bold" w:cs="Times New Roman"/>
          <w:b/>
          <w:bCs/>
          <w:color w:val="000080"/>
          <w:kern w:val="0"/>
          <w:sz w:val="27"/>
          <w:szCs w:val="27"/>
          <w:lang w:val="en-US"/>
          <w14:ligatures w14:val="none"/>
        </w:rPr>
        <w:t>tartibi</w:t>
      </w:r>
      <w:proofErr w:type="spellEnd"/>
    </w:p>
    <w:p w14:paraId="57D622A5" w14:textId="77777777" w:rsidR="006F37EE" w:rsidRPr="006F37EE" w:rsidRDefault="006F37EE" w:rsidP="006F37EE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Familiyani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ismni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otaning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ismini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zgartirish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haqidagi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arizalar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ariza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beruvchi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olti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yoshga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to‘lgandan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keyin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fuqarolik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holati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dalolatnomalarini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yozish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tomonidan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ushbu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shaxsning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doimiy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yashash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yoki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vaqtincha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turgan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joyi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bo‘yicha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ro‘yxatdan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o‘tgan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joydan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qat’i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nazar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ko‘rib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chiqiladi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7ABAE259" w14:textId="77777777" w:rsidR="006F37EE" w:rsidRPr="006F37EE" w:rsidRDefault="006F37EE" w:rsidP="006F37EE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bookmarkStart w:id="0" w:name="_GoBack"/>
      <w:bookmarkEnd w:id="0"/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Familiya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ism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ismini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o‘zgartirish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to‘g‘risidagi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xulosa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ichki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ishlar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organlari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tomonidan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ushbu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shaxs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tegishlicha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tekshiruvdan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o‘tkazilgandan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keyingina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tuzilishi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mumkin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6E8A6106" w14:textId="77777777" w:rsidR="006F37EE" w:rsidRPr="006F37EE" w:rsidRDefault="006F37EE" w:rsidP="006F37EE">
      <w:pPr>
        <w:shd w:val="clear" w:color="auto" w:fill="E8E8FF"/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Fuqarolik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holati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dalolatnomalarini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yozish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organining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familiya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, ism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va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ota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ismini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o‘</w:t>
      </w:r>
      <w:proofErr w:type="gram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zgartirishni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rad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etganligi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ustidan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sud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tartibida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shikoyat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qilinishi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mumkin</w:t>
      </w:r>
      <w:proofErr w:type="spellEnd"/>
      <w:r w:rsidRPr="006F37EE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val="en-US"/>
          <w14:ligatures w14:val="none"/>
        </w:rPr>
        <w:t>.</w:t>
      </w:r>
    </w:p>
    <w:p w14:paraId="736E7C88" w14:textId="77777777" w:rsidR="006F37EE" w:rsidRPr="00636502" w:rsidRDefault="006F37EE" w:rsidP="003421F2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156082" w:themeColor="accent1"/>
          <w:kern w:val="0"/>
          <w:sz w:val="28"/>
          <w:szCs w:val="28"/>
          <w:lang w:val="en-US"/>
          <w14:ligatures w14:val="none"/>
        </w:rPr>
      </w:pPr>
    </w:p>
    <w:p w14:paraId="13985E2D" w14:textId="77777777" w:rsidR="00FA04F0" w:rsidRPr="00636502" w:rsidRDefault="00FA04F0" w:rsidP="003E4FFA">
      <w:pPr>
        <w:spacing w:after="0"/>
        <w:rPr>
          <w:rFonts w:ascii="Times New Roman" w:hAnsi="Times New Roman" w:cs="Times New Roman"/>
          <w:b/>
          <w:color w:val="156082" w:themeColor="accent1"/>
          <w:sz w:val="28"/>
          <w:szCs w:val="28"/>
          <w:lang w:val="en-US"/>
        </w:rPr>
      </w:pPr>
    </w:p>
    <w:sectPr w:rsidR="00FA04F0" w:rsidRPr="00636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-Bold">
    <w:altName w:val="Cambria"/>
    <w:panose1 w:val="00000000000000000000"/>
    <w:charset w:val="00"/>
    <w:family w:val="roman"/>
    <w:notTrueType/>
    <w:pitch w:val="default"/>
  </w:font>
  <w:font w:name="Montserra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E32D4"/>
    <w:multiLevelType w:val="hybridMultilevel"/>
    <w:tmpl w:val="5888AF5C"/>
    <w:lvl w:ilvl="0" w:tplc="D07472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E86C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F8D74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90A4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3830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DCA19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7663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07DF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6AA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10873"/>
    <w:multiLevelType w:val="multilevel"/>
    <w:tmpl w:val="88E8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9365D"/>
    <w:multiLevelType w:val="multilevel"/>
    <w:tmpl w:val="7310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373B8"/>
    <w:multiLevelType w:val="multilevel"/>
    <w:tmpl w:val="7510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B1A80"/>
    <w:multiLevelType w:val="multilevel"/>
    <w:tmpl w:val="B278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83B2F"/>
    <w:multiLevelType w:val="hybridMultilevel"/>
    <w:tmpl w:val="6038D372"/>
    <w:lvl w:ilvl="0" w:tplc="3A400C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5EA27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D8D0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48C2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DA18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945D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E833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E5A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BCF0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04777"/>
    <w:multiLevelType w:val="multilevel"/>
    <w:tmpl w:val="DE3A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D0E66"/>
    <w:multiLevelType w:val="multilevel"/>
    <w:tmpl w:val="3686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8503D"/>
    <w:multiLevelType w:val="multilevel"/>
    <w:tmpl w:val="F978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99"/>
    <w:rsid w:val="000D126E"/>
    <w:rsid w:val="002B27D3"/>
    <w:rsid w:val="003421F2"/>
    <w:rsid w:val="003E4FFA"/>
    <w:rsid w:val="00461D8F"/>
    <w:rsid w:val="00572766"/>
    <w:rsid w:val="005833B6"/>
    <w:rsid w:val="005B6A29"/>
    <w:rsid w:val="005E2E7C"/>
    <w:rsid w:val="00605599"/>
    <w:rsid w:val="006256C7"/>
    <w:rsid w:val="00636502"/>
    <w:rsid w:val="006F37EE"/>
    <w:rsid w:val="00862FCF"/>
    <w:rsid w:val="00934DDC"/>
    <w:rsid w:val="00A553CC"/>
    <w:rsid w:val="00AC0BEE"/>
    <w:rsid w:val="00B442D4"/>
    <w:rsid w:val="00B77AE3"/>
    <w:rsid w:val="00C113D4"/>
    <w:rsid w:val="00CD1FA8"/>
    <w:rsid w:val="00E524C2"/>
    <w:rsid w:val="00FA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54F9"/>
  <w15:chartTrackingRefBased/>
  <w15:docId w15:val="{CB3F3411-01D0-41C3-89D3-39455D55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5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5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5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5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5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5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5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5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5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5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5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5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55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55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55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55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55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55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5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5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5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5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5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55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55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55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5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55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05599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5E2E7C"/>
    <w:rPr>
      <w:b/>
      <w:bCs/>
    </w:rPr>
  </w:style>
  <w:style w:type="character" w:styleId="ad">
    <w:name w:val="Hyperlink"/>
    <w:basedOn w:val="a0"/>
    <w:uiPriority w:val="99"/>
    <w:semiHidden/>
    <w:unhideWhenUsed/>
    <w:rsid w:val="005E2E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192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18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0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61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0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4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4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78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30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16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1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11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1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65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62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81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1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71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85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6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899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92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8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15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1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387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8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17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898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30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40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0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5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13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26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1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9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34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2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1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73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44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3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40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3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19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26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3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4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13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6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7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7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2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63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2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44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8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55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6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1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15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6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2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3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79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50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81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865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19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18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35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2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5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9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8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81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87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7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00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05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02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5573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4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88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6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5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20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61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41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09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92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64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5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0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6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81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56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39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7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53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77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1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85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94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1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1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29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85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1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42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64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0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48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12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3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4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0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5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46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46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6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6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5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93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4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0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68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65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3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89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86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50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61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85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43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0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63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58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82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17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0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5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817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49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93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2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8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9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25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2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50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4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5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2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79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7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7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82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52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43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5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19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40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2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8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41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8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35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6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9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0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25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09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3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0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8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65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26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176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96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43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468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8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3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7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03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26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9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52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81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14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28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1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0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30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9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37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5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68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1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10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43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799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6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86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03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5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61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8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69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13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07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4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3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83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58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51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0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2390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5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18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83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4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8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72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52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4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4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44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8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9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5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3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139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03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20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6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41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2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65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84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3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9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38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735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77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1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59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8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6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91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88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0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9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2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6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81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30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44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5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949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8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1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8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1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5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5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crollText('-159280');" TargetMode="External"/><Relationship Id="rId13" Type="http://schemas.openxmlformats.org/officeDocument/2006/relationships/hyperlink" Target="javascript:scrollText(-159519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scrollText('-159179');" TargetMode="External"/><Relationship Id="rId12" Type="http://schemas.openxmlformats.org/officeDocument/2006/relationships/hyperlink" Target="javascript:scrollText(-159494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scrollText(-158976)" TargetMode="External"/><Relationship Id="rId11" Type="http://schemas.openxmlformats.org/officeDocument/2006/relationships/hyperlink" Target="javascript:scrollText(-159550)" TargetMode="External"/><Relationship Id="rId5" Type="http://schemas.openxmlformats.org/officeDocument/2006/relationships/hyperlink" Target="javascript:scrollText(-158694)" TargetMode="External"/><Relationship Id="rId15" Type="http://schemas.openxmlformats.org/officeDocument/2006/relationships/fontTable" Target="fontTable.xml"/><Relationship Id="rId10" Type="http://schemas.openxmlformats.org/officeDocument/2006/relationships/hyperlink" Target="javascript:scrollText(-159491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scrollText(-158639)" TargetMode="External"/><Relationship Id="rId14" Type="http://schemas.openxmlformats.org/officeDocument/2006/relationships/hyperlink" Target="javascript:scrollText(-303461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19</Pages>
  <Words>6411</Words>
  <Characters>36544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Jasurbek Raxmatillayev</dc:creator>
  <cp:keywords/>
  <dc:description/>
  <cp:lastModifiedBy>Lenovo IdeaPad</cp:lastModifiedBy>
  <cp:revision>8</cp:revision>
  <dcterms:created xsi:type="dcterms:W3CDTF">2025-02-06T10:52:00Z</dcterms:created>
  <dcterms:modified xsi:type="dcterms:W3CDTF">2025-04-17T13:36:00Z</dcterms:modified>
</cp:coreProperties>
</file>