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41" w:rsidRDefault="00A10641">
      <w:r>
        <w:t xml:space="preserve">Objective 1: compare </w:t>
      </w:r>
      <w:proofErr w:type="spellStart"/>
      <w:r>
        <w:t>clsfr</w:t>
      </w:r>
      <w:proofErr w:type="spellEnd"/>
      <w:r>
        <w:t xml:space="preserve"> on dataset:</w:t>
      </w:r>
    </w:p>
    <w:p w:rsidR="00A10641" w:rsidRPr="00A10641" w:rsidRDefault="00A10641" w:rsidP="00A10641">
      <w:pPr>
        <w:pStyle w:val="ListParagraph"/>
        <w:numPr>
          <w:ilvl w:val="0"/>
          <w:numId w:val="1"/>
        </w:numPr>
      </w:pPr>
      <w:proofErr w:type="spellStart"/>
      <w:r>
        <w:t>IsVisible</w:t>
      </w:r>
      <w:proofErr w:type="spellEnd"/>
      <w:r>
        <w:t xml:space="preserve"> (</w:t>
      </w:r>
      <w:proofErr w:type="spellStart"/>
      <w:r>
        <w:t>praeit</w:t>
      </w:r>
      <w:proofErr w:type="spellEnd"/>
      <w:r>
        <w:rPr>
          <w:lang w:val="lt-LT"/>
        </w:rPr>
        <w:t>ų metų tyrimas)</w:t>
      </w:r>
    </w:p>
    <w:p w:rsidR="00A10641" w:rsidRDefault="00A10641" w:rsidP="00A10641">
      <w:pPr>
        <w:pStyle w:val="ListParagraph"/>
        <w:numPr>
          <w:ilvl w:val="0"/>
          <w:numId w:val="1"/>
        </w:numPr>
      </w:pPr>
      <w:r>
        <w:rPr>
          <w:lang w:val="lt-LT"/>
        </w:rPr>
        <w:t>Rankomis atrinkti vaizdai</w:t>
      </w:r>
    </w:p>
    <w:p w:rsidR="00A10641" w:rsidRDefault="00A10641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800"/>
        <w:gridCol w:w="983"/>
        <w:gridCol w:w="1085"/>
        <w:gridCol w:w="1074"/>
        <w:gridCol w:w="1362"/>
        <w:gridCol w:w="1440"/>
        <w:gridCol w:w="1362"/>
      </w:tblGrid>
      <w:tr w:rsidR="007A0A1D" w:rsidTr="007A0A1D">
        <w:tc>
          <w:tcPr>
            <w:tcW w:w="1800" w:type="dxa"/>
          </w:tcPr>
          <w:p w:rsidR="007A0A1D" w:rsidRDefault="007A0A1D" w:rsidP="007C0D5A"/>
        </w:tc>
        <w:tc>
          <w:tcPr>
            <w:tcW w:w="983" w:type="dxa"/>
          </w:tcPr>
          <w:p w:rsidR="007A0A1D" w:rsidRDefault="007A0A1D" w:rsidP="007C0D5A"/>
        </w:tc>
        <w:tc>
          <w:tcPr>
            <w:tcW w:w="3427" w:type="dxa"/>
            <w:gridSpan w:val="3"/>
          </w:tcPr>
          <w:p w:rsidR="007A0A1D" w:rsidRDefault="007A0A1D" w:rsidP="00A10641">
            <w:pPr>
              <w:jc w:val="center"/>
            </w:pPr>
          </w:p>
        </w:tc>
        <w:tc>
          <w:tcPr>
            <w:tcW w:w="2802" w:type="dxa"/>
            <w:gridSpan w:val="2"/>
          </w:tcPr>
          <w:p w:rsidR="007A0A1D" w:rsidRPr="007A0A1D" w:rsidRDefault="007A0A1D" w:rsidP="00A10641">
            <w:pPr>
              <w:jc w:val="center"/>
              <w:rPr>
                <w:b/>
              </w:rPr>
            </w:pPr>
            <w:r w:rsidRPr="007A0A1D">
              <w:rPr>
                <w:b/>
              </w:rPr>
              <w:t>Affine</w:t>
            </w:r>
          </w:p>
        </w:tc>
      </w:tr>
      <w:tr w:rsidR="007A0A1D" w:rsidTr="007A0A1D">
        <w:tc>
          <w:tcPr>
            <w:tcW w:w="1800" w:type="dxa"/>
          </w:tcPr>
          <w:p w:rsidR="007A0A1D" w:rsidRDefault="007A0A1D" w:rsidP="007C0D5A"/>
        </w:tc>
        <w:tc>
          <w:tcPr>
            <w:tcW w:w="983" w:type="dxa"/>
          </w:tcPr>
          <w:p w:rsidR="007A0A1D" w:rsidRDefault="007A0A1D" w:rsidP="007C0D5A"/>
        </w:tc>
        <w:tc>
          <w:tcPr>
            <w:tcW w:w="3427" w:type="dxa"/>
            <w:gridSpan w:val="3"/>
          </w:tcPr>
          <w:p w:rsidR="007A0A1D" w:rsidRDefault="007A0A1D" w:rsidP="00A10641">
            <w:pPr>
              <w:jc w:val="center"/>
            </w:pPr>
            <w:r>
              <w:t xml:space="preserve">Test </w:t>
            </w:r>
            <w:proofErr w:type="spellStart"/>
            <w:r>
              <w:t>acc</w:t>
            </w:r>
            <w:proofErr w:type="spellEnd"/>
          </w:p>
        </w:tc>
        <w:tc>
          <w:tcPr>
            <w:tcW w:w="2802" w:type="dxa"/>
            <w:gridSpan w:val="2"/>
          </w:tcPr>
          <w:p w:rsidR="007A0A1D" w:rsidRDefault="007A0A1D" w:rsidP="00A10641">
            <w:pPr>
              <w:jc w:val="center"/>
            </w:pPr>
            <w:r>
              <w:t xml:space="preserve">Test </w:t>
            </w:r>
            <w:proofErr w:type="spellStart"/>
            <w:r>
              <w:t>acc</w:t>
            </w:r>
            <w:proofErr w:type="spellEnd"/>
          </w:p>
        </w:tc>
      </w:tr>
      <w:tr w:rsidR="007A0A1D" w:rsidTr="007A0A1D">
        <w:tc>
          <w:tcPr>
            <w:tcW w:w="1800" w:type="dxa"/>
          </w:tcPr>
          <w:p w:rsidR="007A0A1D" w:rsidRDefault="007A0A1D" w:rsidP="007A0A1D">
            <w:r>
              <w:t>Category level</w:t>
            </w:r>
          </w:p>
        </w:tc>
        <w:tc>
          <w:tcPr>
            <w:tcW w:w="983" w:type="dxa"/>
          </w:tcPr>
          <w:p w:rsidR="007A0A1D" w:rsidRDefault="007A0A1D" w:rsidP="007A0A1D">
            <w:r>
              <w:t># classes</w:t>
            </w:r>
          </w:p>
        </w:tc>
        <w:tc>
          <w:tcPr>
            <w:tcW w:w="1085" w:type="dxa"/>
          </w:tcPr>
          <w:p w:rsidR="007A0A1D" w:rsidRDefault="007A0A1D" w:rsidP="007A0A1D">
            <w:proofErr w:type="spellStart"/>
            <w:r>
              <w:t>Rankomis</w:t>
            </w:r>
            <w:proofErr w:type="spellEnd"/>
            <w:r>
              <w:t xml:space="preserve"> </w:t>
            </w:r>
            <w:proofErr w:type="spellStart"/>
            <w:r>
              <w:t>valyti</w:t>
            </w:r>
            <w:proofErr w:type="spellEnd"/>
          </w:p>
        </w:tc>
        <w:tc>
          <w:tcPr>
            <w:tcW w:w="1074" w:type="dxa"/>
          </w:tcPr>
          <w:p w:rsidR="007A0A1D" w:rsidRDefault="007A0A1D" w:rsidP="007A0A1D">
            <w:r>
              <w:t>Visible=</w:t>
            </w:r>
          </w:p>
          <w:p w:rsidR="007A0A1D" w:rsidRDefault="007A0A1D" w:rsidP="007A0A1D">
            <w:r>
              <w:t>[2,3,4,m]</w:t>
            </w:r>
          </w:p>
        </w:tc>
        <w:tc>
          <w:tcPr>
            <w:tcW w:w="1268" w:type="dxa"/>
          </w:tcPr>
          <w:p w:rsidR="007A0A1D" w:rsidRDefault="007A0A1D" w:rsidP="007A0A1D">
            <w:r>
              <w:t>Visible=</w:t>
            </w:r>
          </w:p>
          <w:p w:rsidR="007A0A1D" w:rsidRDefault="007A0A1D" w:rsidP="007A0A1D">
            <w:r>
              <w:t>[2,3,4,m,ma]</w:t>
            </w:r>
          </w:p>
        </w:tc>
        <w:tc>
          <w:tcPr>
            <w:tcW w:w="1440" w:type="dxa"/>
          </w:tcPr>
          <w:p w:rsidR="007A0A1D" w:rsidRDefault="007A0A1D" w:rsidP="007A0A1D">
            <w:r>
              <w:t>Visible=</w:t>
            </w:r>
          </w:p>
          <w:p w:rsidR="007A0A1D" w:rsidRDefault="007A0A1D" w:rsidP="007A0A1D">
            <w:r>
              <w:t>[2,3,4,m]</w:t>
            </w:r>
          </w:p>
        </w:tc>
        <w:tc>
          <w:tcPr>
            <w:tcW w:w="1362" w:type="dxa"/>
          </w:tcPr>
          <w:p w:rsidR="007A0A1D" w:rsidRDefault="007A0A1D" w:rsidP="007A0A1D">
            <w:r>
              <w:t>Visible=</w:t>
            </w:r>
          </w:p>
          <w:p w:rsidR="007A0A1D" w:rsidRDefault="007A0A1D" w:rsidP="007A0A1D">
            <w:r>
              <w:t>[2,3,4,m,ma]</w:t>
            </w:r>
          </w:p>
        </w:tc>
      </w:tr>
      <w:tr w:rsidR="007A0A1D" w:rsidTr="007A0A1D">
        <w:tc>
          <w:tcPr>
            <w:tcW w:w="1800" w:type="dxa"/>
          </w:tcPr>
          <w:p w:rsidR="007A0A1D" w:rsidRDefault="007A0A1D" w:rsidP="00A10641">
            <w:r>
              <w:t>Ind-0 (Individual)</w:t>
            </w:r>
          </w:p>
        </w:tc>
        <w:tc>
          <w:tcPr>
            <w:tcW w:w="983" w:type="dxa"/>
          </w:tcPr>
          <w:p w:rsidR="007A0A1D" w:rsidRDefault="007A0A1D" w:rsidP="00A10641">
            <w:r>
              <w:t>221</w:t>
            </w:r>
          </w:p>
        </w:tc>
        <w:tc>
          <w:tcPr>
            <w:tcW w:w="1085" w:type="dxa"/>
          </w:tcPr>
          <w:p w:rsidR="007A0A1D" w:rsidRPr="007A0A1D" w:rsidRDefault="007A0A1D" w:rsidP="00A10641">
            <w:r w:rsidRPr="007A0A1D">
              <w:rPr>
                <w:color w:val="00B050"/>
              </w:rPr>
              <w:t>37,7%</w:t>
            </w:r>
          </w:p>
        </w:tc>
        <w:tc>
          <w:tcPr>
            <w:tcW w:w="1074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32,4%</w:t>
            </w:r>
          </w:p>
        </w:tc>
        <w:tc>
          <w:tcPr>
            <w:tcW w:w="1268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32,3%</w:t>
            </w:r>
          </w:p>
        </w:tc>
        <w:tc>
          <w:tcPr>
            <w:tcW w:w="1440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7A0A1D">
              <w:rPr>
                <w:rFonts w:ascii="Calibri" w:hAnsi="Calibri" w:cs="Calibri"/>
                <w:b/>
                <w:color w:val="000000"/>
              </w:rPr>
              <w:t>37,5%</w:t>
            </w:r>
          </w:p>
        </w:tc>
        <w:tc>
          <w:tcPr>
            <w:tcW w:w="1362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7A0A1D" w:rsidTr="007A0A1D">
        <w:tc>
          <w:tcPr>
            <w:tcW w:w="1800" w:type="dxa"/>
          </w:tcPr>
          <w:p w:rsidR="007A0A1D" w:rsidRDefault="007A0A1D" w:rsidP="00A10641">
            <w:r>
              <w:t>Ind-1</w:t>
            </w:r>
          </w:p>
        </w:tc>
        <w:tc>
          <w:tcPr>
            <w:tcW w:w="983" w:type="dxa"/>
          </w:tcPr>
          <w:p w:rsidR="007A0A1D" w:rsidRDefault="007A0A1D" w:rsidP="00A10641">
            <w:r>
              <w:t>119</w:t>
            </w:r>
          </w:p>
        </w:tc>
        <w:tc>
          <w:tcPr>
            <w:tcW w:w="1085" w:type="dxa"/>
          </w:tcPr>
          <w:p w:rsidR="007A0A1D" w:rsidRPr="007A0A1D" w:rsidRDefault="007A0A1D" w:rsidP="00A10641">
            <w:r w:rsidRPr="007A0A1D">
              <w:t>34,6%</w:t>
            </w:r>
          </w:p>
        </w:tc>
        <w:tc>
          <w:tcPr>
            <w:tcW w:w="1074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32,1%</w:t>
            </w:r>
          </w:p>
        </w:tc>
        <w:tc>
          <w:tcPr>
            <w:tcW w:w="1268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33,7%</w:t>
            </w:r>
          </w:p>
        </w:tc>
        <w:tc>
          <w:tcPr>
            <w:tcW w:w="1440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7A0A1D">
              <w:rPr>
                <w:rFonts w:ascii="Calibri" w:hAnsi="Calibri" w:cs="Calibri"/>
                <w:b/>
                <w:color w:val="00B050"/>
              </w:rPr>
              <w:t>39.6%</w:t>
            </w:r>
          </w:p>
        </w:tc>
        <w:tc>
          <w:tcPr>
            <w:tcW w:w="1362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7A0A1D">
              <w:rPr>
                <w:rFonts w:ascii="Calibri" w:hAnsi="Calibri" w:cs="Calibri"/>
                <w:b/>
                <w:color w:val="FF0000"/>
              </w:rPr>
              <w:t>28.7</w:t>
            </w:r>
            <w:r>
              <w:rPr>
                <w:rFonts w:ascii="Calibri" w:hAnsi="Calibri" w:cs="Calibri"/>
                <w:b/>
                <w:color w:val="FF0000"/>
              </w:rPr>
              <w:t>%</w:t>
            </w:r>
          </w:p>
        </w:tc>
      </w:tr>
      <w:tr w:rsidR="007A0A1D" w:rsidTr="007A0A1D">
        <w:tc>
          <w:tcPr>
            <w:tcW w:w="1800" w:type="dxa"/>
          </w:tcPr>
          <w:p w:rsidR="007A0A1D" w:rsidRDefault="007A0A1D" w:rsidP="00A10641">
            <w:r>
              <w:t>Ind-2</w:t>
            </w:r>
          </w:p>
        </w:tc>
        <w:tc>
          <w:tcPr>
            <w:tcW w:w="983" w:type="dxa"/>
          </w:tcPr>
          <w:p w:rsidR="007A0A1D" w:rsidRDefault="007A0A1D" w:rsidP="00A10641">
            <w:r>
              <w:t>27</w:t>
            </w:r>
          </w:p>
        </w:tc>
        <w:tc>
          <w:tcPr>
            <w:tcW w:w="1085" w:type="dxa"/>
          </w:tcPr>
          <w:p w:rsidR="007A0A1D" w:rsidRPr="007A0A1D" w:rsidRDefault="007A0A1D" w:rsidP="00A10641">
            <w:r w:rsidRPr="007A0A1D">
              <w:rPr>
                <w:color w:val="00B050"/>
              </w:rPr>
              <w:t>41,2%</w:t>
            </w:r>
          </w:p>
        </w:tc>
        <w:tc>
          <w:tcPr>
            <w:tcW w:w="1074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37,0%</w:t>
            </w:r>
          </w:p>
        </w:tc>
        <w:tc>
          <w:tcPr>
            <w:tcW w:w="1268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36,0%</w:t>
            </w:r>
          </w:p>
        </w:tc>
        <w:tc>
          <w:tcPr>
            <w:tcW w:w="1440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7A0A1D">
              <w:rPr>
                <w:rFonts w:ascii="Calibri" w:hAnsi="Calibri" w:cs="Calibri"/>
                <w:b/>
                <w:color w:val="000000"/>
              </w:rPr>
              <w:t>39.3%</w:t>
            </w:r>
          </w:p>
        </w:tc>
        <w:tc>
          <w:tcPr>
            <w:tcW w:w="1362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7A0A1D" w:rsidTr="007A0A1D">
        <w:tc>
          <w:tcPr>
            <w:tcW w:w="1800" w:type="dxa"/>
          </w:tcPr>
          <w:p w:rsidR="007A0A1D" w:rsidRDefault="007A0A1D" w:rsidP="00A10641">
            <w:r>
              <w:t>Ind-3</w:t>
            </w:r>
          </w:p>
        </w:tc>
        <w:tc>
          <w:tcPr>
            <w:tcW w:w="983" w:type="dxa"/>
          </w:tcPr>
          <w:p w:rsidR="007A0A1D" w:rsidRDefault="007A0A1D" w:rsidP="00A10641">
            <w:r>
              <w:t>5</w:t>
            </w:r>
          </w:p>
        </w:tc>
        <w:tc>
          <w:tcPr>
            <w:tcW w:w="1085" w:type="dxa"/>
          </w:tcPr>
          <w:p w:rsidR="007A0A1D" w:rsidRPr="007A0A1D" w:rsidRDefault="007A0A1D" w:rsidP="00A10641">
            <w:r w:rsidRPr="007A0A1D">
              <w:t>84%</w:t>
            </w:r>
          </w:p>
        </w:tc>
        <w:tc>
          <w:tcPr>
            <w:tcW w:w="1074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B050"/>
              </w:rPr>
              <w:t>84,2%</w:t>
            </w:r>
          </w:p>
        </w:tc>
        <w:tc>
          <w:tcPr>
            <w:tcW w:w="1268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72,2%</w:t>
            </w:r>
          </w:p>
        </w:tc>
        <w:tc>
          <w:tcPr>
            <w:tcW w:w="1440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62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bookmarkStart w:id="0" w:name="_GoBack"/>
            <w:bookmarkEnd w:id="0"/>
          </w:p>
        </w:tc>
      </w:tr>
      <w:tr w:rsidR="007A0A1D" w:rsidTr="007A0A1D">
        <w:tc>
          <w:tcPr>
            <w:tcW w:w="1800" w:type="dxa"/>
          </w:tcPr>
          <w:p w:rsidR="007A0A1D" w:rsidRDefault="007A0A1D" w:rsidP="00A10641">
            <w:r>
              <w:t>Ind-4</w:t>
            </w:r>
          </w:p>
        </w:tc>
        <w:tc>
          <w:tcPr>
            <w:tcW w:w="983" w:type="dxa"/>
          </w:tcPr>
          <w:p w:rsidR="007A0A1D" w:rsidRDefault="007A0A1D" w:rsidP="00A10641">
            <w:r>
              <w:t>2</w:t>
            </w:r>
          </w:p>
        </w:tc>
        <w:tc>
          <w:tcPr>
            <w:tcW w:w="1085" w:type="dxa"/>
          </w:tcPr>
          <w:p w:rsidR="007A0A1D" w:rsidRPr="007A0A1D" w:rsidRDefault="007A0A1D" w:rsidP="00A10641">
            <w:r w:rsidRPr="007A0A1D">
              <w:rPr>
                <w:color w:val="00B050"/>
              </w:rPr>
              <w:t>91%</w:t>
            </w:r>
          </w:p>
        </w:tc>
        <w:tc>
          <w:tcPr>
            <w:tcW w:w="1074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85,2%</w:t>
            </w:r>
          </w:p>
        </w:tc>
        <w:tc>
          <w:tcPr>
            <w:tcW w:w="1268" w:type="dxa"/>
            <w:vAlign w:val="bottom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color w:val="000000"/>
              </w:rPr>
            </w:pPr>
            <w:r w:rsidRPr="007A0A1D">
              <w:rPr>
                <w:rFonts w:ascii="Calibri" w:hAnsi="Calibri" w:cs="Calibri"/>
                <w:color w:val="000000"/>
              </w:rPr>
              <w:t>83,0%</w:t>
            </w:r>
          </w:p>
        </w:tc>
        <w:tc>
          <w:tcPr>
            <w:tcW w:w="1440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362" w:type="dxa"/>
          </w:tcPr>
          <w:p w:rsidR="007A0A1D" w:rsidRPr="007A0A1D" w:rsidRDefault="007A0A1D" w:rsidP="00A1064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A10641" w:rsidRDefault="00A10641"/>
    <w:p w:rsidR="003B620C" w:rsidRDefault="0046206F">
      <w:r>
        <w:t>Hierarchical classifiers:</w:t>
      </w:r>
    </w:p>
    <w:p w:rsidR="0046206F" w:rsidRDefault="0046206F" w:rsidP="0046206F">
      <w:pPr>
        <w:pStyle w:val="ListParagraph"/>
        <w:numPr>
          <w:ilvl w:val="0"/>
          <w:numId w:val="1"/>
        </w:numPr>
      </w:pPr>
      <w:r>
        <w:t xml:space="preserve">Global </w:t>
      </w:r>
    </w:p>
    <w:p w:rsidR="0046206F" w:rsidRDefault="0046206F" w:rsidP="0046206F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multilabel</w:t>
      </w:r>
      <w:proofErr w:type="spellEnd"/>
      <w:r>
        <w:t xml:space="preserve"> NN</w:t>
      </w:r>
    </w:p>
    <w:p w:rsidR="0046206F" w:rsidRDefault="0046206F" w:rsidP="0046206F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dec</w:t>
      </w:r>
      <w:proofErr w:type="spellEnd"/>
      <w:r>
        <w:t xml:space="preserve"> tree (</w:t>
      </w:r>
      <w:proofErr w:type="spellStart"/>
      <w:r>
        <w:t>vietoj</w:t>
      </w:r>
      <w:proofErr w:type="spellEnd"/>
      <w:r>
        <w:t xml:space="preserve"> </w:t>
      </w:r>
      <w:proofErr w:type="spellStart"/>
      <w:r>
        <w:t>entropijos</w:t>
      </w:r>
      <w:proofErr w:type="spellEnd"/>
      <w:r>
        <w:t xml:space="preserve"> </w:t>
      </w:r>
      <w:proofErr w:type="spellStart"/>
      <w:r>
        <w:t>suma</w:t>
      </w:r>
      <w:proofErr w:type="spellEnd"/>
      <w:r>
        <w:rPr>
          <w:lang w:val="lt-LT"/>
        </w:rPr>
        <w:t>žėjimo naudojant f-ją apimančią hierarchiškumą)</w:t>
      </w:r>
    </w:p>
    <w:p w:rsidR="0046206F" w:rsidRDefault="0046206F" w:rsidP="0046206F">
      <w:pPr>
        <w:pStyle w:val="ListParagraph"/>
        <w:numPr>
          <w:ilvl w:val="0"/>
          <w:numId w:val="1"/>
        </w:numPr>
      </w:pPr>
      <w:r>
        <w:t>Local (</w:t>
      </w:r>
      <w:r w:rsidRPr="0046206F">
        <w:rPr>
          <w:sz w:val="14"/>
        </w:rPr>
        <w:t>https://towardsdatascience.com/hierarchical-classification-with-local-classifiers-down-the-rabbit-hole-21cdf3bd2382</w:t>
      </w:r>
      <w:r>
        <w:t>)</w:t>
      </w:r>
    </w:p>
    <w:p w:rsidR="005B45B1" w:rsidRDefault="005B45B1" w:rsidP="0046206F">
      <w:pPr>
        <w:pStyle w:val="ListParagraph"/>
        <w:numPr>
          <w:ilvl w:val="1"/>
          <w:numId w:val="1"/>
        </w:numPr>
      </w:pPr>
      <w:r>
        <w:t xml:space="preserve">Flat </w:t>
      </w:r>
      <w:r>
        <w:tab/>
      </w:r>
      <w:r>
        <w:tab/>
      </w:r>
      <w:r>
        <w:tab/>
      </w:r>
      <w:r>
        <w:tab/>
        <w:t>(Ind-0)</w:t>
      </w:r>
    </w:p>
    <w:p w:rsidR="0046206F" w:rsidRDefault="0046206F" w:rsidP="0046206F">
      <w:pPr>
        <w:pStyle w:val="ListParagraph"/>
        <w:numPr>
          <w:ilvl w:val="1"/>
          <w:numId w:val="1"/>
        </w:numPr>
      </w:pPr>
      <w:proofErr w:type="spellStart"/>
      <w:r>
        <w:t>Clasf</w:t>
      </w:r>
      <w:proofErr w:type="spellEnd"/>
      <w:r>
        <w:t>-per-level</w:t>
      </w:r>
      <w:r w:rsidR="005B45B1">
        <w:tab/>
      </w:r>
      <w:r w:rsidR="005B45B1">
        <w:tab/>
      </w:r>
      <w:r w:rsidR="005B45B1">
        <w:tab/>
        <w:t>(Ind-1,2,3,4)</w:t>
      </w:r>
    </w:p>
    <w:p w:rsidR="0046206F" w:rsidRDefault="0046206F" w:rsidP="0046206F">
      <w:pPr>
        <w:pStyle w:val="ListParagraph"/>
        <w:numPr>
          <w:ilvl w:val="1"/>
          <w:numId w:val="1"/>
        </w:numPr>
      </w:pPr>
      <w:proofErr w:type="spellStart"/>
      <w:r>
        <w:t>Clasf</w:t>
      </w:r>
      <w:proofErr w:type="spellEnd"/>
      <w:r>
        <w:t>-per-parent-node</w:t>
      </w:r>
    </w:p>
    <w:p w:rsidR="0046206F" w:rsidRDefault="0046206F" w:rsidP="0046206F">
      <w:pPr>
        <w:pStyle w:val="ListParagraph"/>
        <w:numPr>
          <w:ilvl w:val="1"/>
          <w:numId w:val="1"/>
        </w:numPr>
      </w:pPr>
      <w:proofErr w:type="spellStart"/>
      <w:r>
        <w:t>Clasf</w:t>
      </w:r>
      <w:proofErr w:type="spellEnd"/>
      <w:r>
        <w:t>-per-node (one vs. all)</w:t>
      </w:r>
    </w:p>
    <w:p w:rsidR="009114DF" w:rsidRDefault="009114DF" w:rsidP="0046206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727550" cy="3016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94" cy="30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361B8"/>
    <w:multiLevelType w:val="hybridMultilevel"/>
    <w:tmpl w:val="C1C2B07E"/>
    <w:lvl w:ilvl="0" w:tplc="E75A0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27"/>
    <w:rsid w:val="00106D27"/>
    <w:rsid w:val="003B620C"/>
    <w:rsid w:val="0046206F"/>
    <w:rsid w:val="005B45B1"/>
    <w:rsid w:val="007A0A1D"/>
    <w:rsid w:val="009114DF"/>
    <w:rsid w:val="00A10641"/>
    <w:rsid w:val="00AE5671"/>
    <w:rsid w:val="00B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FB85"/>
  <w15:chartTrackingRefBased/>
  <w15:docId w15:val="{F68BD311-E34D-401F-ACD2-5B1595B2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41"/>
    <w:pPr>
      <w:ind w:left="720"/>
      <w:contextualSpacing/>
    </w:pPr>
  </w:style>
  <w:style w:type="table" w:styleId="TableGrid">
    <w:name w:val="Table Grid"/>
    <w:basedOn w:val="TableNormal"/>
    <w:uiPriority w:val="39"/>
    <w:rsid w:val="00A1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6</cp:revision>
  <dcterms:created xsi:type="dcterms:W3CDTF">2021-01-05T09:28:00Z</dcterms:created>
  <dcterms:modified xsi:type="dcterms:W3CDTF">2021-01-11T06:59:00Z</dcterms:modified>
</cp:coreProperties>
</file>