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7D" w:rsidRDefault="000B337D" w:rsidP="00FB40BF"/>
    <w:p w:rsidR="00FB40BF" w:rsidRDefault="00FB40BF" w:rsidP="00374B6A">
      <w:pPr>
        <w:pStyle w:val="Heading1"/>
      </w:pPr>
      <w:proofErr w:type="spellStart"/>
      <w:r>
        <w:t>Augmentacija</w:t>
      </w:r>
      <w:proofErr w:type="spellEnd"/>
      <w:r>
        <w:t>:</w:t>
      </w:r>
    </w:p>
    <w:p w:rsidR="00FB40BF" w:rsidRDefault="00A2076A" w:rsidP="00FB40BF">
      <w:r>
        <w:t>Keras</w:t>
      </w:r>
      <w:proofErr w:type="gramStart"/>
      <w:r>
        <w:t>,</w:t>
      </w:r>
      <w:r w:rsidRPr="00374B6A">
        <w:rPr>
          <w:b/>
        </w:rPr>
        <w:t>10</w:t>
      </w:r>
      <w:r>
        <w:t>,20,</w:t>
      </w:r>
      <w:r w:rsidRPr="00374B6A">
        <w:rPr>
          <w:b/>
        </w:rPr>
        <w:t>30px</w:t>
      </w:r>
      <w:proofErr w:type="gramEnd"/>
      <w:r>
        <w:t xml:space="preserve"> </w:t>
      </w:r>
      <w:r>
        <w:tab/>
        <w:t>vs.</w:t>
      </w:r>
      <w:r>
        <w:tab/>
      </w:r>
      <w:r w:rsidR="00FB40BF">
        <w:t>Keras,20px affine</w:t>
      </w:r>
    </w:p>
    <w:p w:rsidR="00FB40BF" w:rsidRDefault="00FB40BF" w:rsidP="00FB40BF">
      <w:r w:rsidRPr="00FB40BF">
        <w:drawing>
          <wp:inline distT="0" distB="0" distL="0" distR="0" wp14:anchorId="0765A42A" wp14:editId="42504E78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BF" w:rsidRDefault="00FB40BF" w:rsidP="00FB40BF">
      <w:r w:rsidRPr="00FB40BF">
        <w:drawing>
          <wp:inline distT="0" distB="0" distL="0" distR="0" wp14:anchorId="51BA6519" wp14:editId="204D88C6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6"/>
        <w:gridCol w:w="799"/>
      </w:tblGrid>
      <w:tr w:rsidR="00FB40BF" w:rsidTr="00853FD9">
        <w:tc>
          <w:tcPr>
            <w:tcW w:w="8196" w:type="dxa"/>
          </w:tcPr>
          <w:p w:rsidR="00FB40BF" w:rsidRDefault="00FB40BF" w:rsidP="00FB40BF">
            <w:r w:rsidRPr="00FB40BF">
              <w:rPr>
                <w:noProof/>
              </w:rPr>
              <w:lastRenderedPageBreak/>
              <w:drawing>
                <wp:inline distT="0" distB="0" distL="0" distR="0" wp14:anchorId="665E8A44" wp14:editId="53EB4D0F">
                  <wp:extent cx="5059045" cy="1710055"/>
                  <wp:effectExtent l="0" t="0" r="825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045" cy="171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:rsidR="00FB40BF" w:rsidRDefault="00FB40BF" w:rsidP="00FB40BF"/>
          <w:p w:rsidR="00FB40BF" w:rsidRDefault="00FB40BF" w:rsidP="00FB40BF"/>
          <w:p w:rsidR="00FB40BF" w:rsidRDefault="00FB40BF" w:rsidP="00FB40BF"/>
          <w:p w:rsidR="00FB40BF" w:rsidRDefault="00FB40BF" w:rsidP="00FB40BF"/>
          <w:p w:rsidR="00FB40BF" w:rsidRDefault="00FB40BF" w:rsidP="00FB40BF"/>
          <w:p w:rsidR="00FB40BF" w:rsidRDefault="00FB40BF" w:rsidP="00FB40BF"/>
          <w:p w:rsidR="00FB40BF" w:rsidRDefault="00FB40BF" w:rsidP="00FB40BF"/>
          <w:p w:rsidR="004B4AC0" w:rsidRDefault="004B4AC0" w:rsidP="00FB40BF"/>
          <w:p w:rsidR="00853FD9" w:rsidRDefault="00853FD9" w:rsidP="00FB40BF">
            <w:r>
              <w:t>V62</w:t>
            </w:r>
          </w:p>
          <w:p w:rsidR="00FB40BF" w:rsidRDefault="00FB40BF" w:rsidP="00FB40BF">
            <w:r>
              <w:t>V1</w:t>
            </w:r>
            <w:r w:rsidR="004B4AC0">
              <w:t>4</w:t>
            </w:r>
          </w:p>
        </w:tc>
      </w:tr>
    </w:tbl>
    <w:p w:rsidR="00FB40BF" w:rsidRDefault="00FB40BF" w:rsidP="00FB40BF"/>
    <w:p w:rsidR="00FB40BF" w:rsidRDefault="00FB40BF" w:rsidP="00FB40BF"/>
    <w:p w:rsidR="00FB40BF" w:rsidRDefault="00FB40BF" w:rsidP="00FB40BF">
      <w:pPr>
        <w:pStyle w:val="Heading1"/>
      </w:pPr>
      <w:proofErr w:type="spellStart"/>
      <w:r>
        <w:t>Autoenc</w:t>
      </w:r>
      <w:proofErr w:type="spellEnd"/>
    </w:p>
    <w:p w:rsidR="00FB40BF" w:rsidRDefault="00FB40BF" w:rsidP="00FB40BF"/>
    <w:p w:rsidR="00525C74" w:rsidRDefault="00525C74" w:rsidP="00FB40BF"/>
    <w:p w:rsidR="00FB40BF" w:rsidRDefault="00FB40BF" w:rsidP="00FB40BF">
      <w:r>
        <w:rPr>
          <w:noProof/>
        </w:rPr>
        <w:drawing>
          <wp:inline distT="0" distB="0" distL="0" distR="0" wp14:anchorId="157E9FE9" wp14:editId="0A9CA88E">
            <wp:extent cx="3669475" cy="2185060"/>
            <wp:effectExtent l="0" t="0" r="7620" b="57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25C74" w:rsidRDefault="00525C74" w:rsidP="00FB40BF">
      <w:bookmarkStart w:id="0" w:name="_GoBack"/>
      <w:bookmarkEnd w:id="0"/>
      <w:r>
        <w:rPr>
          <w:noProof/>
        </w:rPr>
        <w:drawing>
          <wp:inline distT="0" distB="0" distL="0" distR="0" wp14:anchorId="3EF5357C" wp14:editId="370EE5D7">
            <wp:extent cx="5943600" cy="321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74" w:rsidRDefault="00525C74" w:rsidP="00525C74">
      <w:pPr>
        <w:pStyle w:val="Heading1"/>
      </w:pPr>
      <w:proofErr w:type="spellStart"/>
      <w:r>
        <w:lastRenderedPageBreak/>
        <w:t>Autoenc</w:t>
      </w:r>
      <w:proofErr w:type="spellEnd"/>
      <w:r>
        <w:t xml:space="preserve">-based </w:t>
      </w:r>
      <w:proofErr w:type="spellStart"/>
      <w:r>
        <w:t>clsf</w:t>
      </w:r>
      <w:proofErr w:type="spellEnd"/>
    </w:p>
    <w:p w:rsidR="00525C74" w:rsidRDefault="00525C74" w:rsidP="00FB40BF">
      <w:r>
        <w:rPr>
          <w:noProof/>
        </w:rPr>
        <w:drawing>
          <wp:inline distT="0" distB="0" distL="0" distR="0" wp14:anchorId="6833F57E" wp14:editId="2C5DE18E">
            <wp:extent cx="5943600" cy="426160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BF" w:rsidRPr="00FB40BF" w:rsidRDefault="00FB40BF" w:rsidP="00FB40BF">
      <w:r>
        <w:rPr>
          <w:noProof/>
        </w:rPr>
        <w:drawing>
          <wp:inline distT="0" distB="0" distL="0" distR="0" wp14:anchorId="3C56E6EC" wp14:editId="6DBCD4D4">
            <wp:extent cx="5943600" cy="59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0BF" w:rsidRPr="00FB40BF" w:rsidSect="006C6136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B8"/>
    <w:rsid w:val="00047C98"/>
    <w:rsid w:val="00077090"/>
    <w:rsid w:val="000B337D"/>
    <w:rsid w:val="000F149C"/>
    <w:rsid w:val="00136831"/>
    <w:rsid w:val="001441BE"/>
    <w:rsid w:val="00157E0B"/>
    <w:rsid w:val="00161983"/>
    <w:rsid w:val="00174B4A"/>
    <w:rsid w:val="0017571D"/>
    <w:rsid w:val="00211357"/>
    <w:rsid w:val="00215206"/>
    <w:rsid w:val="00231238"/>
    <w:rsid w:val="002A4493"/>
    <w:rsid w:val="003630B8"/>
    <w:rsid w:val="00374B6A"/>
    <w:rsid w:val="003D382B"/>
    <w:rsid w:val="0043493A"/>
    <w:rsid w:val="00447AE5"/>
    <w:rsid w:val="00456F13"/>
    <w:rsid w:val="004605CC"/>
    <w:rsid w:val="004B4AC0"/>
    <w:rsid w:val="00525C74"/>
    <w:rsid w:val="0058150F"/>
    <w:rsid w:val="005A0C8F"/>
    <w:rsid w:val="00626A40"/>
    <w:rsid w:val="00677A92"/>
    <w:rsid w:val="00685524"/>
    <w:rsid w:val="006C6136"/>
    <w:rsid w:val="00735EC9"/>
    <w:rsid w:val="00774D1B"/>
    <w:rsid w:val="00803336"/>
    <w:rsid w:val="008525AF"/>
    <w:rsid w:val="00853FD9"/>
    <w:rsid w:val="00855644"/>
    <w:rsid w:val="008568E0"/>
    <w:rsid w:val="00875AE4"/>
    <w:rsid w:val="008A6F0B"/>
    <w:rsid w:val="008B73A5"/>
    <w:rsid w:val="00900AA2"/>
    <w:rsid w:val="009754F1"/>
    <w:rsid w:val="00976BE4"/>
    <w:rsid w:val="009D2FB2"/>
    <w:rsid w:val="009D498C"/>
    <w:rsid w:val="00A2076A"/>
    <w:rsid w:val="00A2209E"/>
    <w:rsid w:val="00A968EC"/>
    <w:rsid w:val="00B06071"/>
    <w:rsid w:val="00B25E62"/>
    <w:rsid w:val="00B40115"/>
    <w:rsid w:val="00B53606"/>
    <w:rsid w:val="00C20AF5"/>
    <w:rsid w:val="00CA4B27"/>
    <w:rsid w:val="00CB2A04"/>
    <w:rsid w:val="00E25BC6"/>
    <w:rsid w:val="00E57A1F"/>
    <w:rsid w:val="00E9704D"/>
    <w:rsid w:val="00EA6D08"/>
    <w:rsid w:val="00EB35D1"/>
    <w:rsid w:val="00F20A55"/>
    <w:rsid w:val="00F4417F"/>
    <w:rsid w:val="00F60959"/>
    <w:rsid w:val="00F917F4"/>
    <w:rsid w:val="00FB40BF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3FA4"/>
  <w15:chartTrackingRefBased/>
  <w15:docId w15:val="{892739E5-0444-4125-ABD8-6001B8D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36"/>
  </w:style>
  <w:style w:type="paragraph" w:styleId="Heading1">
    <w:name w:val="heading 1"/>
    <w:basedOn w:val="Normal"/>
    <w:next w:val="Normal"/>
    <w:link w:val="Heading1Char"/>
    <w:uiPriority w:val="9"/>
    <w:qFormat/>
    <w:rsid w:val="00FB4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autoenc_2021040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Autoenc</a:t>
            </a:r>
            <a:r>
              <a:rPr lang="lt-LT" baseline="0"/>
              <a:t> </a:t>
            </a:r>
            <a:r>
              <a:rPr lang="lt-LT"/>
              <a:t>Loss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lc_autoenc_20210403!$B$1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lc_autoenc_20210403!$B$2:$B$80</c:f>
              <c:numCache>
                <c:formatCode>General</c:formatCode>
                <c:ptCount val="79"/>
                <c:pt idx="0">
                  <c:v>5.7658329606056196E-3</c:v>
                </c:pt>
                <c:pt idx="1">
                  <c:v>3.6216836888343E-3</c:v>
                </c:pt>
                <c:pt idx="2">
                  <c:v>3.3003361895680402E-3</c:v>
                </c:pt>
                <c:pt idx="3">
                  <c:v>3.1752919312566501E-3</c:v>
                </c:pt>
                <c:pt idx="4">
                  <c:v>3.0923304148018299E-3</c:v>
                </c:pt>
                <c:pt idx="5">
                  <c:v>3.0307555571198398E-3</c:v>
                </c:pt>
                <c:pt idx="6">
                  <c:v>2.9790687840431898E-3</c:v>
                </c:pt>
                <c:pt idx="7">
                  <c:v>2.9281543102115302E-3</c:v>
                </c:pt>
                <c:pt idx="8">
                  <c:v>2.88738822564482E-3</c:v>
                </c:pt>
                <c:pt idx="9">
                  <c:v>2.8525232337415201E-3</c:v>
                </c:pt>
                <c:pt idx="10">
                  <c:v>2.8168198186904101E-3</c:v>
                </c:pt>
                <c:pt idx="11">
                  <c:v>2.7893220540136099E-3</c:v>
                </c:pt>
                <c:pt idx="12">
                  <c:v>2.7664494700729799E-3</c:v>
                </c:pt>
                <c:pt idx="13">
                  <c:v>2.74494313634932E-3</c:v>
                </c:pt>
                <c:pt idx="14">
                  <c:v>2.7250072453171002E-3</c:v>
                </c:pt>
                <c:pt idx="15">
                  <c:v>2.7055018581449899E-3</c:v>
                </c:pt>
                <c:pt idx="16">
                  <c:v>2.69050034694373E-3</c:v>
                </c:pt>
                <c:pt idx="17">
                  <c:v>2.6776290033012598E-3</c:v>
                </c:pt>
                <c:pt idx="18">
                  <c:v>2.66693951562047E-3</c:v>
                </c:pt>
                <c:pt idx="19">
                  <c:v>2.6564935687929301E-3</c:v>
                </c:pt>
                <c:pt idx="20">
                  <c:v>2.6471521705389001E-3</c:v>
                </c:pt>
                <c:pt idx="21">
                  <c:v>2.6382459327578501E-3</c:v>
                </c:pt>
                <c:pt idx="22">
                  <c:v>2.6296826545149001E-3</c:v>
                </c:pt>
                <c:pt idx="23">
                  <c:v>2.6222062297165298E-3</c:v>
                </c:pt>
                <c:pt idx="24">
                  <c:v>2.6146904565393899E-3</c:v>
                </c:pt>
                <c:pt idx="25">
                  <c:v>2.6066089048981602E-3</c:v>
                </c:pt>
                <c:pt idx="26">
                  <c:v>2.5991047732531998E-3</c:v>
                </c:pt>
                <c:pt idx="27">
                  <c:v>2.59241345338523E-3</c:v>
                </c:pt>
                <c:pt idx="28">
                  <c:v>2.5862599723041001E-3</c:v>
                </c:pt>
                <c:pt idx="29">
                  <c:v>2.5802599266171399E-3</c:v>
                </c:pt>
                <c:pt idx="30">
                  <c:v>2.57446034811437E-3</c:v>
                </c:pt>
                <c:pt idx="31">
                  <c:v>2.5692132767289799E-3</c:v>
                </c:pt>
                <c:pt idx="32">
                  <c:v>2.56410147994756E-3</c:v>
                </c:pt>
                <c:pt idx="33">
                  <c:v>2.5593221653252801E-3</c:v>
                </c:pt>
                <c:pt idx="34">
                  <c:v>2.55409535020589E-3</c:v>
                </c:pt>
                <c:pt idx="35">
                  <c:v>2.5487076491117399E-3</c:v>
                </c:pt>
                <c:pt idx="36">
                  <c:v>2.5416989810764699E-3</c:v>
                </c:pt>
                <c:pt idx="37">
                  <c:v>2.5347294285893401E-3</c:v>
                </c:pt>
                <c:pt idx="38">
                  <c:v>2.52779736183583E-3</c:v>
                </c:pt>
                <c:pt idx="39">
                  <c:v>2.5206408463418401E-3</c:v>
                </c:pt>
                <c:pt idx="40">
                  <c:v>2.5153374299407001E-3</c:v>
                </c:pt>
                <c:pt idx="41">
                  <c:v>2.5106533430516698E-3</c:v>
                </c:pt>
                <c:pt idx="42">
                  <c:v>2.5064197834581102E-3</c:v>
                </c:pt>
                <c:pt idx="43">
                  <c:v>2.50246096402406E-3</c:v>
                </c:pt>
                <c:pt idx="44">
                  <c:v>2.4988306686282102E-3</c:v>
                </c:pt>
                <c:pt idx="45">
                  <c:v>2.49564321711659E-3</c:v>
                </c:pt>
                <c:pt idx="46">
                  <c:v>2.4927789345383601E-3</c:v>
                </c:pt>
                <c:pt idx="47">
                  <c:v>2.4893900845199802E-3</c:v>
                </c:pt>
                <c:pt idx="48">
                  <c:v>2.4867968168109599E-3</c:v>
                </c:pt>
                <c:pt idx="49">
                  <c:v>2.4840210098773202E-3</c:v>
                </c:pt>
                <c:pt idx="50">
                  <c:v>2.4812328629195599E-3</c:v>
                </c:pt>
                <c:pt idx="51">
                  <c:v>2.4785627610981399E-3</c:v>
                </c:pt>
                <c:pt idx="52">
                  <c:v>2.4759836960583899E-3</c:v>
                </c:pt>
                <c:pt idx="53">
                  <c:v>2.4739007931202598E-3</c:v>
                </c:pt>
                <c:pt idx="54">
                  <c:v>2.4709142744541099E-3</c:v>
                </c:pt>
                <c:pt idx="55">
                  <c:v>2.4690122809261001E-3</c:v>
                </c:pt>
                <c:pt idx="56">
                  <c:v>2.46570678427815E-3</c:v>
                </c:pt>
                <c:pt idx="57">
                  <c:v>2.4632848799228599E-3</c:v>
                </c:pt>
                <c:pt idx="58">
                  <c:v>2.4606473743915501E-3</c:v>
                </c:pt>
                <c:pt idx="59">
                  <c:v>2.4578066077083302E-3</c:v>
                </c:pt>
                <c:pt idx="60">
                  <c:v>2.45404615998268E-3</c:v>
                </c:pt>
                <c:pt idx="61">
                  <c:v>2.4509329814463802E-3</c:v>
                </c:pt>
                <c:pt idx="62">
                  <c:v>2.4475986137986101E-3</c:v>
                </c:pt>
                <c:pt idx="63">
                  <c:v>2.4447436444461298E-3</c:v>
                </c:pt>
                <c:pt idx="64">
                  <c:v>2.44163558818399E-3</c:v>
                </c:pt>
                <c:pt idx="65">
                  <c:v>2.43906117975711E-3</c:v>
                </c:pt>
                <c:pt idx="66">
                  <c:v>2.43606022559106E-3</c:v>
                </c:pt>
                <c:pt idx="67">
                  <c:v>2.4342280812561499E-3</c:v>
                </c:pt>
                <c:pt idx="68">
                  <c:v>2.4302226956933702E-3</c:v>
                </c:pt>
                <c:pt idx="69">
                  <c:v>2.4270564317703199E-3</c:v>
                </c:pt>
                <c:pt idx="70">
                  <c:v>2.4233162403106598E-3</c:v>
                </c:pt>
                <c:pt idx="71">
                  <c:v>2.4169078096747398E-3</c:v>
                </c:pt>
                <c:pt idx="72">
                  <c:v>2.4131184909492701E-3</c:v>
                </c:pt>
                <c:pt idx="73">
                  <c:v>2.4108130019158099E-3</c:v>
                </c:pt>
                <c:pt idx="74">
                  <c:v>2.4083121679723202E-3</c:v>
                </c:pt>
                <c:pt idx="75">
                  <c:v>2.4058592971414302E-3</c:v>
                </c:pt>
                <c:pt idx="76">
                  <c:v>2.4044606834650001E-3</c:v>
                </c:pt>
                <c:pt idx="77">
                  <c:v>2.4023610167205299E-3</c:v>
                </c:pt>
                <c:pt idx="78">
                  <c:v>2.4005651939660302E-3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24-4F99-9157-FAA12AA6C2AF}"/>
            </c:ext>
          </c:extLst>
        </c:ser>
        <c:ser>
          <c:idx val="1"/>
          <c:order val="1"/>
          <c:tx>
            <c:strRef>
              <c:f>lc_autoenc_20210403!$C$1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lc_autoenc_20210403!$C$2:$C$80</c:f>
              <c:numCache>
                <c:formatCode>General</c:formatCode>
                <c:ptCount val="79"/>
                <c:pt idx="0">
                  <c:v>4.0625212714075999E-3</c:v>
                </c:pt>
                <c:pt idx="1">
                  <c:v>3.4385507460683502E-3</c:v>
                </c:pt>
                <c:pt idx="2">
                  <c:v>3.4194176550954498E-3</c:v>
                </c:pt>
                <c:pt idx="3">
                  <c:v>3.1517145689576799E-3</c:v>
                </c:pt>
                <c:pt idx="4">
                  <c:v>3.13821923919022E-3</c:v>
                </c:pt>
                <c:pt idx="5">
                  <c:v>3.0441379640251398E-3</c:v>
                </c:pt>
                <c:pt idx="6">
                  <c:v>3.0010801274329398E-3</c:v>
                </c:pt>
                <c:pt idx="7">
                  <c:v>2.8792901430278999E-3</c:v>
                </c:pt>
                <c:pt idx="8">
                  <c:v>2.8843900654464899E-3</c:v>
                </c:pt>
                <c:pt idx="9">
                  <c:v>2.8622453100979302E-3</c:v>
                </c:pt>
                <c:pt idx="10">
                  <c:v>2.8027256485074702E-3</c:v>
                </c:pt>
                <c:pt idx="11">
                  <c:v>2.74842558428645E-3</c:v>
                </c:pt>
                <c:pt idx="12">
                  <c:v>2.7561318129301002E-3</c:v>
                </c:pt>
                <c:pt idx="13">
                  <c:v>2.7221436612307999E-3</c:v>
                </c:pt>
                <c:pt idx="14">
                  <c:v>2.7060271240770799E-3</c:v>
                </c:pt>
                <c:pt idx="15">
                  <c:v>2.7217199094593499E-3</c:v>
                </c:pt>
                <c:pt idx="16">
                  <c:v>2.7311567682772801E-3</c:v>
                </c:pt>
                <c:pt idx="17">
                  <c:v>2.6842257939279001E-3</c:v>
                </c:pt>
                <c:pt idx="18">
                  <c:v>2.7171289548277799E-3</c:v>
                </c:pt>
                <c:pt idx="19">
                  <c:v>2.6617958210408601E-3</c:v>
                </c:pt>
                <c:pt idx="20">
                  <c:v>2.65622255392372E-3</c:v>
                </c:pt>
                <c:pt idx="21">
                  <c:v>2.6294679846614599E-3</c:v>
                </c:pt>
                <c:pt idx="22">
                  <c:v>2.6340081822127099E-3</c:v>
                </c:pt>
                <c:pt idx="23">
                  <c:v>2.6234926190227201E-3</c:v>
                </c:pt>
                <c:pt idx="24">
                  <c:v>2.6373711880296399E-3</c:v>
                </c:pt>
                <c:pt idx="25">
                  <c:v>2.5909058749675699E-3</c:v>
                </c:pt>
                <c:pt idx="26">
                  <c:v>2.63731367886066E-3</c:v>
                </c:pt>
                <c:pt idx="27">
                  <c:v>2.5707674212753699E-3</c:v>
                </c:pt>
                <c:pt idx="28">
                  <c:v>2.58725136518478E-3</c:v>
                </c:pt>
                <c:pt idx="29">
                  <c:v>2.6063881814479802E-3</c:v>
                </c:pt>
                <c:pt idx="30">
                  <c:v>2.80342693440616E-3</c:v>
                </c:pt>
                <c:pt idx="31">
                  <c:v>2.6059176307171501E-3</c:v>
                </c:pt>
                <c:pt idx="32">
                  <c:v>2.5725441519171E-3</c:v>
                </c:pt>
                <c:pt idx="33">
                  <c:v>2.5661485269665701E-3</c:v>
                </c:pt>
                <c:pt idx="34">
                  <c:v>2.5474259164184302E-3</c:v>
                </c:pt>
                <c:pt idx="35">
                  <c:v>2.5635731872171099E-3</c:v>
                </c:pt>
                <c:pt idx="36">
                  <c:v>2.5521097704768098E-3</c:v>
                </c:pt>
                <c:pt idx="37">
                  <c:v>2.6189538184553298E-3</c:v>
                </c:pt>
                <c:pt idx="38">
                  <c:v>2.5037105660885499E-3</c:v>
                </c:pt>
                <c:pt idx="39">
                  <c:v>2.5154782924801098E-3</c:v>
                </c:pt>
                <c:pt idx="40">
                  <c:v>2.5907347444444799E-3</c:v>
                </c:pt>
                <c:pt idx="41">
                  <c:v>2.5017636362463201E-3</c:v>
                </c:pt>
                <c:pt idx="42">
                  <c:v>2.4893323425203501E-3</c:v>
                </c:pt>
                <c:pt idx="43">
                  <c:v>2.5196517817675998E-3</c:v>
                </c:pt>
                <c:pt idx="44">
                  <c:v>2.48808995820581E-3</c:v>
                </c:pt>
                <c:pt idx="45">
                  <c:v>2.4984895717352598E-3</c:v>
                </c:pt>
                <c:pt idx="46">
                  <c:v>2.5112668517976999E-3</c:v>
                </c:pt>
                <c:pt idx="47">
                  <c:v>2.4734374601393899E-3</c:v>
                </c:pt>
                <c:pt idx="48">
                  <c:v>2.5287442840635698E-3</c:v>
                </c:pt>
                <c:pt idx="49">
                  <c:v>2.4799862876534401E-3</c:v>
                </c:pt>
                <c:pt idx="50">
                  <c:v>2.51801428385078E-3</c:v>
                </c:pt>
                <c:pt idx="51">
                  <c:v>2.5323026347905302E-3</c:v>
                </c:pt>
                <c:pt idx="52">
                  <c:v>2.4910250212997198E-3</c:v>
                </c:pt>
                <c:pt idx="53">
                  <c:v>2.4558163713663799E-3</c:v>
                </c:pt>
                <c:pt idx="54">
                  <c:v>2.5007897056639099E-3</c:v>
                </c:pt>
                <c:pt idx="55">
                  <c:v>2.4726707488298399E-3</c:v>
                </c:pt>
                <c:pt idx="56">
                  <c:v>2.52278451807796E-3</c:v>
                </c:pt>
                <c:pt idx="57">
                  <c:v>2.4452493526041499E-3</c:v>
                </c:pt>
                <c:pt idx="58">
                  <c:v>2.4749564472585899E-3</c:v>
                </c:pt>
                <c:pt idx="59">
                  <c:v>2.4886091705411599E-3</c:v>
                </c:pt>
                <c:pt idx="60">
                  <c:v>2.4850382469594401E-3</c:v>
                </c:pt>
                <c:pt idx="61">
                  <c:v>2.5380260776728301E-3</c:v>
                </c:pt>
                <c:pt idx="62">
                  <c:v>2.4421361740678501E-3</c:v>
                </c:pt>
                <c:pt idx="63">
                  <c:v>2.4368546437472101E-3</c:v>
                </c:pt>
                <c:pt idx="64">
                  <c:v>2.6218483690172399E-3</c:v>
                </c:pt>
                <c:pt idx="65">
                  <c:v>2.6248784270137501E-3</c:v>
                </c:pt>
                <c:pt idx="66">
                  <c:v>2.4566582869738301E-3</c:v>
                </c:pt>
                <c:pt idx="67">
                  <c:v>2.4408360477536899E-3</c:v>
                </c:pt>
                <c:pt idx="68">
                  <c:v>2.4713096208870398E-3</c:v>
                </c:pt>
                <c:pt idx="69">
                  <c:v>2.4214563891291601E-3</c:v>
                </c:pt>
                <c:pt idx="70">
                  <c:v>2.4426144082099199E-3</c:v>
                </c:pt>
                <c:pt idx="71">
                  <c:v>2.43851705454289E-3</c:v>
                </c:pt>
                <c:pt idx="72">
                  <c:v>2.4794498458504599E-3</c:v>
                </c:pt>
                <c:pt idx="73">
                  <c:v>2.4050045758485699E-3</c:v>
                </c:pt>
                <c:pt idx="74">
                  <c:v>2.4406979791820002E-3</c:v>
                </c:pt>
                <c:pt idx="75">
                  <c:v>2.3919316008687002E-3</c:v>
                </c:pt>
                <c:pt idx="76">
                  <c:v>2.4278513155877499E-3</c:v>
                </c:pt>
                <c:pt idx="77">
                  <c:v>2.4060346186160998E-3</c:v>
                </c:pt>
                <c:pt idx="78">
                  <c:v>2.3953807540237899E-3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24-4F99-9157-FAA12AA6C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9257632"/>
        <c:axId val="1199248480"/>
      </c:lineChart>
      <c:catAx>
        <c:axId val="1199257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248480"/>
        <c:crosses val="autoZero"/>
        <c:auto val="1"/>
        <c:lblAlgn val="ctr"/>
        <c:lblOffset val="100"/>
        <c:noMultiLvlLbl val="0"/>
      </c:catAx>
      <c:valAx>
        <c:axId val="119924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25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8</cp:revision>
  <dcterms:created xsi:type="dcterms:W3CDTF">2021-04-07T05:43:00Z</dcterms:created>
  <dcterms:modified xsi:type="dcterms:W3CDTF">2021-04-07T06:37:00Z</dcterms:modified>
</cp:coreProperties>
</file>