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FF" w:rsidRDefault="003855FF" w:rsidP="00B67CA4">
      <w:pPr>
        <w:pStyle w:val="Ttulo1"/>
      </w:pPr>
      <w:r>
        <w:t>Aluno:</w:t>
      </w:r>
    </w:p>
    <w:p w:rsidR="003855FF" w:rsidRPr="003855FF" w:rsidRDefault="003855FF" w:rsidP="003855FF">
      <w:r>
        <w:t xml:space="preserve">Bernardo </w:t>
      </w:r>
      <w:proofErr w:type="spellStart"/>
      <w:r>
        <w:t>Breder</w:t>
      </w:r>
      <w:proofErr w:type="spellEnd"/>
    </w:p>
    <w:p w:rsidR="00B67CA4" w:rsidRDefault="00745EC7" w:rsidP="00B67CA4">
      <w:pPr>
        <w:pStyle w:val="Ttulo1"/>
      </w:pPr>
      <w:r>
        <w:t xml:space="preserve">Professor: </w:t>
      </w:r>
    </w:p>
    <w:p w:rsidR="00745EC7" w:rsidRDefault="00745EC7">
      <w:proofErr w:type="spellStart"/>
      <w:r>
        <w:t>Esteban</w:t>
      </w:r>
      <w:proofErr w:type="spellEnd"/>
      <w:r>
        <w:t xml:space="preserve"> </w:t>
      </w:r>
      <w:proofErr w:type="spellStart"/>
      <w:r>
        <w:t>Clua</w:t>
      </w:r>
      <w:proofErr w:type="spellEnd"/>
    </w:p>
    <w:p w:rsidR="00D37AF4" w:rsidRDefault="00D37AF4" w:rsidP="00D37AF4">
      <w:pPr>
        <w:pStyle w:val="Ttulo1"/>
      </w:pPr>
      <w:r>
        <w:t xml:space="preserve">Titulo: </w:t>
      </w:r>
    </w:p>
    <w:p w:rsidR="00D37AF4" w:rsidRDefault="00D37AF4" w:rsidP="00D37AF4">
      <w:r>
        <w:t>Otimização e Analise de código CUDA para GRID de GPU</w:t>
      </w:r>
    </w:p>
    <w:p w:rsidR="00B67CA4" w:rsidRDefault="00745EC7" w:rsidP="00B67CA4">
      <w:pPr>
        <w:pStyle w:val="Ttulo1"/>
      </w:pPr>
      <w:r>
        <w:t xml:space="preserve">Descrição: </w:t>
      </w:r>
    </w:p>
    <w:p w:rsidR="00BC17F4" w:rsidRPr="00BC17F4" w:rsidRDefault="00745EC7" w:rsidP="0077413C">
      <w:r>
        <w:t>O</w:t>
      </w:r>
      <w:r w:rsidR="002E0891">
        <w:t xml:space="preserve"> estudo orientado tem como objetivo especificar e codificar uma ferramenta que analisa um código na linguagem CUDA</w:t>
      </w:r>
      <w:r w:rsidR="00B67CA4">
        <w:t>,</w:t>
      </w:r>
      <w:r w:rsidR="002E0891">
        <w:t xml:space="preserve"> </w:t>
      </w:r>
      <w:r w:rsidR="00CE5954">
        <w:t xml:space="preserve">resultando em um relatório que característica </w:t>
      </w:r>
      <w:r w:rsidR="0077413C">
        <w:t>a execução desse algoritmo</w:t>
      </w:r>
      <w:r w:rsidR="00CE5954">
        <w:t>.</w:t>
      </w:r>
      <w:r w:rsidR="0077413C">
        <w:t xml:space="preserve"> Além disso, essa ferramenta também irá otimizar o código em função da placa de vídeo que será executado.</w:t>
      </w:r>
      <w:r w:rsidR="002E0891">
        <w:t xml:space="preserve"> </w:t>
      </w:r>
    </w:p>
    <w:p w:rsidR="00745EC7" w:rsidRDefault="00745EC7" w:rsidP="00B67CA4">
      <w:pPr>
        <w:pStyle w:val="Ttulo1"/>
      </w:pPr>
      <w:r>
        <w:t>Resultado Esperado:</w:t>
      </w:r>
    </w:p>
    <w:p w:rsidR="00B67CA4" w:rsidRDefault="00CE5954">
      <w:r>
        <w:t>O resultado esperado pelo trabalho é ter uma métrica que avalia o ganho de recursos e de tempo que a ferramenta proporci</w:t>
      </w:r>
      <w:r w:rsidR="005D20EE">
        <w:t xml:space="preserve">ona. Para isso, será avaliado a vantagem em </w:t>
      </w:r>
      <w:r>
        <w:t xml:space="preserve">desempenho quando um algoritmo escrito na linguagem CUDA é submetido </w:t>
      </w:r>
      <w:r w:rsidR="0077413C">
        <w:t>numa placa de vídeo de configuração especifica. Além disso, será esperado que a ferramenta gere uma descrição do algoritmo de tal forma que a GRID de GPU possa analisar e escalonar a execução da melhor forma possível.</w:t>
      </w:r>
    </w:p>
    <w:p w:rsidR="00745EC7" w:rsidRDefault="00745EC7" w:rsidP="00B67CA4">
      <w:pPr>
        <w:pStyle w:val="Ttulo1"/>
      </w:pPr>
      <w:r>
        <w:t>Critério de avaliação:</w:t>
      </w:r>
    </w:p>
    <w:p w:rsidR="0002239C" w:rsidRDefault="0002239C">
      <w:r>
        <w:t>O critério de avaliação desse trabalho é verificar se a ferramenta  está gerando um ganho de desempenho da execução otimizado do algoritmo CUDA em placas de vídeo de configuração especifica. Uma outra avaliação será feita quanto a descrição do algoritmo que a ferramenta realiza quando é submetido um algoritmo na linguagem CUDA.</w:t>
      </w:r>
    </w:p>
    <w:p w:rsidR="00745EC7" w:rsidRDefault="00745EC7" w:rsidP="00B67CA4">
      <w:pPr>
        <w:pStyle w:val="Ttulo1"/>
      </w:pPr>
      <w:r>
        <w:t>Cronograma de Atividade:</w:t>
      </w:r>
    </w:p>
    <w:p w:rsidR="00B67CA4" w:rsidRDefault="00D37AF4">
      <w:r>
        <w:t xml:space="preserve">O cronograma de atividades foi construído baseado no termino do período letivo do calendário da UFF. De acordo com o calendário, o período termina no final do mês de junho. Sendo assim, o cronograma será construído de forma a terminar no </w:t>
      </w:r>
      <w:r w:rsidR="005D20EE">
        <w:t xml:space="preserve">meio </w:t>
      </w:r>
      <w:r>
        <w:t>do mês de junho.</w:t>
      </w:r>
    </w:p>
    <w:p w:rsidR="00D37AF4" w:rsidRDefault="00D37AF4">
      <w:r>
        <w:t>Até o final do mês de Abril, será levantado todos os artigos associado ao Estudo Orientado e será marcado os seus principais.</w:t>
      </w:r>
    </w:p>
    <w:p w:rsidR="00D37AF4" w:rsidRDefault="00D37AF4">
      <w:r>
        <w:t>O mês de Maio será reservado para o desenvolvimento da ferramenta descrito pelo Estudo Orientado.</w:t>
      </w:r>
    </w:p>
    <w:p w:rsidR="00D37AF4" w:rsidRDefault="00D37AF4">
      <w:r>
        <w:t xml:space="preserve">Por fim, </w:t>
      </w:r>
      <w:r w:rsidR="005D20EE">
        <w:t>até a metade d</w:t>
      </w:r>
      <w:r>
        <w:t>o mês de Junho</w:t>
      </w:r>
      <w:r w:rsidR="005D20EE">
        <w:t>,</w:t>
      </w:r>
      <w:r>
        <w:t xml:space="preserve"> será </w:t>
      </w:r>
      <w:r w:rsidR="005D20EE">
        <w:t>gerado</w:t>
      </w:r>
      <w:r>
        <w:t xml:space="preserve"> as métricas de avaliação do trabalho resultando em documentos que avaliam a contribuição dessa ferramenta.</w:t>
      </w:r>
    </w:p>
    <w:p w:rsidR="00AB6CE4" w:rsidRDefault="00AB6CE4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45EC7" w:rsidRDefault="00745EC7" w:rsidP="00B67CA4">
      <w:pPr>
        <w:pStyle w:val="Ttulo1"/>
      </w:pPr>
      <w:r>
        <w:lastRenderedPageBreak/>
        <w:t>Referências:</w:t>
      </w:r>
    </w:p>
    <w:p w:rsidR="00B67CA4" w:rsidRPr="00BC17F4" w:rsidRDefault="00DB104B" w:rsidP="00BC17F4">
      <w:pPr>
        <w:pStyle w:val="SemEspaamento"/>
        <w:rPr>
          <w:lang w:val="en-US"/>
        </w:rPr>
      </w:pPr>
      <w:r w:rsidRPr="00BC17F4">
        <w:rPr>
          <w:lang w:val="en-US"/>
        </w:rPr>
        <w:t>[1] Automated Dynamic Analysis of CUDA Programs</w:t>
      </w:r>
    </w:p>
    <w:p w:rsidR="00DB104B" w:rsidRDefault="00DB104B" w:rsidP="00BC17F4">
      <w:pPr>
        <w:pStyle w:val="SemEspaamento"/>
        <w:rPr>
          <w:lang w:val="en-US"/>
        </w:rPr>
      </w:pPr>
      <w:r w:rsidRPr="00DB104B">
        <w:rPr>
          <w:lang w:val="en-US"/>
        </w:rPr>
        <w:t>[2] Source-to-source optimization of CUDA C for GPU Accelerated Cardiac Cell Modeling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[3] </w:t>
      </w:r>
      <w:r w:rsidRPr="00BC17F4">
        <w:rPr>
          <w:lang w:val="en-US"/>
        </w:rPr>
        <w:t>Compiler and Runtime Support for Enabling Generalized</w:t>
      </w:r>
      <w:r>
        <w:rPr>
          <w:lang w:val="en-US"/>
        </w:rPr>
        <w:t xml:space="preserve"> </w:t>
      </w:r>
      <w:r w:rsidRPr="00BC17F4">
        <w:rPr>
          <w:lang w:val="en-US"/>
        </w:rPr>
        <w:t>Reduction Computations on Heterogeneous Parallel</w:t>
      </w:r>
      <w:r>
        <w:rPr>
          <w:lang w:val="en-US"/>
        </w:rPr>
        <w:t xml:space="preserve"> </w:t>
      </w:r>
      <w:r w:rsidRPr="00BC17F4">
        <w:rPr>
          <w:lang w:val="en-US"/>
        </w:rPr>
        <w:t>Configurations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[4] </w:t>
      </w:r>
      <w:r w:rsidRPr="00BC17F4">
        <w:rPr>
          <w:lang w:val="en-US"/>
        </w:rPr>
        <w:t>Dynamically Managed Data for CPU-GPU Architectures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[5] </w:t>
      </w:r>
      <w:r w:rsidRPr="00BC17F4">
        <w:rPr>
          <w:lang w:val="en-US"/>
        </w:rPr>
        <w:t>Automatic C-to-CUDA Code Generation for Affine Programs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[6] </w:t>
      </w:r>
      <w:r w:rsidRPr="00BC17F4">
        <w:rPr>
          <w:lang w:val="en-US"/>
        </w:rPr>
        <w:t>Automatic tuning of the sparse matrix vector product</w:t>
      </w:r>
      <w:r>
        <w:rPr>
          <w:lang w:val="en-US"/>
        </w:rPr>
        <w:t xml:space="preserve"> on GPUs based on the ELLR-T </w:t>
      </w:r>
      <w:r w:rsidRPr="00BC17F4">
        <w:rPr>
          <w:lang w:val="en-US"/>
        </w:rPr>
        <w:t>approach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[7] </w:t>
      </w:r>
      <w:r w:rsidRPr="00BC17F4">
        <w:rPr>
          <w:lang w:val="en-US"/>
        </w:rPr>
        <w:t>Automatic Data Layout at Multiple Levels for CUDA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[8] </w:t>
      </w:r>
      <w:r w:rsidRPr="00BC17F4">
        <w:rPr>
          <w:lang w:val="en-US"/>
        </w:rPr>
        <w:t>CUDA-Zero: a framework for porting shared</w:t>
      </w:r>
      <w:r>
        <w:rPr>
          <w:lang w:val="en-US"/>
        </w:rPr>
        <w:t xml:space="preserve"> </w:t>
      </w:r>
      <w:r w:rsidRPr="00BC17F4">
        <w:rPr>
          <w:lang w:val="en-US"/>
        </w:rPr>
        <w:t>memory GPU applications to multi-GPUs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[9] </w:t>
      </w:r>
      <w:r w:rsidRPr="00BC17F4">
        <w:rPr>
          <w:lang w:val="en-US"/>
        </w:rPr>
        <w:t>FLAP: Tool to generate CUDA code from</w:t>
      </w:r>
      <w:r>
        <w:rPr>
          <w:lang w:val="en-US"/>
        </w:rPr>
        <w:t xml:space="preserve"> </w:t>
      </w:r>
      <w:r w:rsidRPr="00BC17F4">
        <w:rPr>
          <w:lang w:val="en-US"/>
        </w:rPr>
        <w:t>sequential C code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[10] </w:t>
      </w:r>
      <w:r w:rsidRPr="00BC17F4">
        <w:rPr>
          <w:lang w:val="en-US"/>
        </w:rPr>
        <w:t>GPU-TLS: An Efficient Runtime for Speculative Loop Parallelization on GPUs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[11] </w:t>
      </w:r>
      <w:r w:rsidRPr="00BC17F4">
        <w:rPr>
          <w:lang w:val="en-US"/>
        </w:rPr>
        <w:t>A Highly Efficient Implementation of I/O Functions on GPU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[12] </w:t>
      </w:r>
      <w:r w:rsidRPr="00BC17F4">
        <w:rPr>
          <w:lang w:val="en-US"/>
        </w:rPr>
        <w:t xml:space="preserve">A Polyhedral Modeling Based Source-to-Source </w:t>
      </w:r>
      <w:r>
        <w:rPr>
          <w:lang w:val="en-US"/>
        </w:rPr>
        <w:t xml:space="preserve">Code Optimization Framework for </w:t>
      </w:r>
      <w:r w:rsidRPr="00BC17F4">
        <w:rPr>
          <w:lang w:val="en-US"/>
        </w:rPr>
        <w:t>GPGPU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[13] </w:t>
      </w:r>
      <w:r w:rsidRPr="00BC17F4">
        <w:rPr>
          <w:lang w:val="en-US"/>
        </w:rPr>
        <w:t>Algorithmic Strateg</w:t>
      </w:r>
      <w:r>
        <w:rPr>
          <w:lang w:val="en-US"/>
        </w:rPr>
        <w:t xml:space="preserve">ies for Optimizing the Parallel </w:t>
      </w:r>
      <w:r w:rsidRPr="00BC17F4">
        <w:rPr>
          <w:lang w:val="en-US"/>
        </w:rPr>
        <w:t>Reduction Primitive in CUDA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[14] </w:t>
      </w:r>
      <w:r w:rsidRPr="00BC17F4">
        <w:rPr>
          <w:lang w:val="en-US"/>
        </w:rPr>
        <w:t>Auto-tuning a High-Level Language Targeted to GPU</w:t>
      </w:r>
      <w:r>
        <w:rPr>
          <w:lang w:val="en-US"/>
        </w:rPr>
        <w:t xml:space="preserve"> Codes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[15] </w:t>
      </w:r>
      <w:r w:rsidRPr="00BC17F4">
        <w:rPr>
          <w:lang w:val="en-US"/>
        </w:rPr>
        <w:t>CUDA’s Mapped Memory to Support I/O Functions on GPU</w:t>
      </w:r>
      <w:r w:rsidRPr="00BC17F4">
        <w:rPr>
          <w:lang w:val="en-US"/>
        </w:rPr>
        <w:cr/>
      </w:r>
      <w:r>
        <w:rPr>
          <w:lang w:val="en-US"/>
        </w:rPr>
        <w:t xml:space="preserve">[16] </w:t>
      </w:r>
      <w:proofErr w:type="spellStart"/>
      <w:r w:rsidRPr="00BC17F4">
        <w:rPr>
          <w:lang w:val="en-US"/>
        </w:rPr>
        <w:t>CuMAPz</w:t>
      </w:r>
      <w:proofErr w:type="spellEnd"/>
      <w:r w:rsidRPr="00BC17F4">
        <w:rPr>
          <w:lang w:val="en-US"/>
        </w:rPr>
        <w:t>: A Tool to Analyze Memory Access Patterns in CUDA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[17] </w:t>
      </w:r>
      <w:r w:rsidRPr="00BC17F4">
        <w:rPr>
          <w:lang w:val="en-US"/>
        </w:rPr>
        <w:t>Data Handling Inefficiencies between CUDA,</w:t>
      </w:r>
      <w:r>
        <w:rPr>
          <w:lang w:val="en-US"/>
        </w:rPr>
        <w:t xml:space="preserve"> </w:t>
      </w:r>
      <w:r w:rsidRPr="00BC17F4">
        <w:rPr>
          <w:lang w:val="en-US"/>
        </w:rPr>
        <w:t>3D Rendering, and System Memory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[18] </w:t>
      </w:r>
      <w:r w:rsidRPr="00BC17F4">
        <w:rPr>
          <w:lang w:val="en-US"/>
        </w:rPr>
        <w:t>Data Structure Design for GPU Based Heterogeneous Systems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[19] </w:t>
      </w:r>
      <w:r w:rsidRPr="00BC17F4">
        <w:rPr>
          <w:lang w:val="en-US"/>
        </w:rPr>
        <w:t xml:space="preserve">Exploration of Automatic Optimization for </w:t>
      </w:r>
      <w:proofErr w:type="spellStart"/>
      <w:r w:rsidRPr="00BC17F4">
        <w:rPr>
          <w:lang w:val="en-US"/>
        </w:rPr>
        <w:t>eUDA</w:t>
      </w:r>
      <w:proofErr w:type="spellEnd"/>
      <w:r w:rsidRPr="00BC17F4">
        <w:rPr>
          <w:lang w:val="en-US"/>
        </w:rPr>
        <w:t xml:space="preserve"> Programming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[20] </w:t>
      </w:r>
      <w:r w:rsidRPr="00BC17F4">
        <w:rPr>
          <w:lang w:val="en-US"/>
        </w:rPr>
        <w:t>On Improving the Performance of Multi-</w:t>
      </w:r>
      <w:r>
        <w:rPr>
          <w:lang w:val="en-US"/>
        </w:rPr>
        <w:t xml:space="preserve">threaded CUDA Applications with </w:t>
      </w:r>
      <w:r w:rsidRPr="00BC17F4">
        <w:rPr>
          <w:lang w:val="en-US"/>
        </w:rPr>
        <w:t>Concurrent Kernel Execution by Kernel Reordering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[21] </w:t>
      </w:r>
      <w:r w:rsidRPr="00BC17F4">
        <w:rPr>
          <w:lang w:val="en-US"/>
        </w:rPr>
        <w:t>Optimization of Linked List Prefix Computati</w:t>
      </w:r>
      <w:r>
        <w:rPr>
          <w:lang w:val="en-US"/>
        </w:rPr>
        <w:t xml:space="preserve">ons on Multithreaded GPUs Using </w:t>
      </w:r>
      <w:r w:rsidRPr="00BC17F4">
        <w:rPr>
          <w:lang w:val="en-US"/>
        </w:rPr>
        <w:t>CUDA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[22] </w:t>
      </w:r>
      <w:r w:rsidRPr="00BC17F4">
        <w:rPr>
          <w:lang w:val="en-US"/>
        </w:rPr>
        <w:t>Simple Memory Machine Models for GPUs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[23] </w:t>
      </w:r>
      <w:r w:rsidRPr="00BC17F4">
        <w:rPr>
          <w:lang w:val="en-US"/>
        </w:rPr>
        <w:t>Understanding the Impact of CUDA Tuning Techniques for Fermi</w:t>
      </w:r>
      <w:r w:rsidRPr="00BC17F4">
        <w:rPr>
          <w:lang w:val="en-US"/>
        </w:rPr>
        <w:cr/>
      </w:r>
      <w:r>
        <w:rPr>
          <w:lang w:val="en-US"/>
        </w:rPr>
        <w:t xml:space="preserve">[24] </w:t>
      </w:r>
      <w:r w:rsidRPr="00BC17F4">
        <w:rPr>
          <w:lang w:val="en-US"/>
        </w:rPr>
        <w:t>Optimization Principles and App</w:t>
      </w:r>
      <w:r>
        <w:rPr>
          <w:lang w:val="en-US"/>
        </w:rPr>
        <w:t xml:space="preserve">lication Performance Evaluation </w:t>
      </w:r>
      <w:r w:rsidRPr="00BC17F4">
        <w:rPr>
          <w:lang w:val="en-US"/>
        </w:rPr>
        <w:t>of a Multithreaded GPU Using CUDA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[25] </w:t>
      </w:r>
      <w:r w:rsidRPr="00BC17F4">
        <w:rPr>
          <w:lang w:val="en-US"/>
        </w:rPr>
        <w:t>Implementing Open-Source CUDA Runtime</w:t>
      </w:r>
      <w:r w:rsidRPr="00BC17F4">
        <w:rPr>
          <w:lang w:val="en-US"/>
        </w:rPr>
        <w:cr/>
      </w:r>
      <w:r>
        <w:rPr>
          <w:lang w:val="en-US"/>
        </w:rPr>
        <w:t xml:space="preserve">[26] Runtime Compilation with NVIDIA </w:t>
      </w:r>
      <w:proofErr w:type="spellStart"/>
      <w:r w:rsidRPr="00BC17F4">
        <w:rPr>
          <w:lang w:val="en-US"/>
        </w:rPr>
        <w:t>Cuda</w:t>
      </w:r>
      <w:proofErr w:type="spellEnd"/>
      <w:r w:rsidRPr="00BC17F4">
        <w:rPr>
          <w:lang w:val="en-US"/>
        </w:rPr>
        <w:t xml:space="preserve"> as a Programming Tool</w:t>
      </w:r>
    </w:p>
    <w:p w:rsidR="00BC17F4" w:rsidRDefault="00BC17F4" w:rsidP="00BC17F4">
      <w:pPr>
        <w:pStyle w:val="SemEspaamento"/>
      </w:pPr>
      <w:r w:rsidRPr="00BC17F4">
        <w:t>[2</w:t>
      </w:r>
      <w:r>
        <w:t>7</w:t>
      </w:r>
      <w:r w:rsidRPr="00BC17F4">
        <w:t xml:space="preserve">] NVIDIA </w:t>
      </w:r>
      <w:proofErr w:type="spellStart"/>
      <w:r w:rsidRPr="00BC17F4">
        <w:t>Tegra</w:t>
      </w:r>
      <w:proofErr w:type="spellEnd"/>
      <w:r w:rsidRPr="00BC17F4">
        <w:t xml:space="preserve"> K1 </w:t>
      </w:r>
      <w:proofErr w:type="spellStart"/>
      <w:r w:rsidRPr="00BC17F4">
        <w:t>Mobile</w:t>
      </w:r>
      <w:proofErr w:type="spellEnd"/>
      <w:r w:rsidRPr="00BC17F4">
        <w:t xml:space="preserve"> </w:t>
      </w:r>
      <w:proofErr w:type="spellStart"/>
      <w:r w:rsidRPr="00BC17F4">
        <w:t>Processor</w:t>
      </w:r>
      <w:proofErr w:type="spellEnd"/>
    </w:p>
    <w:p w:rsidR="00BC17F4" w:rsidRPr="00BC17F4" w:rsidRDefault="00BC17F4" w:rsidP="00BC17F4">
      <w:pPr>
        <w:pStyle w:val="SemEspaamento"/>
        <w:rPr>
          <w:lang w:val="en-US"/>
        </w:rPr>
      </w:pPr>
      <w:r w:rsidRPr="00BC17F4">
        <w:rPr>
          <w:lang w:val="en-US"/>
        </w:rPr>
        <w:t xml:space="preserve">[28] NVIDIA </w:t>
      </w:r>
      <w:proofErr w:type="spellStart"/>
      <w:r w:rsidRPr="00BC17F4">
        <w:rPr>
          <w:lang w:val="en-US"/>
        </w:rPr>
        <w:t>Tegra</w:t>
      </w:r>
      <w:proofErr w:type="spellEnd"/>
      <w:r w:rsidRPr="00BC17F4">
        <w:rPr>
          <w:lang w:val="en-US"/>
        </w:rPr>
        <w:t xml:space="preserve"> X1</w:t>
      </w:r>
    </w:p>
    <w:p w:rsidR="00BC17F4" w:rsidRDefault="00BC17F4" w:rsidP="00BC17F4">
      <w:pPr>
        <w:pStyle w:val="SemEspaamento"/>
        <w:rPr>
          <w:lang w:val="en-US"/>
        </w:rPr>
      </w:pPr>
      <w:r w:rsidRPr="00BC17F4">
        <w:rPr>
          <w:lang w:val="en-US"/>
        </w:rPr>
        <w:t>[29] Tree Structured Analysis on GPU Power Study</w:t>
      </w:r>
    </w:p>
    <w:p w:rsid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[30] </w:t>
      </w:r>
      <w:r w:rsidRPr="00BC17F4">
        <w:rPr>
          <w:lang w:val="en-US"/>
        </w:rPr>
        <w:t>Generating CUD</w:t>
      </w:r>
      <w:r>
        <w:rPr>
          <w:lang w:val="en-US"/>
        </w:rPr>
        <w:t xml:space="preserve">A code at runtime: specializing </w:t>
      </w:r>
      <w:r w:rsidRPr="00BC17F4">
        <w:rPr>
          <w:lang w:val="en-US"/>
        </w:rPr>
        <w:t>accelerator code to runtime data</w:t>
      </w:r>
    </w:p>
    <w:p w:rsidR="00BC17F4" w:rsidRPr="00BC17F4" w:rsidRDefault="00BC17F4" w:rsidP="00BC17F4">
      <w:pPr>
        <w:pStyle w:val="SemEspaamento"/>
        <w:rPr>
          <w:lang w:val="en-US"/>
        </w:rPr>
      </w:pPr>
      <w:r>
        <w:rPr>
          <w:lang w:val="en-US"/>
        </w:rPr>
        <w:t xml:space="preserve">[31] </w:t>
      </w:r>
      <w:r w:rsidRPr="00BC17F4">
        <w:rPr>
          <w:lang w:val="en-US"/>
        </w:rPr>
        <w:t xml:space="preserve">A Flocking </w:t>
      </w:r>
      <w:proofErr w:type="spellStart"/>
      <w:r w:rsidRPr="00BC17F4">
        <w:rPr>
          <w:lang w:val="en-US"/>
        </w:rPr>
        <w:t>Boids</w:t>
      </w:r>
      <w:proofErr w:type="spellEnd"/>
      <w:r w:rsidRPr="00BC17F4">
        <w:rPr>
          <w:lang w:val="en-US"/>
        </w:rPr>
        <w:t xml:space="preserve"> Simulation and Op</w:t>
      </w:r>
      <w:r>
        <w:rPr>
          <w:lang w:val="en-US"/>
        </w:rPr>
        <w:t xml:space="preserve">timization Structure for Mobile </w:t>
      </w:r>
      <w:proofErr w:type="spellStart"/>
      <w:r>
        <w:rPr>
          <w:lang w:val="en-US"/>
        </w:rPr>
        <w:t>Multicore</w:t>
      </w:r>
      <w:proofErr w:type="spellEnd"/>
      <w:r>
        <w:rPr>
          <w:lang w:val="en-US"/>
        </w:rPr>
        <w:t xml:space="preserve"> Architectures</w:t>
      </w:r>
    </w:p>
    <w:p w:rsidR="00745EC7" w:rsidRPr="00BC17F4" w:rsidRDefault="00745EC7" w:rsidP="00B67CA4">
      <w:pPr>
        <w:pStyle w:val="Ttulo1"/>
        <w:rPr>
          <w:lang w:val="en-US"/>
        </w:rPr>
      </w:pPr>
      <w:r w:rsidRPr="00BC17F4">
        <w:rPr>
          <w:lang w:val="en-US"/>
        </w:rPr>
        <w:t>Data:</w:t>
      </w:r>
    </w:p>
    <w:p w:rsidR="00B67CA4" w:rsidRPr="00BC17F4" w:rsidRDefault="00943FF9">
      <w:pPr>
        <w:rPr>
          <w:lang w:val="en-US"/>
        </w:rPr>
      </w:pPr>
      <w:r>
        <w:rPr>
          <w:lang w:val="en-US"/>
        </w:rPr>
        <w:t>08/04/2015</w:t>
      </w:r>
    </w:p>
    <w:p w:rsidR="00745EC7" w:rsidRPr="00BC17F4" w:rsidRDefault="00745EC7" w:rsidP="00B67CA4">
      <w:pPr>
        <w:pStyle w:val="Ttulo1"/>
        <w:rPr>
          <w:lang w:val="en-US"/>
        </w:rPr>
      </w:pPr>
      <w:proofErr w:type="spellStart"/>
      <w:r w:rsidRPr="00BC17F4">
        <w:rPr>
          <w:lang w:val="en-US"/>
        </w:rPr>
        <w:t>Assinatura</w:t>
      </w:r>
      <w:proofErr w:type="spellEnd"/>
      <w:r w:rsidRPr="00BC17F4">
        <w:rPr>
          <w:lang w:val="en-US"/>
        </w:rPr>
        <w:t xml:space="preserve"> do </w:t>
      </w:r>
      <w:proofErr w:type="spellStart"/>
      <w:r w:rsidRPr="00BC17F4">
        <w:rPr>
          <w:lang w:val="en-US"/>
        </w:rPr>
        <w:t>Orientador</w:t>
      </w:r>
      <w:proofErr w:type="spellEnd"/>
      <w:r w:rsidRPr="00BC17F4">
        <w:rPr>
          <w:lang w:val="en-US"/>
        </w:rPr>
        <w:t>:</w:t>
      </w:r>
    </w:p>
    <w:sectPr w:rsidR="00745EC7" w:rsidRPr="00BC17F4" w:rsidSect="00AB6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496" w:rsidRDefault="00251496" w:rsidP="00AB6CE4">
      <w:pPr>
        <w:spacing w:after="0"/>
      </w:pPr>
      <w:r>
        <w:separator/>
      </w:r>
    </w:p>
  </w:endnote>
  <w:endnote w:type="continuationSeparator" w:id="0">
    <w:p w:rsidR="00251496" w:rsidRDefault="00251496" w:rsidP="00AB6C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496" w:rsidRDefault="00251496" w:rsidP="00AB6CE4">
      <w:pPr>
        <w:spacing w:after="0"/>
      </w:pPr>
      <w:r>
        <w:separator/>
      </w:r>
    </w:p>
  </w:footnote>
  <w:footnote w:type="continuationSeparator" w:id="0">
    <w:p w:rsidR="00251496" w:rsidRDefault="00251496" w:rsidP="00AB6C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EC7"/>
    <w:rsid w:val="0002239C"/>
    <w:rsid w:val="00251496"/>
    <w:rsid w:val="002E0891"/>
    <w:rsid w:val="003855FF"/>
    <w:rsid w:val="00411059"/>
    <w:rsid w:val="005D20EE"/>
    <w:rsid w:val="007324CA"/>
    <w:rsid w:val="00745EC7"/>
    <w:rsid w:val="0077413C"/>
    <w:rsid w:val="00943FF9"/>
    <w:rsid w:val="00AB6CE4"/>
    <w:rsid w:val="00B67CA4"/>
    <w:rsid w:val="00BC17F4"/>
    <w:rsid w:val="00CE5954"/>
    <w:rsid w:val="00D37AF4"/>
    <w:rsid w:val="00D61B64"/>
    <w:rsid w:val="00DB1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7F4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1105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05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SemEspaamento">
    <w:name w:val="No Spacing"/>
    <w:aliases w:val="Referencia"/>
    <w:uiPriority w:val="1"/>
    <w:qFormat/>
    <w:rsid w:val="00AB6CE4"/>
    <w:pPr>
      <w:spacing w:after="0" w:line="240" w:lineRule="auto"/>
    </w:pPr>
    <w:rPr>
      <w:sz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AB6CE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B6CE4"/>
  </w:style>
  <w:style w:type="paragraph" w:styleId="Rodap">
    <w:name w:val="footer"/>
    <w:basedOn w:val="Normal"/>
    <w:link w:val="RodapChar"/>
    <w:uiPriority w:val="99"/>
    <w:semiHidden/>
    <w:unhideWhenUsed/>
    <w:rsid w:val="00AB6CE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AB6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0EDAF-00A7-492E-96A8-61620E07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648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11</cp:revision>
  <cp:lastPrinted>2015-04-08T13:17:00Z</cp:lastPrinted>
  <dcterms:created xsi:type="dcterms:W3CDTF">2015-04-08T12:16:00Z</dcterms:created>
  <dcterms:modified xsi:type="dcterms:W3CDTF">2015-04-08T13:18:00Z</dcterms:modified>
</cp:coreProperties>
</file>