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FC0CB" w14:textId="77777777" w:rsidR="0049110B" w:rsidRDefault="00203264">
      <w:pPr>
        <w:pStyle w:val="FirstParagraph"/>
      </w:pPr>
      <w:r>
        <w:t>In this post, I will briefly review the basic theory about ordinary linear regression using frequentist and Bayesian estimation methods. This will lay the terrain for a later post about Gaussian Processes. This post closely follows the presentation in Murp</w:t>
      </w:r>
      <w:r>
        <w:t>hy (2012).</w:t>
      </w:r>
    </w:p>
    <w:p w14:paraId="21F3E9DD" w14:textId="77777777" w:rsidR="0049110B" w:rsidRDefault="00203264">
      <w:pPr>
        <w:pStyle w:val="Heading1"/>
      </w:pPr>
      <w:bookmarkStart w:id="0" w:name="basics-of-linear-regression"/>
      <w:bookmarkEnd w:id="0"/>
      <w:r>
        <w:t>Basics of Linear Regression</w:t>
      </w:r>
    </w:p>
    <w:p w14:paraId="255F8D04" w14:textId="77777777" w:rsidR="0049110B" w:rsidRDefault="00203264">
      <w:pPr>
        <w:pStyle w:val="FirstParagraph"/>
      </w:pPr>
      <w:r>
        <w:t xml:space="preserve">Linear regression used to fit a model that is linear in the parameters to a data set </w:t>
      </w:r>
      <m:oMath>
        <m:r>
          <m:rPr>
            <m:scr m:val="script"/>
            <m:sty m:val="p"/>
          </m:rPr>
          <w:rPr>
            <w:rFonts w:ascii="Cambria Math" w:hAnsi="Cambria Math"/>
          </w:rPr>
          <m:t>D</m:t>
        </m:r>
        <m:r>
          <w:rPr>
            <w:rFonts w:ascii="Cambria Math" w:hAnsi="Cambria Math"/>
          </w:rPr>
          <m:t>={</m:t>
        </m:r>
        <m:r>
          <m:rPr>
            <m:sty m:val="b"/>
          </m:rPr>
          <w:rPr>
            <w:rFonts w:ascii="Cambria Math" w:hAnsi="Cambria Math"/>
          </w:rPr>
          <m:t>X</m:t>
        </m:r>
        <m:r>
          <w:rPr>
            <w:rFonts w:ascii="Cambria Math" w:hAnsi="Cambria Math"/>
          </w:rPr>
          <m:t>,</m:t>
        </m:r>
        <m:r>
          <m:rPr>
            <m:sty m:val="b"/>
          </m:rPr>
          <w:rPr>
            <w:rFonts w:ascii="Cambria Math" w:hAnsi="Cambria Math"/>
          </w:rPr>
          <m:t>y</m:t>
        </m:r>
        <m:r>
          <w:rPr>
            <w:rFonts w:ascii="Cambria Math" w:hAnsi="Cambria Math"/>
          </w:rPr>
          <m:t>}</m:t>
        </m:r>
      </m:oMath>
      <w:r>
        <w:t xml:space="preserve">, where </w:t>
      </w:r>
      <m:oMath>
        <m:r>
          <m:rPr>
            <m:sty m:val="b"/>
          </m:rPr>
          <w:rPr>
            <w:rFonts w:ascii="Cambria Math" w:hAnsi="Cambria Math"/>
          </w:rPr>
          <m:t>X</m:t>
        </m:r>
      </m:oMath>
      <w:r>
        <w:t xml:space="preserve"> represents the independent variables and </w:t>
      </w:r>
      <m:oMath>
        <m:r>
          <m:rPr>
            <m:sty m:val="b"/>
          </m:rPr>
          <w:rPr>
            <w:rFonts w:ascii="Cambria Math" w:hAnsi="Cambria Math"/>
          </w:rPr>
          <m:t>y</m:t>
        </m:r>
      </m:oMath>
      <w:r>
        <w:t xml:space="preserve"> the dependent variable, and has the form</w:t>
      </w:r>
    </w:p>
    <w:p w14:paraId="5DB1A21A" w14:textId="77777777" w:rsidR="0049110B" w:rsidRDefault="00203264">
      <w:pPr>
        <w:pStyle w:val="BodyText"/>
      </w:pPr>
      <m:oMathPara>
        <m:oMath>
          <m:r>
            <w:rPr>
              <w:rFonts w:ascii="Cambria Math" w:hAnsi="Cambria Math"/>
            </w:rPr>
            <m:t>p</m:t>
          </m:r>
          <m:r>
            <w:rPr>
              <w:rFonts w:ascii="Cambria Math" w:hAnsi="Cambria Math"/>
            </w:rPr>
            <m:t>(</m:t>
          </m:r>
          <m:r>
            <w:rPr>
              <w:rFonts w:ascii="Cambria Math" w:hAnsi="Cambria Math"/>
            </w:rPr>
            <m:t>y</m:t>
          </m:r>
          <m:r>
            <w:rPr>
              <w:rFonts w:ascii="Cambria Math" w:hAnsi="Cambria Math"/>
            </w:rPr>
            <m:t>|</m:t>
          </m:r>
          <m:r>
            <m:rPr>
              <m:sty m:val="b"/>
            </m:rPr>
            <w:rPr>
              <w:rFonts w:ascii="Cambria Math" w:hAnsi="Cambria Math"/>
            </w:rPr>
            <m:t>x</m:t>
          </m:r>
          <m:r>
            <w:rPr>
              <w:rFonts w:ascii="Cambria Math" w:hAnsi="Cambria Math"/>
            </w:rPr>
            <m:t>,</m:t>
          </m:r>
          <m:r>
            <m:rPr>
              <m:sty m:val="b"/>
            </m:rPr>
            <w:rPr>
              <w:rFonts w:ascii="Cambria Math" w:hAnsi="Cambria Math"/>
            </w:rPr>
            <m:t>β</m:t>
          </m:r>
          <m:r>
            <w:rPr>
              <w:rFonts w:ascii="Cambria Math" w:hAnsi="Cambria Math"/>
            </w:rPr>
            <m:t>)=</m:t>
          </m:r>
          <m:r>
            <m:rPr>
              <m:scr m:val="script"/>
              <m:sty m:val="p"/>
            </m:rPr>
            <w:rPr>
              <w:rFonts w:ascii="Cambria Math" w:hAnsi="Cambria Math"/>
            </w:rPr>
            <m:t>N</m:t>
          </m:r>
          <m:r>
            <w:rPr>
              <w:rFonts w:ascii="Cambria Math" w:hAnsi="Cambria Math"/>
            </w:rPr>
            <m:t>(</m:t>
          </m:r>
          <m:r>
            <w:rPr>
              <w:rFonts w:ascii="Cambria Math" w:hAnsi="Cambria Math"/>
            </w:rPr>
            <m:t>y</m:t>
          </m:r>
          <m:r>
            <w:rPr>
              <w:rFonts w:ascii="Cambria Math" w:hAnsi="Cambria Math"/>
            </w:rPr>
            <m:t>|</m:t>
          </m:r>
          <m:sSup>
            <m:sSupPr>
              <m:ctrlPr>
                <w:rPr>
                  <w:rFonts w:ascii="Cambria Math" w:hAnsi="Cambria Math"/>
                </w:rPr>
              </m:ctrlPr>
            </m:sSupPr>
            <m:e>
              <m:r>
                <m:rPr>
                  <m:sty m:val="b"/>
                </m:rPr>
                <w:rPr>
                  <w:rFonts w:ascii="Cambria Math" w:hAnsi="Cambria Math"/>
                </w:rPr>
                <m:t>β</m:t>
              </m:r>
            </m:e>
            <m:sup>
              <m:r>
                <w:rPr>
                  <w:rFonts w:ascii="Cambria Math" w:hAnsi="Cambria Math"/>
                </w:rPr>
                <m:t>T</m:t>
              </m:r>
            </m:sup>
          </m:sSup>
          <m:r>
            <m:rPr>
              <m:sty m:val="b"/>
            </m:rPr>
            <w:rPr>
              <w:rFonts w:ascii="Cambria Math" w:hAnsi="Cambria Math"/>
            </w:rPr>
            <m:t>x</m:t>
          </m:r>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oMath>
      </m:oMathPara>
    </w:p>
    <w:p w14:paraId="02A49C83" w14:textId="51ABC4BD" w:rsidR="0049110B" w:rsidRDefault="00203264">
      <w:pPr>
        <w:pStyle w:val="BodyText"/>
      </w:pPr>
      <w:r>
        <w:t xml:space="preserve">where </w:t>
      </w:r>
      <m:oMath>
        <m:r>
          <m:rPr>
            <m:sty m:val="b"/>
          </m:rPr>
          <w:rPr>
            <w:rFonts w:ascii="Cambria Math" w:hAnsi="Cambria Math"/>
          </w:rPr>
          <m:t>β</m:t>
        </m:r>
      </m:oMath>
      <w:r>
        <w:t xml:space="preserve"> is a vector of model parameters and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w:r>
        <w:t xml:space="preserve"> is the model error variance. The unusual notation for the normal distribution </w:t>
      </w:r>
      <m:oMath>
        <m:r>
          <m:rPr>
            <m:scr m:val="script"/>
            <m:sty m:val="p"/>
          </m:rPr>
          <w:rPr>
            <w:rFonts w:ascii="Cambria Math" w:hAnsi="Cambria Math"/>
          </w:rPr>
          <m:t>N</m:t>
        </m:r>
      </m:oMath>
      <w:r>
        <w:t xml:space="preserve"> should be read as “a normal distribution of </w:t>
      </w:r>
      <m:oMath>
        <m:r>
          <m:rPr>
            <m:sty m:val="b"/>
          </m:rPr>
          <w:rPr>
            <w:rFonts w:ascii="Cambria Math" w:hAnsi="Cambria Math"/>
          </w:rPr>
          <m:t>y</m:t>
        </m:r>
      </m:oMath>
      <w:r>
        <w:t xml:space="preserve"> with (or given) mean </w:t>
      </w:r>
      <m:oMath>
        <m:sSup>
          <m:sSupPr>
            <m:ctrlPr>
              <w:rPr>
                <w:rFonts w:ascii="Cambria Math" w:hAnsi="Cambria Math"/>
              </w:rPr>
            </m:ctrlPr>
          </m:sSupPr>
          <m:e>
            <m:r>
              <m:rPr>
                <m:sty m:val="b"/>
              </m:rPr>
              <w:rPr>
                <w:rFonts w:ascii="Cambria Math" w:hAnsi="Cambria Math"/>
              </w:rPr>
              <m:t>β</m:t>
            </m:r>
          </m:e>
          <m:sup>
            <m:r>
              <w:rPr>
                <w:rFonts w:ascii="Cambria Math" w:hAnsi="Cambria Math"/>
              </w:rPr>
              <m:t>T</m:t>
            </m:r>
          </m:sup>
        </m:sSup>
        <m:r>
          <m:rPr>
            <m:sty m:val="b"/>
          </m:rPr>
          <w:rPr>
            <w:rFonts w:ascii="Cambria Math" w:hAnsi="Cambria Math"/>
          </w:rPr>
          <m:t>x</m:t>
        </m:r>
      </m:oMath>
      <w:r>
        <w:t xml:space="preserve"> and variance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w:r>
        <w:t>.” The traditional metho</w:t>
      </w:r>
      <w:r>
        <w:t xml:space="preserve">d of estimating the parameters of a linear regression model is by using the frequentist method of maximum likelihood estimation (MLE). MLE provides point estimates </w:t>
      </w:r>
      <m:oMath>
        <m:groupChr>
          <m:groupChrPr>
            <m:chr m:val="̂"/>
            <m:pos m:val="top"/>
            <m:vertJc m:val="bot"/>
            <m:ctrlPr>
              <w:rPr>
                <w:rFonts w:ascii="Cambria Math" w:hAnsi="Cambria Math"/>
              </w:rPr>
            </m:ctrlPr>
          </m:groupChrPr>
          <m:e>
            <m:r>
              <m:rPr>
                <m:sty m:val="b"/>
              </m:rPr>
              <w:rPr>
                <w:rFonts w:ascii="Cambria Math" w:hAnsi="Cambria Math"/>
              </w:rPr>
              <m:t>β</m:t>
            </m:r>
          </m:e>
        </m:groupChr>
      </m:oMath>
      <w:r>
        <w:t xml:space="preserve"> for each of the regression model parameters </w:t>
      </w:r>
      <m:oMath>
        <m:r>
          <m:rPr>
            <m:sty m:val="b"/>
          </m:rPr>
          <w:rPr>
            <w:rFonts w:ascii="Cambria Math" w:hAnsi="Cambria Math"/>
          </w:rPr>
          <m:t>β</m:t>
        </m:r>
      </m:oMath>
      <w:r>
        <w:t xml:space="preserve"> by maximizing the likelihood function with</w:t>
      </w:r>
      <w:r>
        <w:t xml:space="preserve"> respect to </w:t>
      </w:r>
      <m:oMath>
        <m:r>
          <m:rPr>
            <m:sty m:val="b"/>
          </m:rPr>
          <w:rPr>
            <w:rFonts w:ascii="Cambria Math" w:hAnsi="Cambria Math"/>
          </w:rPr>
          <m:t>β</m:t>
        </m:r>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w:r>
        <w:t xml:space="preserve"> by solving the </w:t>
      </w:r>
      <w:r w:rsidR="00E20094">
        <w:t>maximization</w:t>
      </w:r>
      <w:r>
        <w:t xml:space="preserve"> problem</w:t>
      </w:r>
    </w:p>
    <w:p w14:paraId="0014F1A2" w14:textId="77777777" w:rsidR="0049110B" w:rsidRDefault="00203264">
      <w:pPr>
        <w:pStyle w:val="BodyText"/>
      </w:pPr>
      <m:oMathPara>
        <m:oMath>
          <m:groupChr>
            <m:groupChrPr>
              <m:chr m:val="̂"/>
              <m:pos m:val="top"/>
              <m:vertJc m:val="bot"/>
              <m:ctrlPr>
                <w:rPr>
                  <w:rFonts w:ascii="Cambria Math" w:hAnsi="Cambria Math"/>
                </w:rPr>
              </m:ctrlPr>
            </m:groupChrPr>
            <m:e>
              <m:r>
                <m:rPr>
                  <m:sty m:val="b"/>
                </m:rPr>
                <w:rPr>
                  <w:rFonts w:ascii="Cambria Math" w:hAnsi="Cambria Math"/>
                </w:rPr>
                <m:t>β</m:t>
              </m:r>
            </m:e>
          </m:groupChr>
          <m:r>
            <w:rPr>
              <w:rFonts w:ascii="Cambria Math" w:hAnsi="Cambria Math"/>
            </w:rPr>
            <m:t>=</m:t>
          </m:r>
          <m:r>
            <w:rPr>
              <w:rFonts w:ascii="Cambria Math" w:hAnsi="Cambria Math"/>
            </w:rPr>
            <m:t>arg</m:t>
          </m:r>
          <m:r>
            <w:rPr>
              <w:rFonts w:ascii="Cambria Math" w:hAnsi="Cambria Math"/>
            </w:rPr>
            <m:t> </m:t>
          </m:r>
          <m:limLow>
            <m:limLowPr>
              <m:ctrlPr>
                <w:rPr>
                  <w:rFonts w:ascii="Cambria Math" w:hAnsi="Cambria Math"/>
                </w:rPr>
              </m:ctrlPr>
            </m:limLowPr>
            <m:e>
              <m:r>
                <w:rPr>
                  <w:rFonts w:ascii="Cambria Math" w:hAnsi="Cambria Math"/>
                </w:rPr>
                <m:t>max</m:t>
              </m:r>
            </m:e>
            <m:lim>
              <m:r>
                <m:rPr>
                  <m:sty m:val="b"/>
                </m:rPr>
                <w:rPr>
                  <w:rFonts w:ascii="Cambria Math" w:hAnsi="Cambria Math"/>
                </w:rPr>
                <m:t>β</m:t>
              </m:r>
            </m:lim>
          </m:limLow>
          <m:r>
            <w:rPr>
              <w:rFonts w:ascii="Cambria Math" w:hAnsi="Cambria Math"/>
            </w:rPr>
            <m:t> </m:t>
          </m:r>
          <m:r>
            <m:rPr>
              <m:scr m:val="script"/>
              <m:sty m:val="p"/>
            </m:rPr>
            <w:rPr>
              <w:rFonts w:ascii="Cambria Math" w:hAnsi="Cambria Math"/>
            </w:rPr>
            <m:t>L</m:t>
          </m:r>
          <m:r>
            <w:rPr>
              <w:rFonts w:ascii="Cambria Math" w:hAnsi="Cambria Math"/>
            </w:rPr>
            <m:t>(</m:t>
          </m:r>
          <m:r>
            <m:rPr>
              <m:sty m:val="b"/>
            </m:rPr>
            <w:rPr>
              <w:rFonts w:ascii="Cambria Math" w:hAnsi="Cambria Math"/>
            </w:rPr>
            <m:t>β</m:t>
          </m:r>
          <m:r>
            <w:rPr>
              <w:rFonts w:ascii="Cambria Math" w:hAnsi="Cambria Math"/>
            </w:rPr>
            <m:t>)</m:t>
          </m:r>
        </m:oMath>
      </m:oMathPara>
    </w:p>
    <w:p w14:paraId="3E86957E" w14:textId="77777777" w:rsidR="0049110B" w:rsidRDefault="00203264">
      <w:pPr>
        <w:pStyle w:val="BodyText"/>
      </w:pPr>
      <w:r>
        <w:t xml:space="preserve">where the likelihood function </w:t>
      </w:r>
      <m:oMath>
        <m:r>
          <m:rPr>
            <m:scr m:val="script"/>
            <m:sty m:val="p"/>
          </m:rPr>
          <w:rPr>
            <w:rFonts w:ascii="Cambria Math" w:hAnsi="Cambria Math"/>
          </w:rPr>
          <m:t>L</m:t>
        </m:r>
        <m:r>
          <w:rPr>
            <w:rFonts w:ascii="Cambria Math" w:hAnsi="Cambria Math"/>
          </w:rPr>
          <m:t>(</m:t>
        </m:r>
        <m:r>
          <m:rPr>
            <m:sty m:val="b"/>
          </m:rPr>
          <w:rPr>
            <w:rFonts w:ascii="Cambria Math" w:hAnsi="Cambria Math"/>
          </w:rPr>
          <m:t>β</m:t>
        </m:r>
        <m:r>
          <w:rPr>
            <w:rFonts w:ascii="Cambria Math" w:hAnsi="Cambria Math"/>
          </w:rPr>
          <m:t>)</m:t>
        </m:r>
      </m:oMath>
      <w:r>
        <w:t xml:space="preserve"> is defined as</w:t>
      </w:r>
    </w:p>
    <w:p w14:paraId="4C21D1BE" w14:textId="77777777" w:rsidR="0049110B" w:rsidRDefault="00203264">
      <w:pPr>
        <w:pStyle w:val="BodyText"/>
      </w:pPr>
      <m:oMathPara>
        <m:oMath>
          <m:r>
            <m:rPr>
              <m:scr m:val="script"/>
              <m:sty m:val="p"/>
            </m:rPr>
            <w:rPr>
              <w:rFonts w:ascii="Cambria Math" w:hAnsi="Cambria Math"/>
            </w:rPr>
            <m:t>L</m:t>
          </m:r>
          <m:r>
            <w:rPr>
              <w:rFonts w:ascii="Cambria Math" w:hAnsi="Cambria Math"/>
            </w:rPr>
            <m:t>(</m:t>
          </m:r>
          <m:r>
            <m:rPr>
              <m:sty m:val="b"/>
            </m:rPr>
            <w:rPr>
              <w:rFonts w:ascii="Cambria Math" w:hAnsi="Cambria Math"/>
            </w:rPr>
            <m:t>β</m:t>
          </m:r>
          <m:r>
            <w:rPr>
              <w:rFonts w:ascii="Cambria Math" w:hAnsi="Cambria Math"/>
            </w:rPr>
            <m:t>)=</m:t>
          </m:r>
          <m:r>
            <w:rPr>
              <w:rFonts w:ascii="Cambria Math" w:hAnsi="Cambria Math"/>
            </w:rPr>
            <m:t>p</m:t>
          </m:r>
          <m:r>
            <w:rPr>
              <w:rFonts w:ascii="Cambria Math" w:hAnsi="Cambria Math"/>
            </w:rPr>
            <m:t>(</m:t>
          </m:r>
          <m:r>
            <m:rPr>
              <m:scr m:val="script"/>
              <m:sty m:val="p"/>
            </m:rPr>
            <w:rPr>
              <w:rFonts w:ascii="Cambria Math" w:hAnsi="Cambria Math"/>
            </w:rPr>
            <m:t>D</m:t>
          </m:r>
          <m:r>
            <w:rPr>
              <w:rFonts w:ascii="Cambria Math" w:hAnsi="Cambria Math"/>
            </w:rPr>
            <m:t>|</m:t>
          </m:r>
          <m:r>
            <m:rPr>
              <m:sty m:val="b"/>
            </m:rPr>
            <w:rPr>
              <w:rFonts w:ascii="Cambria Math" w:hAnsi="Cambria Math"/>
            </w:rPr>
            <m:t>β</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r>
            <m:rPr>
              <m:sty m:val="b"/>
            </m:rPr>
            <w:rPr>
              <w:rFonts w:ascii="Cambria Math" w:hAnsi="Cambria Math"/>
            </w:rPr>
            <m:t>β</m:t>
          </m:r>
          <m:r>
            <w:rPr>
              <w:rFonts w:ascii="Cambria Math" w:hAnsi="Cambria Math"/>
            </w:rPr>
            <m:t>,</m:t>
          </m:r>
          <m:r>
            <w:rPr>
              <w:rFonts w:ascii="Cambria Math" w:hAnsi="Cambria Math"/>
            </w:rPr>
            <m:t>μ</m:t>
          </m:r>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r>
            <m:rPr>
              <m:scr m:val="script"/>
              <m:sty m:val="p"/>
            </m:rPr>
            <w:rPr>
              <w:rFonts w:ascii="Cambria Math" w:hAnsi="Cambria Math"/>
            </w:rPr>
            <m:t>N</m:t>
          </m:r>
          <m:r>
            <w:rPr>
              <w:rFonts w:ascii="Cambria Math" w:hAnsi="Cambria Math"/>
            </w:rPr>
            <m:t>(</m:t>
          </m:r>
          <m:r>
            <m:rPr>
              <m:sty m:val="b"/>
            </m:rPr>
            <w:rPr>
              <w:rFonts w:ascii="Cambria Math" w:hAnsi="Cambria Math"/>
            </w:rPr>
            <m:t>y</m:t>
          </m:r>
          <m:r>
            <w:rPr>
              <w:rFonts w:ascii="Cambria Math" w:hAnsi="Cambria Math"/>
            </w:rPr>
            <m:t>|</m:t>
          </m:r>
          <m:r>
            <w:rPr>
              <w:rFonts w:ascii="Cambria Math" w:hAnsi="Cambria Math"/>
            </w:rPr>
            <m:t>μ</m:t>
          </m:r>
          <m:r>
            <w:rPr>
              <w:rFonts w:ascii="Cambria Math" w:hAnsi="Cambria Math"/>
            </w:rPr>
            <m:t>+</m:t>
          </m:r>
          <m:r>
            <m:rPr>
              <m:sty m:val="b"/>
            </m:rPr>
            <w:rPr>
              <w:rFonts w:ascii="Cambria Math" w:hAnsi="Cambria Math"/>
            </w:rPr>
            <m:t>Xβ</m:t>
          </m:r>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m:rPr>
              <m:sty m:val="b"/>
            </m:rPr>
            <w:rPr>
              <w:rFonts w:ascii="Cambria Math" w:hAnsi="Cambria Math"/>
            </w:rPr>
            <m:t>I</m:t>
          </m:r>
          <m:r>
            <w:rPr>
              <w:rFonts w:ascii="Cambria Math" w:hAnsi="Cambria Math"/>
            </w:rPr>
            <m:t>)</m:t>
          </m:r>
        </m:oMath>
      </m:oMathPara>
    </w:p>
    <w:p w14:paraId="48784029" w14:textId="77777777" w:rsidR="0049110B" w:rsidRDefault="00203264">
      <w:pPr>
        <w:pStyle w:val="BodyText"/>
      </w:pPr>
      <w:r>
        <w:t xml:space="preserve">where </w:t>
      </w:r>
      <m:oMath>
        <m:r>
          <w:rPr>
            <w:rFonts w:ascii="Cambria Math" w:hAnsi="Cambria Math"/>
          </w:rPr>
          <m:t>μ</m:t>
        </m:r>
      </m:oMath>
      <w:r>
        <w:t xml:space="preserve"> is the mean of the model error (</w:t>
      </w:r>
      <m:oMath>
        <m:r>
          <w:rPr>
            <w:rFonts w:ascii="Cambria Math" w:hAnsi="Cambria Math"/>
          </w:rPr>
          <m:t>μ</m:t>
        </m:r>
        <m:r>
          <w:rPr>
            <w:rFonts w:ascii="Cambria Math" w:hAnsi="Cambria Math"/>
          </w:rPr>
          <m:t>=0</m:t>
        </m:r>
      </m:oMath>
      <w:r>
        <w:t xml:space="preserve"> </w:t>
      </w:r>
      <w:r>
        <w:t xml:space="preserve">hereafter), </w:t>
      </w:r>
      <m:oMath>
        <m:r>
          <w:rPr>
            <w:rFonts w:ascii="Cambria Math" w:hAnsi="Cambria Math"/>
          </w:rPr>
          <m:t>N</m:t>
        </m:r>
      </m:oMath>
      <w:r>
        <w:t xml:space="preserve"> is the number of points in the data set, </w:t>
      </w:r>
      <m:oMath>
        <m:r>
          <m:rPr>
            <m:sty m:val="b"/>
          </m:rPr>
          <w:rPr>
            <w:rFonts w:ascii="Cambria Math" w:hAnsi="Cambria Math"/>
          </w:rPr>
          <m:t>I</m:t>
        </m:r>
      </m:oMath>
      <w:r>
        <w:t xml:space="preserve"> is an identity matrix, and </w:t>
      </w:r>
      <m:oMath>
        <m:r>
          <m:rPr>
            <m:sty m:val="b"/>
          </m:rPr>
          <w:rPr>
            <w:rFonts w:ascii="Cambria Math" w:hAnsi="Cambria Math"/>
          </w:rPr>
          <m:t>x</m:t>
        </m:r>
      </m:oMath>
      <w:r>
        <w:t xml:space="preserve"> is a vector of values of the independent variables for an individual data point of matrix </w:t>
      </w:r>
      <m:oMath>
        <m:r>
          <m:rPr>
            <m:sty m:val="b"/>
          </m:rPr>
          <w:rPr>
            <w:rFonts w:ascii="Cambria Math" w:hAnsi="Cambria Math"/>
          </w:rPr>
          <m:t>X</m:t>
        </m:r>
      </m:oMath>
      <w:r>
        <w:t>. If a non-linear function shape is sought, linear regression can be used t</w:t>
      </w:r>
      <w:r>
        <w:t xml:space="preserve">o fit a model linear in the parameters over a function </w:t>
      </w:r>
      <m:oMath>
        <m:r>
          <w:rPr>
            <w:rFonts w:ascii="Cambria Math" w:hAnsi="Cambria Math"/>
          </w:rPr>
          <m:t>ϕ</m:t>
        </m:r>
        <m:r>
          <w:rPr>
            <w:rFonts w:ascii="Cambria Math" w:hAnsi="Cambria Math"/>
          </w:rPr>
          <m:t>(⋅)</m:t>
        </m:r>
      </m:oMath>
      <w:r>
        <w:t xml:space="preserve"> of the data. This procedure is called basis function expansion and has a likelihood function of the form</w:t>
      </w:r>
    </w:p>
    <w:p w14:paraId="48425271" w14:textId="77777777" w:rsidR="0049110B" w:rsidRDefault="00203264">
      <w:pPr>
        <w:pStyle w:val="BodyText"/>
      </w:pPr>
      <m:oMathPara>
        <m:oMath>
          <m:r>
            <m:rPr>
              <m:scr m:val="script"/>
              <m:sty m:val="p"/>
            </m:rPr>
            <w:rPr>
              <w:rFonts w:ascii="Cambria Math" w:hAnsi="Cambria Math"/>
            </w:rPr>
            <m:t>L</m:t>
          </m:r>
          <m:r>
            <w:rPr>
              <w:rFonts w:ascii="Cambria Math" w:hAnsi="Cambria Math"/>
            </w:rPr>
            <m:t>(</m:t>
          </m:r>
          <m:r>
            <m:rPr>
              <m:sty m:val="b"/>
            </m:rPr>
            <w:rPr>
              <w:rFonts w:ascii="Cambria Math" w:hAnsi="Cambria Math"/>
            </w:rPr>
            <m:t>β</m:t>
          </m:r>
          <m:r>
            <w:rPr>
              <w:rFonts w:ascii="Cambria Math" w:hAnsi="Cambria Math"/>
            </w:rPr>
            <m:t>)=</m:t>
          </m:r>
          <m:r>
            <m:rPr>
              <m:scr m:val="script"/>
              <m:sty m:val="p"/>
            </m:rPr>
            <w:rPr>
              <w:rFonts w:ascii="Cambria Math" w:hAnsi="Cambria Math"/>
            </w:rPr>
            <m:t>N</m:t>
          </m:r>
          <m:r>
            <w:rPr>
              <w:rFonts w:ascii="Cambria Math" w:hAnsi="Cambria Math"/>
            </w:rPr>
            <m:t>(</m:t>
          </m:r>
          <m:r>
            <m:rPr>
              <m:sty m:val="b"/>
            </m:rPr>
            <w:rPr>
              <w:rFonts w:ascii="Cambria Math" w:hAnsi="Cambria Math"/>
            </w:rPr>
            <m:t>y</m:t>
          </m:r>
          <m:r>
            <w:rPr>
              <w:rFonts w:ascii="Cambria Math" w:hAnsi="Cambria Math"/>
            </w:rPr>
            <m:t>|</m:t>
          </m:r>
          <m:r>
            <w:rPr>
              <w:rFonts w:ascii="Cambria Math" w:hAnsi="Cambria Math"/>
            </w:rPr>
            <m:t>μ</m:t>
          </m:r>
          <m:r>
            <w:rPr>
              <w:rFonts w:ascii="Cambria Math" w:hAnsi="Cambria Math"/>
            </w:rPr>
            <m:t>+</m:t>
          </m:r>
          <m:r>
            <w:rPr>
              <w:rFonts w:ascii="Cambria Math" w:hAnsi="Cambria Math"/>
            </w:rPr>
            <m:t>ϕ</m:t>
          </m:r>
          <m:r>
            <w:rPr>
              <w:rFonts w:ascii="Cambria Math" w:hAnsi="Cambria Math"/>
            </w:rPr>
            <m:t>(</m:t>
          </m:r>
          <m:r>
            <m:rPr>
              <m:sty m:val="b"/>
            </m:rPr>
            <w:rPr>
              <w:rFonts w:ascii="Cambria Math" w:hAnsi="Cambria Math"/>
            </w:rPr>
            <m:t>X</m:t>
          </m:r>
          <m:r>
            <w:rPr>
              <w:rFonts w:ascii="Cambria Math" w:hAnsi="Cambria Math"/>
            </w:rPr>
            <m:t>)</m:t>
          </m:r>
          <m:r>
            <m:rPr>
              <m:sty m:val="b"/>
            </m:rPr>
            <w:rPr>
              <w:rFonts w:ascii="Cambria Math" w:hAnsi="Cambria Math"/>
            </w:rPr>
            <m:t>β</m:t>
          </m:r>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m:rPr>
              <m:sty m:val="b"/>
            </m:rPr>
            <w:rPr>
              <w:rFonts w:ascii="Cambria Math" w:hAnsi="Cambria Math"/>
            </w:rPr>
            <m:t>I</m:t>
          </m:r>
          <m:r>
            <w:rPr>
              <w:rFonts w:ascii="Cambria Math" w:hAnsi="Cambria Math"/>
            </w:rPr>
            <m:t>)</m:t>
          </m:r>
        </m:oMath>
      </m:oMathPara>
    </w:p>
    <w:p w14:paraId="336181F5" w14:textId="77777777" w:rsidR="0049110B" w:rsidRDefault="00203264">
      <w:pPr>
        <w:pStyle w:val="BodyText"/>
      </w:pPr>
      <w:r>
        <w:t xml:space="preserve">where </w:t>
      </w:r>
      <m:oMath>
        <m:r>
          <w:rPr>
            <w:rFonts w:ascii="Cambria Math" w:hAnsi="Cambria Math"/>
          </w:rPr>
          <m:t>ϕ</m:t>
        </m:r>
        <m:r>
          <w:rPr>
            <w:rFonts w:ascii="Cambria Math" w:hAnsi="Cambria Math"/>
          </w:rPr>
          <m:t>(</m:t>
        </m:r>
        <m:r>
          <m:rPr>
            <m:sty m:val="b"/>
          </m:rPr>
          <w:rPr>
            <w:rFonts w:ascii="Cambria Math" w:hAnsi="Cambria Math"/>
          </w:rPr>
          <m:t>x</m:t>
        </m:r>
        <m:r>
          <w:rPr>
            <w:rFonts w:ascii="Cambria Math" w:hAnsi="Cambria Math"/>
          </w:rPr>
          <m:t>)</m:t>
        </m:r>
      </m:oMath>
      <w:r>
        <w:t xml:space="preserve"> can have, for example, the form</w:t>
      </w:r>
    </w:p>
    <w:p w14:paraId="3EC363BA" w14:textId="77777777" w:rsidR="0049110B" w:rsidRDefault="00203264">
      <w:pPr>
        <w:pStyle w:val="BodyText"/>
      </w:pPr>
      <m:oMathPara>
        <m:oMath>
          <m:r>
            <w:rPr>
              <w:rFonts w:ascii="Cambria Math" w:hAnsi="Cambria Math"/>
            </w:rPr>
            <m:t>ϕ</m:t>
          </m:r>
          <m:r>
            <w:rPr>
              <w:rFonts w:ascii="Cambria Math" w:hAnsi="Cambria Math"/>
            </w:rPr>
            <m:t>(</m:t>
          </m:r>
          <m:r>
            <m:rPr>
              <m:sty m:val="b"/>
            </m:rPr>
            <w:rPr>
              <w:rFonts w:ascii="Cambria Math" w:hAnsi="Cambria Math"/>
            </w:rPr>
            <m:t>x</m:t>
          </m:r>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oMath>
      </m:oMathPara>
    </w:p>
    <w:p w14:paraId="68D5BA99" w14:textId="77777777" w:rsidR="0049110B" w:rsidRDefault="00203264">
      <w:pPr>
        <w:pStyle w:val="BodyText"/>
      </w:pPr>
      <w:r>
        <w:t xml:space="preserve">for fitting a parabola to a one-dimensional </w:t>
      </w:r>
      <m:oMath>
        <m:r>
          <m:rPr>
            <m:sty m:val="b"/>
          </m:rPr>
          <w:rPr>
            <w:rFonts w:ascii="Cambria Math" w:hAnsi="Cambria Math"/>
          </w:rPr>
          <m:t>X</m:t>
        </m:r>
      </m:oMath>
      <w:r>
        <w:t xml:space="preserve"> over </w:t>
      </w:r>
      <m:oMath>
        <m:r>
          <m:rPr>
            <m:sty m:val="b"/>
          </m:rPr>
          <w:rPr>
            <w:rFonts w:ascii="Cambria Math" w:hAnsi="Cambria Math"/>
          </w:rPr>
          <m:t>y</m:t>
        </m:r>
      </m:oMath>
      <w:r>
        <w:t>. When minimizing the squared residuals we get to the famous Ordinary Least Squares regression. Linear regression can be further developed, for example, into Ridge Regression to better handle mu</w:t>
      </w:r>
      <w:r>
        <w:t>lticollinearity by introducing bias to the parameter estimates, and into Kernel Ridge regression to implicitly add non-linear terms to the model. These formulations are beyond the scope of this post.</w:t>
      </w:r>
    </w:p>
    <w:p w14:paraId="6A646C3A" w14:textId="77777777" w:rsidR="0049110B" w:rsidRDefault="00203264">
      <w:pPr>
        <w:pStyle w:val="BodyText"/>
      </w:pPr>
      <w:r>
        <w:lastRenderedPageBreak/>
        <w:t>What is important to notice is that the standard approac</w:t>
      </w:r>
      <w:r>
        <w:t>hes for linear regression described here, although able to fit linear and non-linear functions, do not provide much insight into the model errors. That is when Bayesian methods come to play.</w:t>
      </w:r>
    </w:p>
    <w:p w14:paraId="2998D572" w14:textId="77777777" w:rsidR="0049110B" w:rsidRDefault="00203264">
      <w:pPr>
        <w:pStyle w:val="Heading1"/>
      </w:pPr>
      <w:bookmarkStart w:id="1" w:name="bayesian-linear-regression"/>
      <w:bookmarkEnd w:id="1"/>
      <w:r>
        <w:t>Bayesian Linear Regression</w:t>
      </w:r>
    </w:p>
    <w:p w14:paraId="6741513A" w14:textId="77777777" w:rsidR="0049110B" w:rsidRDefault="00203264">
      <w:pPr>
        <w:pStyle w:val="FirstParagraph"/>
      </w:pPr>
      <w:r>
        <w:t xml:space="preserve">In Bayesian Linear regression (and in </w:t>
      </w:r>
      <w:r>
        <w:t xml:space="preserve">any Bayesian approach), the parameters </w:t>
      </w:r>
      <m:oMath>
        <m:r>
          <m:rPr>
            <m:sty m:val="b"/>
          </m:rPr>
          <w:rPr>
            <w:rFonts w:ascii="Cambria Math" w:hAnsi="Cambria Math"/>
          </w:rPr>
          <m:t>β</m:t>
        </m:r>
      </m:oMath>
      <w:r>
        <w:t xml:space="preserve"> are treated themselves as random variables. This allows for the consideration of model uncertainty, given that now instead of having the best point estimates for </w:t>
      </w:r>
      <m:oMath>
        <m:r>
          <m:rPr>
            <m:sty m:val="b"/>
          </m:rPr>
          <w:rPr>
            <w:rFonts w:ascii="Cambria Math" w:hAnsi="Cambria Math"/>
          </w:rPr>
          <m:t>β</m:t>
        </m:r>
      </m:oMath>
      <w:r>
        <w:t xml:space="preserve"> we have their full distributions from which to sa</w:t>
      </w:r>
      <w:r>
        <w:t xml:space="preserve">mple models – a sample of </w:t>
      </w:r>
      <m:oMath>
        <m:r>
          <m:rPr>
            <m:sty m:val="b"/>
          </m:rPr>
          <w:rPr>
            <w:rFonts w:ascii="Cambria Math" w:hAnsi="Cambria Math"/>
          </w:rPr>
          <m:t>β</m:t>
        </m:r>
      </m:oMath>
      <w:r>
        <w:t xml:space="preserve"> corresponds to a model. The distribution of parameters for </w:t>
      </w:r>
      <m:oMath>
        <m:r>
          <m:rPr>
            <m:sty m:val="b"/>
          </m:rPr>
          <w:rPr>
            <w:rFonts w:ascii="Cambria Math" w:hAnsi="Cambria Math"/>
          </w:rPr>
          <m:t>β</m:t>
        </m:r>
      </m:oMath>
      <w:r>
        <w:t xml:space="preserve">, </w:t>
      </w:r>
      <m:oMath>
        <m:r>
          <w:rPr>
            <w:rFonts w:ascii="Cambria Math" w:hAnsi="Cambria Math"/>
          </w:rPr>
          <m:t>P</m:t>
        </m:r>
        <m:r>
          <w:rPr>
            <w:rFonts w:ascii="Cambria Math" w:hAnsi="Cambria Math"/>
          </w:rPr>
          <m:t>(</m:t>
        </m:r>
        <m:r>
          <m:rPr>
            <m:sty m:val="b"/>
          </m:rPr>
          <w:rPr>
            <w:rFonts w:ascii="Cambria Math" w:hAnsi="Cambria Math"/>
          </w:rPr>
          <m:t>β</m:t>
        </m:r>
        <m:r>
          <w:rPr>
            <w:rFonts w:ascii="Cambria Math" w:hAnsi="Cambria Math"/>
          </w:rPr>
          <m:t>|</m:t>
        </m:r>
        <m:r>
          <m:rPr>
            <m:scr m:val="script"/>
            <m:sty m:val="p"/>
          </m:rPr>
          <w:rPr>
            <w:rFonts w:ascii="Cambria Math" w:hAnsi="Cambria Math"/>
          </w:rPr>
          <m:t>D</m:t>
        </m:r>
        <m:r>
          <w:rPr>
            <w:rFonts w:ascii="Cambria Math" w:hAnsi="Cambria Math"/>
          </w:rPr>
          <m:t>)</m:t>
        </m:r>
      </m:oMath>
      <w:r>
        <w:t>, called the parameter posterior distribution, is calculated by multiplying the likelihood function used in MLE by a prior distribution for the parameters.</w:t>
      </w:r>
      <w:r>
        <w:t xml:space="preserve"> A prior distribution is assumed from knowledge prior to analyzing new data. In Bayesian Linear Regression, a Gaussian distribution is commonly assumed for the parameters. For example, the prior on </w:t>
      </w:r>
      <m:oMath>
        <m:r>
          <m:rPr>
            <m:sty m:val="b"/>
          </m:rPr>
          <w:rPr>
            <w:rFonts w:ascii="Cambria Math" w:hAnsi="Cambria Math"/>
          </w:rPr>
          <m:t>β</m:t>
        </m:r>
      </m:oMath>
      <w:r>
        <w:t xml:space="preserve"> can be </w:t>
      </w:r>
      <m:oMath>
        <m:r>
          <m:rPr>
            <m:scr m:val="script"/>
            <m:sty m:val="p"/>
          </m:rPr>
          <w:rPr>
            <w:rFonts w:ascii="Cambria Math" w:hAnsi="Cambria Math"/>
          </w:rPr>
          <m:t>N</m:t>
        </m:r>
        <m: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0</m:t>
            </m:r>
          </m:sub>
        </m:sSub>
        <m:r>
          <w:rPr>
            <w:rFonts w:ascii="Cambria Math" w:hAnsi="Cambria Math"/>
          </w:rPr>
          <m:t>)</m:t>
        </m:r>
      </m:oMath>
      <w:r>
        <w:t xml:space="preserve"> for algebraic simplicity. The param</w:t>
      </w:r>
      <w:r>
        <w:t>eter posterior distribution assuming a known then has the form</w:t>
      </w:r>
    </w:p>
    <w:p w14:paraId="4FD5FD9A" w14:textId="77777777" w:rsidR="0049110B" w:rsidRDefault="00203264">
      <w:pPr>
        <w:pStyle w:val="BodyText"/>
      </w:pPr>
      <m:oMath>
        <m:r>
          <w:rPr>
            <w:rFonts w:ascii="Cambria Math" w:hAnsi="Cambria Math"/>
          </w:rPr>
          <m:t>p</m:t>
        </m:r>
        <m:r>
          <w:rPr>
            <w:rFonts w:ascii="Cambria Math" w:hAnsi="Cambria Math"/>
          </w:rPr>
          <m:t>(</m:t>
        </m:r>
        <m:r>
          <m:rPr>
            <m:sty m:val="b"/>
          </m:rPr>
          <w:rPr>
            <w:rFonts w:ascii="Cambria Math" w:hAnsi="Cambria Math"/>
          </w:rPr>
          <m:t>β</m:t>
        </m:r>
        <m:r>
          <w:rPr>
            <w:rFonts w:ascii="Cambria Math" w:hAnsi="Cambria Math"/>
          </w:rPr>
          <m:t>|</m:t>
        </m:r>
        <m:r>
          <m:rPr>
            <m:scr m:val="script"/>
            <m:sty m:val="p"/>
          </m:rPr>
          <w:rPr>
            <w:rFonts w:ascii="Cambria Math" w:hAnsi="Cambria Math"/>
          </w:rPr>
          <m:t>D</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r>
              <m:rPr>
                <m:scr m:val="script"/>
                <m:sty m:val="p"/>
              </m:rPr>
              <w:rPr>
                <w:rFonts w:ascii="Cambria Math" w:hAnsi="Cambria Math"/>
              </w:rPr>
              <m:t>D</m:t>
            </m:r>
            <m:r>
              <w:rPr>
                <w:rFonts w:ascii="Cambria Math" w:hAnsi="Cambria Math"/>
              </w:rPr>
              <m:t>|</m:t>
            </m:r>
            <m:r>
              <m:rPr>
                <m:sty m:val="b"/>
              </m:rPr>
              <w:rPr>
                <w:rFonts w:ascii="Cambria Math" w:hAnsi="Cambria Math"/>
              </w:rPr>
              <m:t>β</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r>
              <w:rPr>
                <w:rFonts w:ascii="Cambria Math" w:hAnsi="Cambria Math"/>
              </w:rPr>
              <m:t>p</m:t>
            </m:r>
            <m:r>
              <w:rPr>
                <w:rFonts w:ascii="Cambria Math" w:hAnsi="Cambria Math"/>
              </w:rPr>
              <m:t>(</m:t>
            </m:r>
            <m:r>
              <m:rPr>
                <m:sty m:val="b"/>
              </m:rPr>
              <w:rPr>
                <w:rFonts w:ascii="Cambria Math" w:hAnsi="Cambria Math"/>
              </w:rPr>
              <m:t>β</m:t>
            </m:r>
            <m:r>
              <w:rPr>
                <w:rFonts w:ascii="Cambria Math" w:hAnsi="Cambria Math"/>
              </w:rPr>
              <m:t>)</m:t>
            </m:r>
          </m:num>
          <m:den>
            <m:r>
              <w:rPr>
                <w:rFonts w:ascii="Cambria Math" w:hAnsi="Cambria Math"/>
              </w:rPr>
              <m:t>p</m:t>
            </m:r>
            <m:r>
              <w:rPr>
                <w:rFonts w:ascii="Cambria Math" w:hAnsi="Cambria Math"/>
              </w:rPr>
              <m:t>(</m:t>
            </m:r>
            <m:r>
              <m:rPr>
                <m:scr m:val="script"/>
                <m:sty m:val="p"/>
              </m:rPr>
              <w:rPr>
                <w:rFonts w:ascii="Cambria Math" w:hAnsi="Cambria Math"/>
              </w:rPr>
              <m:t>D</m:t>
            </m:r>
            <m:r>
              <w:rPr>
                <w:rFonts w:ascii="Cambria Math" w:hAnsi="Cambria Math"/>
              </w:rPr>
              <m:t>)</m:t>
            </m:r>
          </m:den>
        </m:f>
        <m:r>
          <w:rPr>
            <w:rFonts w:ascii="Cambria Math" w:hAnsi="Cambria Math"/>
          </w:rPr>
          <m:t>∝</m:t>
        </m:r>
        <m:r>
          <w:rPr>
            <w:rFonts w:ascii="Cambria Math" w:hAnsi="Cambria Math"/>
          </w:rPr>
          <m:t>p</m:t>
        </m:r>
        <m:r>
          <w:rPr>
            <w:rFonts w:ascii="Cambria Math" w:hAnsi="Cambria Math"/>
          </w:rPr>
          <m:t>(</m:t>
        </m:r>
        <m:r>
          <m:rPr>
            <m:scr m:val="script"/>
            <m:sty m:val="p"/>
          </m:rPr>
          <w:rPr>
            <w:rFonts w:ascii="Cambria Math" w:hAnsi="Cambria Math"/>
          </w:rPr>
          <m:t>D</m:t>
        </m:r>
        <m:r>
          <w:rPr>
            <w:rFonts w:ascii="Cambria Math" w:hAnsi="Cambria Math"/>
          </w:rPr>
          <m:t>|</m:t>
        </m:r>
        <m:r>
          <m:rPr>
            <m:sty m:val="b"/>
          </m:rPr>
          <w:rPr>
            <w:rFonts w:ascii="Cambria Math" w:hAnsi="Cambria Math"/>
          </w:rPr>
          <m:t>β</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r>
          <w:rPr>
            <w:rFonts w:ascii="Cambria Math" w:hAnsi="Cambria Math"/>
          </w:rPr>
          <m:t>p</m:t>
        </m:r>
        <m:r>
          <w:rPr>
            <w:rFonts w:ascii="Cambria Math" w:hAnsi="Cambria Math"/>
          </w:rPr>
          <m:t>(</m:t>
        </m:r>
        <m:r>
          <m:rPr>
            <m:sty m:val="b"/>
          </m:rPr>
          <w:rPr>
            <w:rFonts w:ascii="Cambria Math" w:hAnsi="Cambria Math"/>
          </w:rPr>
          <m:t>β</m:t>
        </m:r>
        <m:r>
          <w:rPr>
            <w:rFonts w:ascii="Cambria Math" w:hAnsi="Cambria Math"/>
          </w:rPr>
          <m:t>)</m:t>
        </m:r>
      </m:oMath>
      <w:r>
        <w:t xml:space="preserve"> , given </w:t>
      </w:r>
      <m:oMath>
        <m:r>
          <w:rPr>
            <w:rFonts w:ascii="Cambria Math" w:hAnsi="Cambria Math"/>
          </w:rPr>
          <m:t>p</m:t>
        </m:r>
        <m:r>
          <w:rPr>
            <w:rFonts w:ascii="Cambria Math" w:hAnsi="Cambria Math"/>
          </w:rPr>
          <m:t>(</m:t>
        </m:r>
        <m:r>
          <m:rPr>
            <m:scr m:val="script"/>
            <m:sty m:val="p"/>
          </m:rPr>
          <w:rPr>
            <w:rFonts w:ascii="Cambria Math" w:hAnsi="Cambria Math"/>
          </w:rPr>
          <m:t>D</m:t>
        </m:r>
        <m:r>
          <w:rPr>
            <w:rFonts w:ascii="Cambria Math" w:hAnsi="Cambria Math"/>
          </w:rPr>
          <m:t>)</m:t>
        </m:r>
      </m:oMath>
      <w:r>
        <w:t xml:space="preserve"> is a constant depending only on the data.</w:t>
      </w:r>
    </w:p>
    <w:p w14:paraId="5F6EED7C" w14:textId="77777777" w:rsidR="0049110B" w:rsidRDefault="00203264">
      <w:pPr>
        <w:pStyle w:val="BodyText"/>
      </w:pPr>
      <w:r>
        <w:t xml:space="preserve">We now have an expression from which to derive our parameter posterior for our linear model from which to sample </w:t>
      </w:r>
      <m:oMath>
        <m:r>
          <m:rPr>
            <m:sty m:val="b"/>
          </m:rPr>
          <w:rPr>
            <w:rFonts w:ascii="Cambria Math" w:hAnsi="Cambria Math"/>
          </w:rPr>
          <m:t>β</m:t>
        </m:r>
      </m:oMath>
      <w:r>
        <w:t>. If the likelihood and the prior are Gaussian, the parameter posterior will also be a Gaussian, given by</w:t>
      </w:r>
    </w:p>
    <w:p w14:paraId="068EF66B" w14:textId="77777777" w:rsidR="00E20094" w:rsidRDefault="00203264">
      <w:pPr>
        <w:pStyle w:val="BodyText"/>
      </w:pPr>
      <m:oMath>
        <m:r>
          <w:rPr>
            <w:rFonts w:ascii="Cambria Math" w:hAnsi="Cambria Math"/>
          </w:rPr>
          <m:t>p</m:t>
        </m:r>
        <m:r>
          <w:rPr>
            <w:rFonts w:ascii="Cambria Math" w:hAnsi="Cambria Math"/>
          </w:rPr>
          <m:t>(</m:t>
        </m:r>
        <m:r>
          <m:rPr>
            <m:sty m:val="b"/>
          </m:rPr>
          <w:rPr>
            <w:rFonts w:ascii="Cambria Math" w:hAnsi="Cambria Math"/>
          </w:rPr>
          <m:t>β</m:t>
        </m:r>
        <m:r>
          <w:rPr>
            <w:rFonts w:ascii="Cambria Math" w:hAnsi="Cambria Math"/>
          </w:rPr>
          <m:t>|</m:t>
        </m:r>
        <m:r>
          <m:rPr>
            <m:scr m:val="script"/>
            <m:sty m:val="p"/>
          </m:rPr>
          <w:rPr>
            <w:rFonts w:ascii="Cambria Math" w:hAnsi="Cambria Math"/>
          </w:rPr>
          <m:t>D</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r>
          <m:rPr>
            <m:scr m:val="script"/>
            <m:sty m:val="p"/>
          </m:rPr>
          <w:rPr>
            <w:rFonts w:ascii="Cambria Math" w:hAnsi="Cambria Math"/>
          </w:rPr>
          <m:t>N</m:t>
        </m:r>
        <m:r>
          <w:rPr>
            <w:rFonts w:ascii="Cambria Math" w:hAnsi="Cambria Math"/>
          </w:rPr>
          <m:t>(</m:t>
        </m:r>
        <m:r>
          <m:rPr>
            <m:sty m:val="b"/>
          </m:rPr>
          <w:rPr>
            <w:rFonts w:ascii="Cambria Math" w:hAnsi="Cambria Math"/>
          </w:rPr>
          <m:t>β</m:t>
        </m:r>
        <m:r>
          <w:rPr>
            <w:rFonts w:ascii="Cambria Math" w:hAnsi="Cambria Math"/>
          </w:rPr>
          <m:t>|</m:t>
        </m:r>
        <m:sSub>
          <m:sSubPr>
            <m:ctrlPr>
              <w:rPr>
                <w:rFonts w:ascii="Cambria Math" w:hAnsi="Cambria Math"/>
              </w:rPr>
            </m:ctrlPr>
          </m:sSubPr>
          <m:e>
            <m:r>
              <m:rPr>
                <m:sty m:val="b"/>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0</m:t>
            </m:r>
          </m:sub>
        </m:sSub>
        <m:r>
          <w:rPr>
            <w:rFonts w:ascii="Cambria Math" w:hAnsi="Cambria Math"/>
          </w:rPr>
          <m:t>)</m:t>
        </m:r>
        <m:r>
          <m:rPr>
            <m:scr m:val="script"/>
            <m:sty m:val="p"/>
          </m:rPr>
          <w:rPr>
            <w:rFonts w:ascii="Cambria Math" w:hAnsi="Cambria Math"/>
          </w:rPr>
          <m:t>N</m:t>
        </m:r>
        <m:r>
          <w:rPr>
            <w:rFonts w:ascii="Cambria Math" w:hAnsi="Cambria Math"/>
          </w:rPr>
          <m:t>(</m:t>
        </m:r>
        <m:r>
          <m:rPr>
            <m:sty m:val="b"/>
          </m:rPr>
          <w:rPr>
            <w:rFonts w:ascii="Cambria Math" w:hAnsi="Cambria Math"/>
          </w:rPr>
          <m:t>y</m:t>
        </m:r>
        <m:r>
          <w:rPr>
            <w:rFonts w:ascii="Cambria Math" w:hAnsi="Cambria Math"/>
          </w:rPr>
          <m:t>|</m:t>
        </m:r>
        <m:r>
          <m:rPr>
            <m:sty m:val="b"/>
          </m:rPr>
          <w:rPr>
            <w:rFonts w:ascii="Cambria Math" w:hAnsi="Cambria Math"/>
          </w:rPr>
          <m:t>X</m:t>
        </m:r>
        <m:r>
          <m:rPr>
            <m:sty m:val="b"/>
          </m:rPr>
          <w:rPr>
            <w:rFonts w:ascii="Cambria Math" w:hAnsi="Cambria Math"/>
          </w:rPr>
          <m:t>β</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b"/>
          </m:rPr>
          <w:rPr>
            <w:rFonts w:ascii="Cambria Math" w:hAnsi="Cambria Math"/>
          </w:rPr>
          <m:t>I</m:t>
        </m:r>
        <m:r>
          <w:rPr>
            <w:rFonts w:ascii="Cambria Math" w:hAnsi="Cambria Math"/>
          </w:rPr>
          <m:t>)=</m:t>
        </m:r>
        <m:r>
          <m:rPr>
            <m:scr m:val="script"/>
            <m:sty m:val="p"/>
          </m:rPr>
          <w:rPr>
            <w:rFonts w:ascii="Cambria Math" w:hAnsi="Cambria Math"/>
          </w:rPr>
          <m:t>N</m:t>
        </m:r>
        <m:r>
          <w:rPr>
            <w:rFonts w:ascii="Cambria Math" w:hAnsi="Cambria Math"/>
          </w:rPr>
          <m:t>(</m:t>
        </m:r>
        <m:r>
          <m:rPr>
            <m:sty m:val="b"/>
          </m:rPr>
          <w:rPr>
            <w:rFonts w:ascii="Cambria Math" w:hAnsi="Cambria Math"/>
          </w:rPr>
          <m:t>β</m:t>
        </m:r>
        <m:r>
          <w:rPr>
            <w:rFonts w:ascii="Cambria Math" w:hAnsi="Cambria Math"/>
          </w:rPr>
          <m:t>|</m:t>
        </m:r>
        <m:sSub>
          <m:sSubPr>
            <m:ctrlPr>
              <w:rPr>
                <w:rFonts w:ascii="Cambria Math" w:hAnsi="Cambria Math"/>
              </w:rPr>
            </m:ctrlPr>
          </m:sSubPr>
          <m:e>
            <m:r>
              <m:rPr>
                <m:sty m:val="b"/>
              </m:rPr>
              <w:rPr>
                <w:rFonts w:ascii="Cambria Math" w:hAnsi="Cambria Math"/>
              </w:rPr>
              <m:t>β</m:t>
            </m:r>
          </m:e>
          <m:sub>
            <m:r>
              <w:rPr>
                <w:rFonts w:ascii="Cambria Math" w:hAnsi="Cambria Math"/>
              </w:rPr>
              <m:t>N</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N</m:t>
            </m:r>
          </m:sub>
        </m:sSub>
        <m:r>
          <w:rPr>
            <w:rFonts w:ascii="Cambria Math" w:hAnsi="Cambria Math"/>
          </w:rPr>
          <m:t>)</m:t>
        </m:r>
      </m:oMath>
      <w:r>
        <w:t xml:space="preserve"> </w:t>
      </w:r>
    </w:p>
    <w:p w14:paraId="41A3BADF" w14:textId="4144C6E4" w:rsidR="00E20094" w:rsidRDefault="00203264">
      <w:pPr>
        <w:pStyle w:val="BodyText"/>
      </w:pPr>
      <w:bookmarkStart w:id="2" w:name="_GoBack"/>
      <w:bookmarkEnd w:id="2"/>
      <w:r>
        <w:t xml:space="preserve">where </w:t>
      </w:r>
    </w:p>
    <w:p w14:paraId="3D99A782" w14:textId="45A76392" w:rsidR="0049110B" w:rsidRDefault="00203264">
      <w:pPr>
        <w:pStyle w:val="BodyText"/>
      </w:pPr>
      <m:oMath>
        <m:sSub>
          <m:sSubPr>
            <m:ctrlPr>
              <w:rPr>
                <w:rFonts w:ascii="Cambria Math" w:hAnsi="Cambria Math"/>
              </w:rPr>
            </m:ctrlPr>
          </m:sSubPr>
          <m:e>
            <m:r>
              <m:rPr>
                <m:sty m:val="b"/>
              </m:rPr>
              <w:rPr>
                <w:rFonts w:ascii="Cambria Math" w:hAnsi="Cambria Math"/>
              </w:rPr>
              <m:t>V</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sSubSup>
          <m:sSubSupPr>
            <m:ctrlPr>
              <w:rPr>
                <w:rFonts w:ascii="Cambria Math" w:hAnsi="Cambria Math"/>
              </w:rPr>
            </m:ctrlPr>
          </m:sSubSupPr>
          <m:e>
            <m:r>
              <m:rPr>
                <m:sty m:val="b"/>
              </m:rPr>
              <w:rPr>
                <w:rFonts w:ascii="Cambria Math" w:hAnsi="Cambria Math"/>
              </w:rPr>
              <m:t>V</m:t>
            </m:r>
          </m:e>
          <m:sub>
            <m:r>
              <w:rPr>
                <w:rFonts w:ascii="Cambria Math" w:hAnsi="Cambria Math"/>
              </w:rPr>
              <m:t>0</m:t>
            </m:r>
          </m:sub>
          <m:sup>
            <m:r>
              <w:rPr>
                <w:rFonts w:ascii="Cambria Math" w:hAnsi="Cambria Math"/>
              </w:rPr>
              <m:t>-</m:t>
            </m:r>
            <m:r>
              <w:rPr>
                <w:rFonts w:ascii="Cambria Math" w:hAnsi="Cambria Math"/>
              </w:rPr>
              <m:t>1</m:t>
            </m:r>
          </m:sup>
        </m:sSubSup>
        <m:r>
          <w:rPr>
            <w:rFonts w:ascii="Cambria Math" w:hAnsi="Cambria Math"/>
          </w:rPr>
          <m:t>+</m:t>
        </m:r>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w:t>
      </w:r>
      <m:oMath>
        <m:sSub>
          <m:sSubPr>
            <m:ctrlPr>
              <w:rPr>
                <w:rFonts w:ascii="Cambria Math" w:hAnsi="Cambria Math"/>
              </w:rPr>
            </m:ctrlPr>
          </m:sSubPr>
          <m:e>
            <m:r>
              <m:rPr>
                <m:sty m:val="b"/>
              </m:rPr>
              <w:rPr>
                <w:rFonts w:ascii="Cambria Math" w:hAnsi="Cambria Math"/>
              </w:rPr>
              <m:t>β</m:t>
            </m:r>
          </m:e>
          <m:sub>
            <m:r>
              <w:rPr>
                <w:rFonts w:ascii="Cambria Math" w:hAnsi="Cambria Math"/>
              </w:rPr>
              <m:t>N</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N</m:t>
            </m:r>
          </m:sub>
        </m:sSub>
        <m:sSubSup>
          <m:sSubSupPr>
            <m:ctrlPr>
              <w:rPr>
                <w:rFonts w:ascii="Cambria Math" w:hAnsi="Cambria Math"/>
              </w:rPr>
            </m:ctrlPr>
          </m:sSubSupPr>
          <m:e>
            <m:r>
              <m:rPr>
                <m:sty m:val="b"/>
              </m:rPr>
              <w:rPr>
                <w:rFonts w:ascii="Cambria Math" w:hAnsi="Cambria Math"/>
              </w:rPr>
              <m:t>V</m:t>
            </m:r>
          </m:e>
          <m:sub>
            <m:r>
              <w:rPr>
                <w:rFonts w:ascii="Cambria Math" w:hAnsi="Cambria Math"/>
              </w:rPr>
              <m:t>0</m:t>
            </m:r>
          </m:sub>
          <m:sup>
            <m:r>
              <w:rPr>
                <w:rFonts w:ascii="Cambria Math" w:hAnsi="Cambria Math"/>
              </w:rPr>
              <m:t>-</m:t>
            </m:r>
            <m:r>
              <w:rPr>
                <w:rFonts w:ascii="Cambria Math" w:hAnsi="Cambria Math"/>
              </w:rPr>
              <m:t>1</m:t>
            </m:r>
          </m:sup>
        </m:sSubSup>
        <m:sSub>
          <m:sSubPr>
            <m:ctrlPr>
              <w:rPr>
                <w:rFonts w:ascii="Cambria Math" w:hAnsi="Cambria Math"/>
              </w:rPr>
            </m:ctrlPr>
          </m:sSubPr>
          <m:e>
            <m:r>
              <m:rPr>
                <m:sty m:val="b"/>
              </m:rPr>
              <w:rPr>
                <w:rFonts w:ascii="Cambria Math" w:hAnsi="Cambria Math"/>
              </w:rPr>
              <m:t>β</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σ</m:t>
                </m:r>
              </m:e>
              <m:sup>
                <m:r>
                  <w:rPr>
                    <w:rFonts w:ascii="Cambria Math" w:hAnsi="Cambria Math"/>
                  </w:rPr>
                  <m:t>2</m:t>
                </m:r>
              </m:sup>
            </m:sSup>
          </m:den>
        </m:f>
        <m:sSub>
          <m:sSubPr>
            <m:ctrlPr>
              <w:rPr>
                <w:rFonts w:ascii="Cambria Math" w:hAnsi="Cambria Math"/>
              </w:rPr>
            </m:ctrlPr>
          </m:sSubPr>
          <m:e>
            <m:r>
              <m:rPr>
                <m:sty m:val="b"/>
              </m:rPr>
              <w:rPr>
                <w:rFonts w:ascii="Cambria Math" w:hAnsi="Cambria Math"/>
              </w:rPr>
              <m:t>V</m:t>
            </m:r>
          </m:e>
          <m:sub>
            <m:r>
              <w:rPr>
                <w:rFonts w:ascii="Cambria Math" w:hAnsi="Cambria Math"/>
              </w:rPr>
              <m:t>N</m:t>
            </m:r>
          </m:sub>
        </m:sSub>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y</m:t>
        </m:r>
      </m:oMath>
    </w:p>
    <w:p w14:paraId="4ABBEA90" w14:textId="77777777" w:rsidR="0049110B" w:rsidRDefault="00203264">
      <w:pPr>
        <w:pStyle w:val="BodyText"/>
      </w:pPr>
      <w:r>
        <w:t xml:space="preserve">If we calculate the parameter posterior (distribution over parameters </w:t>
      </w:r>
      <m:oMath>
        <m:r>
          <m:rPr>
            <m:sty m:val="b"/>
          </m:rPr>
          <w:rPr>
            <w:rFonts w:ascii="Cambria Math" w:hAnsi="Cambria Math"/>
          </w:rPr>
          <m:t>β</m:t>
        </m:r>
      </m:oMath>
      <w:r>
        <w:t xml:space="preserve">) for a simple linear model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w:r>
        <w:t xml:space="preserve"> for a data set </w:t>
      </w:r>
      <m:oMath>
        <m:r>
          <m:rPr>
            <m:scr m:val="script"/>
            <m:sty m:val="p"/>
          </m:rPr>
          <w:rPr>
            <w:rFonts w:ascii="Cambria Math" w:hAnsi="Cambria Math"/>
          </w:rPr>
          <m:t>D</m:t>
        </m:r>
      </m:oMath>
      <w:r>
        <w:t xml:space="preserve"> in which </w:t>
      </w:r>
      <m:oMath>
        <m:r>
          <m:rPr>
            <m:sty m:val="b"/>
          </m:rPr>
          <w:rPr>
            <w:rFonts w:ascii="Cambria Math" w:hAnsi="Cambria Math"/>
          </w:rPr>
          <m:t>X</m:t>
        </m:r>
      </m:oMath>
      <w:r>
        <w:t xml:space="preserve"> and </w:t>
      </w:r>
      <m:oMath>
        <m:r>
          <m:rPr>
            <m:sty m:val="b"/>
          </m:rPr>
          <w:rPr>
            <w:rFonts w:ascii="Cambria Math" w:hAnsi="Cambria Math"/>
          </w:rPr>
          <m:t>y</m:t>
        </m:r>
      </m:oMath>
      <w:r>
        <w:t xml:space="preserve"> are app</w:t>
      </w:r>
      <w:r>
        <w:t xml:space="preserve">roximately linearly related given some noise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w:r>
        <w:t xml:space="preserve">, we can use it to sample values for </w:t>
      </w:r>
      <m:oMath>
        <m:r>
          <m:rPr>
            <m:sty m:val="b"/>
          </m:rPr>
          <w:rPr>
            <w:rFonts w:ascii="Cambria Math" w:hAnsi="Cambria Math"/>
          </w:rPr>
          <m:t>β</m:t>
        </m:r>
      </m:oMath>
      <w:r>
        <w:t xml:space="preserve">. This is equivalent to sampling linear models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oMath>
      <w:r>
        <w:t xml:space="preserve"> for data set </w:t>
      </w:r>
      <m:oMath>
        <m:r>
          <m:rPr>
            <m:scr m:val="script"/>
            <m:sty m:val="p"/>
          </m:rPr>
          <w:rPr>
            <w:rFonts w:ascii="Cambria Math" w:hAnsi="Cambria Math"/>
          </w:rPr>
          <m:t>D</m:t>
        </m:r>
      </m:oMath>
      <w:r>
        <w:t>. As the number of data points increase, the variability of the sampled models should decrease, as</w:t>
      </w:r>
      <w:r>
        <w:t xml:space="preserve"> in the figure below</w:t>
      </w:r>
    </w:p>
    <w:p w14:paraId="262262F7" w14:textId="77777777" w:rsidR="0049110B" w:rsidRDefault="00203264">
      <w:pPr>
        <w:pStyle w:val="BodyText"/>
      </w:pPr>
      <w:r>
        <w:rPr>
          <w:noProof/>
        </w:rPr>
        <w:lastRenderedPageBreak/>
        <w:drawing>
          <wp:inline distT="0" distB="0" distL="0" distR="0" wp14:anchorId="62F3FB84" wp14:editId="4504DAFB">
            <wp:extent cx="5334000" cy="4000499"/>
            <wp:effectExtent l="0" t="0" r="0" b="0"/>
            <wp:docPr id="1" name="Picture" descr="image"/>
            <wp:cNvGraphicFramePr/>
            <a:graphic xmlns:a="http://schemas.openxmlformats.org/drawingml/2006/main">
              <a:graphicData uri="http://schemas.openxmlformats.org/drawingml/2006/picture">
                <pic:pic xmlns:pic="http://schemas.openxmlformats.org/drawingml/2006/picture">
                  <pic:nvPicPr>
                    <pic:cNvPr id="0" name="Picture" descr="linear_model.png"/>
                    <pic:cNvPicPr>
                      <a:picLocks noChangeAspect="1" noChangeArrowheads="1"/>
                    </pic:cNvPicPr>
                  </pic:nvPicPr>
                  <pic:blipFill>
                    <a:blip r:embed="rId7"/>
                    <a:stretch>
                      <a:fillRect/>
                    </a:stretch>
                  </pic:blipFill>
                  <pic:spPr bwMode="auto">
                    <a:xfrm>
                      <a:off x="0" y="0"/>
                      <a:ext cx="5334000" cy="4000499"/>
                    </a:xfrm>
                    <a:prstGeom prst="rect">
                      <a:avLst/>
                    </a:prstGeom>
                    <a:noFill/>
                    <a:ln w="9525">
                      <a:noFill/>
                      <a:headEnd/>
                      <a:tailEnd/>
                    </a:ln>
                  </pic:spPr>
                </pic:pic>
              </a:graphicData>
            </a:graphic>
          </wp:inline>
        </w:drawing>
      </w:r>
      <w:r>
        <w:t xml:space="preserve"> [fig:linearmodel]</w:t>
      </w:r>
    </w:p>
    <w:p w14:paraId="103B709B" w14:textId="77777777" w:rsidR="0049110B" w:rsidRDefault="00203264">
      <w:pPr>
        <w:pStyle w:val="BodyText"/>
      </w:pPr>
      <w:r>
        <w:t xml:space="preserve">This is all interesting but the parameter posterior per se is not of much use. We can, however, use the parameter posterior to find the posterior predictive distribution, which can be used to both get point estimates of </w:t>
      </w:r>
      <m:oMath>
        <m:r>
          <w:rPr>
            <w:rFonts w:ascii="Cambria Math" w:hAnsi="Cambria Math"/>
          </w:rPr>
          <m:t>y</m:t>
        </m:r>
      </m:oMath>
      <w:r>
        <w:t xml:space="preserve"> and the associated error. This is</w:t>
      </w:r>
      <w:r>
        <w:t xml:space="preserve"> done by multiplying the likelihood by the parameter posterior and marginalizing the result over </w:t>
      </w:r>
      <m:oMath>
        <m:r>
          <m:rPr>
            <m:sty m:val="b"/>
          </m:rPr>
          <w:rPr>
            <w:rFonts w:ascii="Cambria Math" w:hAnsi="Cambria Math"/>
          </w:rPr>
          <m:t>β</m:t>
        </m:r>
      </m:oMath>
      <w:r>
        <w:t xml:space="preserve">. This is equivalent to performing infinite sampling of blue lines in the example before to form density functions around a point estimate of </w:t>
      </w:r>
      <m:oMath>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y</m:t>
                </m:r>
              </m:e>
              <m:sub>
                <m:r>
                  <w:rPr>
                    <w:rFonts w:ascii="Cambria Math" w:hAnsi="Cambria Math"/>
                  </w:rPr>
                  <m:t>*</m:t>
                </m:r>
              </m:sub>
            </m:sSub>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m:t>
            </m:r>
          </m:sub>
        </m:sSub>
        <m:r>
          <w:rPr>
            <w:rFonts w:ascii="Cambria Math" w:hAnsi="Cambria Math"/>
          </w:rPr>
          <m:t>)</m:t>
        </m:r>
      </m:oMath>
      <w:r>
        <w:t xml:space="preserve">, </w:t>
      </w:r>
      <w:r>
        <w:t xml:space="preserve">with </w:t>
      </w:r>
      <m:oMath>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t>
            </m:r>
          </m:sub>
        </m:sSub>
        <m:r>
          <w:rPr>
            <w:rFonts w:ascii="Cambria Math" w:hAnsi="Cambria Math"/>
          </w:rPr>
          <m:t>)</m:t>
        </m:r>
      </m:oMath>
      <w:r>
        <w:t xml:space="preserve"> denoting a new point that is not in </w:t>
      </w:r>
      <m:oMath>
        <m:r>
          <m:rPr>
            <m:scr m:val="script"/>
            <m:sty m:val="p"/>
          </m:rPr>
          <w:rPr>
            <w:rFonts w:ascii="Cambria Math" w:hAnsi="Cambria Math"/>
          </w:rPr>
          <m:t>D</m:t>
        </m:r>
      </m:oMath>
      <w:r>
        <w:t>. If the likelihood and the parameter posterior are Gaussian, the posterior predictive then takes the form below and will also be Gaussian (in Bayesian parlance, this means that the Gaussian distribution</w:t>
      </w:r>
      <w:r>
        <w:t xml:space="preserve"> is conjugate to itself)!</w:t>
      </w:r>
    </w:p>
    <w:p w14:paraId="535B99BD" w14:textId="77777777" w:rsidR="0049110B" w:rsidRDefault="00203264">
      <w:pPr>
        <w:pStyle w:val="BodyText"/>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t>
                    </m:r>
                  </m:sub>
                </m:sSub>
                <m:r>
                  <w:rPr>
                    <w:rFonts w:ascii="Cambria Math" w:hAnsi="Cambria Math"/>
                  </w:rPr>
                  <m:t>,</m:t>
                </m:r>
                <m:r>
                  <m:rPr>
                    <m:scr m:val="script"/>
                    <m:sty m:val="p"/>
                  </m:rPr>
                  <w:rPr>
                    <w:rFonts w:ascii="Cambria Math" w:hAnsi="Cambria Math"/>
                  </w:rPr>
                  <m:t>D</m:t>
                </m:r>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e>
              <m:e>
                <m:r>
                  <w:rPr>
                    <w:rFonts w:ascii="Cambria Math" w:hAnsi="Cambria Math"/>
                  </w:rPr>
                  <m:t>=</m:t>
                </m:r>
                <m:nary>
                  <m:naryPr>
                    <m:limLoc m:val="subSup"/>
                    <m:supHide m:val="1"/>
                    <m:ctrlPr>
                      <w:rPr>
                        <w:rFonts w:ascii="Cambria Math" w:hAnsi="Cambria Math"/>
                      </w:rPr>
                    </m:ctrlPr>
                  </m:naryPr>
                  <m:sub>
                    <m:r>
                      <m:rPr>
                        <m:sty m:val="b"/>
                      </m:rPr>
                      <w:rPr>
                        <w:rFonts w:ascii="Cambria Math" w:hAnsi="Cambria Math"/>
                      </w:rPr>
                      <m:t>β</m:t>
                    </m:r>
                  </m:sub>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t>
                    </m:r>
                  </m:sub>
                </m:sSub>
                <m:r>
                  <w:rPr>
                    <w:rFonts w:ascii="Cambria Math" w:hAnsi="Cambria Math"/>
                  </w:rPr>
                  <m:t>,</m:t>
                </m:r>
                <m:r>
                  <m:rPr>
                    <m:scr m:val="script"/>
                    <m:sty m:val="p"/>
                  </m:rPr>
                  <w:rPr>
                    <w:rFonts w:ascii="Cambria Math" w:hAnsi="Cambria Math"/>
                  </w:rPr>
                  <m:t>D</m:t>
                </m:r>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r>
                  <m:rPr>
                    <m:sty m:val="b"/>
                  </m:rPr>
                  <w:rPr>
                    <w:rFonts w:ascii="Cambria Math" w:hAnsi="Cambria Math"/>
                  </w:rPr>
                  <m:t>β</m:t>
                </m:r>
                <m:r>
                  <w:rPr>
                    <w:rFonts w:ascii="Cambria Math" w:hAnsi="Cambria Math"/>
                  </w:rPr>
                  <m:t>)</m:t>
                </m:r>
                <m:r>
                  <w:rPr>
                    <w:rFonts w:ascii="Cambria Math" w:hAnsi="Cambria Math"/>
                  </w:rPr>
                  <m:t>p</m:t>
                </m:r>
                <m:r>
                  <w:rPr>
                    <w:rFonts w:ascii="Cambria Math" w:hAnsi="Cambria Math"/>
                  </w:rPr>
                  <m:t>(</m:t>
                </m:r>
                <m:r>
                  <m:rPr>
                    <m:sty m:val="b"/>
                  </m:rPr>
                  <w:rPr>
                    <w:rFonts w:ascii="Cambria Math" w:hAnsi="Cambria Math"/>
                  </w:rPr>
                  <m:t>β</m:t>
                </m:r>
                <m:r>
                  <w:rPr>
                    <w:rFonts w:ascii="Cambria Math" w:hAnsi="Cambria Math"/>
                  </w:rPr>
                  <m:t>|</m:t>
                </m:r>
                <m:r>
                  <m:rPr>
                    <m:scr m:val="script"/>
                    <m:sty m:val="p"/>
                  </m:rPr>
                  <w:rPr>
                    <w:rFonts w:ascii="Cambria Math" w:hAnsi="Cambria Math"/>
                  </w:rPr>
                  <m:t>D</m:t>
                </m:r>
                <m:r>
                  <w:rPr>
                    <w:rFonts w:ascii="Cambria Math" w:hAnsi="Cambria Math"/>
                  </w:rPr>
                  <m:t>,</m:t>
                </m:r>
                <m:r>
                  <w:rPr>
                    <w:rFonts w:ascii="Cambria Math" w:hAnsi="Cambria Math"/>
                  </w:rPr>
                  <m:t>σ</m:t>
                </m:r>
                <m:r>
                  <w:rPr>
                    <w:rFonts w:ascii="Cambria Math" w:hAnsi="Cambria Math"/>
                  </w:rPr>
                  <m:t>)</m:t>
                </m:r>
                <m:r>
                  <w:rPr>
                    <w:rFonts w:ascii="Cambria Math" w:hAnsi="Cambria Math"/>
                  </w:rPr>
                  <m:t>d</m:t>
                </m:r>
                <m:r>
                  <m:rPr>
                    <m:sty m:val="b"/>
                  </m:rPr>
                  <w:rPr>
                    <w:rFonts w:ascii="Cambria Math" w:hAnsi="Cambria Math"/>
                  </w:rPr>
                  <m:t>β</m:t>
                </m:r>
              </m:e>
            </m:mr>
            <m:mr>
              <m:e/>
              <m:e>
                <m:r>
                  <w:rPr>
                    <w:rFonts w:ascii="Cambria Math" w:hAnsi="Cambria Math"/>
                  </w:rPr>
                  <m:t>=</m:t>
                </m:r>
                <m:r>
                  <m:rPr>
                    <m:scr m:val="script"/>
                    <m:sty m:val="p"/>
                  </m:rPr>
                  <w:rPr>
                    <w:rFonts w:ascii="Cambria Math" w:hAnsi="Cambria Math"/>
                  </w:rPr>
                  <m:t>N</m:t>
                </m:r>
                <m:r>
                  <w:rPr>
                    <w:rFonts w:ascii="Cambria Math" w:hAnsi="Cambria Math"/>
                  </w:rPr>
                  <m:t>(</m:t>
                </m:r>
                <m:sSubSup>
                  <m:sSubSupPr>
                    <m:ctrlPr>
                      <w:rPr>
                        <w:rFonts w:ascii="Cambria Math" w:hAnsi="Cambria Math"/>
                      </w:rPr>
                    </m:ctrlPr>
                  </m:sSubSupPr>
                  <m:e>
                    <m:r>
                      <m:rPr>
                        <m:sty m:val="b"/>
                      </m:rPr>
                      <w:rPr>
                        <w:rFonts w:ascii="Cambria Math" w:hAnsi="Cambria Math"/>
                      </w:rPr>
                      <m:t>β</m:t>
                    </m:r>
                  </m:e>
                  <m:sub>
                    <m:r>
                      <w:rPr>
                        <w:rFonts w:ascii="Cambria Math" w:hAnsi="Cambria Math"/>
                      </w:rPr>
                      <m:t>N</m:t>
                    </m:r>
                  </m:sub>
                  <m:sup>
                    <m:r>
                      <w:rPr>
                        <w:rFonts w:ascii="Cambria Math" w:hAnsi="Cambria Math"/>
                      </w:rPr>
                      <m:t>T</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m:t>
                    </m:r>
                  </m:sub>
                </m:sSub>
                <m:r>
                  <w:rPr>
                    <w:rFonts w:ascii="Cambria Math" w:hAnsi="Cambria Math"/>
                  </w:rPr>
                  <m:t>))</m:t>
                </m:r>
              </m:e>
            </m:mr>
          </m:m>
        </m:oMath>
      </m:oMathPara>
    </w:p>
    <w:p w14:paraId="7C25C0AC" w14:textId="77777777" w:rsidR="0049110B" w:rsidRDefault="00203264">
      <w:pPr>
        <w:pStyle w:val="BodyText"/>
      </w:pPr>
      <w:r>
        <w:t>where</w:t>
      </w:r>
    </w:p>
    <w:p w14:paraId="4F5D7E98" w14:textId="77777777" w:rsidR="0049110B" w:rsidRDefault="00203264">
      <w:pPr>
        <w:pStyle w:val="BodyText"/>
      </w:pPr>
      <m:oMathPara>
        <m:oMath>
          <m:sSubSup>
            <m:sSubSupPr>
              <m:ctrlPr>
                <w:rPr>
                  <w:rFonts w:ascii="Cambria Math" w:hAnsi="Cambria Math"/>
                </w:rPr>
              </m:ctrlPr>
            </m:sSubSupPr>
            <m:e>
              <m:r>
                <w:rPr>
                  <w:rFonts w:ascii="Cambria Math" w:hAnsi="Cambria Math"/>
                </w:rPr>
                <m:t>σ</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t>
              </m:r>
              <m:r>
                <w:rPr>
                  <w:rFonts w:ascii="Cambria Math" w:hAnsi="Cambria Math"/>
                </w:rPr>
                <m:t>T</m:t>
              </m:r>
            </m:sup>
          </m:sSup>
          <m:sSub>
            <m:sSubPr>
              <m:ctrlPr>
                <w:rPr>
                  <w:rFonts w:ascii="Cambria Math" w:hAnsi="Cambria Math"/>
                </w:rPr>
              </m:ctrlPr>
            </m:sSubPr>
            <m:e>
              <m:r>
                <m:rPr>
                  <m:sty m:val="b"/>
                </m:rPr>
                <w:rPr>
                  <w:rFonts w:ascii="Cambria Math" w:hAnsi="Cambria Math"/>
                </w:rPr>
                <m:t>V</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m:t>
              </m:r>
            </m:sub>
          </m:sSub>
        </m:oMath>
      </m:oMathPara>
    </w:p>
    <w:p w14:paraId="50CE6DA7" w14:textId="77777777" w:rsidR="0049110B" w:rsidRDefault="00203264">
      <w:pPr>
        <w:pStyle w:val="BodyText"/>
      </w:pPr>
      <w:r>
        <w:t>or, to put it simply,</w:t>
      </w:r>
    </w:p>
    <w:p w14:paraId="1A5170BE" w14:textId="77777777" w:rsidR="0049110B" w:rsidRDefault="00203264">
      <w:pPr>
        <w:pStyle w:val="BodyText"/>
      </w:pPr>
      <m:oMathPara>
        <m:oMath>
          <m:sSub>
            <m:sSubPr>
              <m:ctrlPr>
                <w:rPr>
                  <w:rFonts w:ascii="Cambria Math" w:hAnsi="Cambria Math"/>
                </w:rPr>
              </m:ctrlPr>
            </m:sSubPr>
            <m:e>
              <m:r>
                <m:rPr>
                  <m:sty m:val="b"/>
                </m:rPr>
                <w:rPr>
                  <w:rFonts w:ascii="Cambria Math" w:hAnsi="Cambria Math"/>
                </w:rPr>
                <m:t>y</m:t>
              </m:r>
            </m:e>
            <m:sub>
              <m:r>
                <w:rPr>
                  <w:rFonts w:ascii="Cambria Math" w:hAnsi="Cambria Math"/>
                </w:rPr>
                <m:t>*</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m:t>
              </m:r>
            </m:sub>
          </m:sSub>
          <m:r>
            <w:rPr>
              <w:rFonts w:ascii="Cambria Math" w:hAnsi="Cambria Math"/>
            </w:rPr>
            <m:t>)=</m:t>
          </m:r>
          <m:sSub>
            <m:sSubPr>
              <m:ctrlPr>
                <w:rPr>
                  <w:rFonts w:ascii="Cambria Math" w:hAnsi="Cambria Math"/>
                </w:rPr>
              </m:ctrlPr>
            </m:sSubPr>
            <m:e>
              <m:r>
                <m:rPr>
                  <m:sty m:val="b"/>
                </m:rPr>
                <w:rPr>
                  <w:rFonts w:ascii="Cambria Math" w:hAnsi="Cambria Math"/>
                </w:rPr>
                <m:t>β</m:t>
              </m:r>
            </m:e>
            <m:sub>
              <m:r>
                <w:rPr>
                  <w:rFonts w:ascii="Cambria Math" w:hAnsi="Cambria Math"/>
                </w:rPr>
                <m:t>N</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m:t>
              </m:r>
            </m:sub>
          </m:sSub>
          <m:r>
            <w:rPr>
              <w:rFonts w:ascii="Cambria Math" w:hAnsi="Cambria Math"/>
            </w:rPr>
            <m:t>)</m:t>
          </m:r>
        </m:oMath>
      </m:oMathPara>
    </w:p>
    <w:p w14:paraId="415EF108" w14:textId="77777777" w:rsidR="0049110B" w:rsidRDefault="00203264">
      <w:pPr>
        <w:pStyle w:val="BodyText"/>
      </w:pPr>
      <w:r>
        <w:lastRenderedPageBreak/>
        <w:t>The posterior predictive, meaning final linear model a</w:t>
      </w:r>
      <w:r>
        <w:t>nd associated errors (the parameter uncertainty equivalent of frequentist statistics confidence intervals) are shown below</w:t>
      </w:r>
    </w:p>
    <w:p w14:paraId="725188BC" w14:textId="77777777" w:rsidR="0049110B" w:rsidRDefault="00203264">
      <w:pPr>
        <w:pStyle w:val="BodyText"/>
      </w:pPr>
      <w:r>
        <w:rPr>
          <w:noProof/>
        </w:rPr>
        <w:drawing>
          <wp:inline distT="0" distB="0" distL="0" distR="0" wp14:anchorId="6651BBD4" wp14:editId="689F9C63">
            <wp:extent cx="5334000" cy="4000499"/>
            <wp:effectExtent l="0" t="0" r="0" b="0"/>
            <wp:docPr id="2" name="Picture" descr="image"/>
            <wp:cNvGraphicFramePr/>
            <a:graphic xmlns:a="http://schemas.openxmlformats.org/drawingml/2006/main">
              <a:graphicData uri="http://schemas.openxmlformats.org/drawingml/2006/picture">
                <pic:pic xmlns:pic="http://schemas.openxmlformats.org/drawingml/2006/picture">
                  <pic:nvPicPr>
                    <pic:cNvPr id="0" name="Picture" descr="linear_regression.png"/>
                    <pic:cNvPicPr>
                      <a:picLocks noChangeAspect="1" noChangeArrowheads="1"/>
                    </pic:cNvPicPr>
                  </pic:nvPicPr>
                  <pic:blipFill>
                    <a:blip r:embed="rId8"/>
                    <a:stretch>
                      <a:fillRect/>
                    </a:stretch>
                  </pic:blipFill>
                  <pic:spPr bwMode="auto">
                    <a:xfrm>
                      <a:off x="0" y="0"/>
                      <a:ext cx="5334000" cy="4000499"/>
                    </a:xfrm>
                    <a:prstGeom prst="rect">
                      <a:avLst/>
                    </a:prstGeom>
                    <a:noFill/>
                    <a:ln w="9525">
                      <a:noFill/>
                      <a:headEnd/>
                      <a:tailEnd/>
                    </a:ln>
                  </pic:spPr>
                </pic:pic>
              </a:graphicData>
            </a:graphic>
          </wp:inline>
        </w:drawing>
      </w:r>
      <w:r>
        <w:t xml:space="preserve"> [fig:linearregression]</w:t>
      </w:r>
    </w:p>
    <w:p w14:paraId="3CF7836B" w14:textId="77777777" w:rsidR="0049110B" w:rsidRDefault="00203264">
      <w:pPr>
        <w:pStyle w:val="BodyText"/>
      </w:pPr>
      <w:r>
        <w:t xml:space="preserve">If, instead of having a data set </w:t>
      </w:r>
      <m:oMath>
        <m:r>
          <m:rPr>
            <m:scr m:val="script"/>
            <m:sty m:val="p"/>
          </m:rPr>
          <w:rPr>
            <w:rFonts w:ascii="Cambria Math" w:hAnsi="Cambria Math"/>
          </w:rPr>
          <m:t>D</m:t>
        </m:r>
      </m:oMath>
      <w:r>
        <w:t xml:space="preserve"> in which </w:t>
      </w:r>
      <m:oMath>
        <m:r>
          <m:rPr>
            <m:sty m:val="b"/>
          </m:rPr>
          <w:rPr>
            <w:rFonts w:ascii="Cambria Math" w:hAnsi="Cambria Math"/>
          </w:rPr>
          <m:t>X</m:t>
        </m:r>
      </m:oMath>
      <w:r>
        <w:t xml:space="preserve"> and </w:t>
      </w:r>
      <m:oMath>
        <m:r>
          <m:rPr>
            <m:sty m:val="b"/>
          </m:rPr>
          <w:rPr>
            <w:rFonts w:ascii="Cambria Math" w:hAnsi="Cambria Math"/>
          </w:rPr>
          <m:t>y</m:t>
        </m:r>
      </m:oMath>
      <w:r>
        <w:t xml:space="preserve"> </w:t>
      </w:r>
      <w:r>
        <w:t xml:space="preserve">are related approximately according to a 4th order polynomial, we use a </w:t>
      </w:r>
      <m:oMath>
        <m:r>
          <w:rPr>
            <w:rFonts w:ascii="Cambria Math" w:hAnsi="Cambria Math"/>
          </w:rPr>
          <m:t>ϕ</m:t>
        </m:r>
        <m:r>
          <w:rPr>
            <w:rFonts w:ascii="Cambria Math" w:hAnsi="Cambria Math"/>
          </w:rPr>
          <m:t>(⋅)</m:t>
        </m:r>
      </m:oMath>
      <w:r>
        <w:t xml:space="preserve"> function to artificially create more random variables (or features, in machine learning parlance) corresponding to the non-linear terms of the polynomial function. Our function </w:t>
      </w:r>
      <m:oMath>
        <m:r>
          <w:rPr>
            <w:rFonts w:ascii="Cambria Math" w:hAnsi="Cambria Math"/>
          </w:rPr>
          <m:t>ϕ</m:t>
        </m:r>
        <m:r>
          <w:rPr>
            <w:rFonts w:ascii="Cambria Math" w:hAnsi="Cambria Math"/>
          </w:rPr>
          <m:t>(⋅)</m:t>
        </m:r>
      </m:oMath>
      <w:r>
        <w:t xml:space="preserve"> would be </w:t>
      </w:r>
      <m:oMath>
        <m:r>
          <w:rPr>
            <w:rFonts w:ascii="Cambria Math" w:hAnsi="Cambria Math"/>
          </w:rPr>
          <m:t>ϕ</m:t>
        </m:r>
        <m:r>
          <w:rPr>
            <w:rFonts w:ascii="Cambria Math" w:hAnsi="Cambria Math"/>
          </w:rPr>
          <m:t>(</m:t>
        </m:r>
        <m:r>
          <w:rPr>
            <w:rFonts w:ascii="Cambria Math" w:hAnsi="Cambria Math"/>
          </w:rPr>
          <m:t>x</m:t>
        </m:r>
        <m:r>
          <w:rPr>
            <w:rFonts w:ascii="Cambria Math" w:hAnsi="Cambria Math"/>
          </w:rPr>
          <m:t>)=[1,</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oMath>
      <w:r>
        <w:t xml:space="preserve"> and the resulting </w:t>
      </w:r>
      <m:oMath>
        <m:r>
          <w:rPr>
            <w:rFonts w:ascii="Cambria Math" w:hAnsi="Cambria Math"/>
          </w:rPr>
          <m:t>X</m:t>
        </m:r>
      </m:oMath>
      <w:r>
        <w:t xml:space="preserve"> would therefore have five columns instead of two (</w:t>
      </w:r>
      <m:oMath>
        <m:r>
          <w:rPr>
            <w:rFonts w:ascii="Cambria Math" w:hAnsi="Cambria Math"/>
          </w:rPr>
          <m:t>[1,</m:t>
        </m:r>
        <m:r>
          <w:rPr>
            <w:rFonts w:ascii="Cambria Math" w:hAnsi="Cambria Math"/>
          </w:rPr>
          <m:t>x</m:t>
        </m:r>
        <m:r>
          <w:rPr>
            <w:rFonts w:ascii="Cambria Math" w:hAnsi="Cambria Math"/>
          </w:rPr>
          <m:t>]</m:t>
        </m:r>
      </m:oMath>
      <w:r>
        <w:t xml:space="preserve">), so now the task is to find </w:t>
      </w:r>
      <m:oMath>
        <m:r>
          <m:rPr>
            <m:sty m:val="b"/>
          </m:rP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oMath>
      <w:r>
        <w:t xml:space="preserve">. Following the same logic as before for </w:t>
      </w:r>
      <m:oMath>
        <m:r>
          <w:rPr>
            <w:rFonts w:ascii="Cambria Math" w:hAnsi="Cambria Math"/>
          </w:rPr>
          <m:t>X</m:t>
        </m:r>
        <m:r>
          <w:rPr>
            <w:rFonts w:ascii="Cambria Math" w:hAnsi="Cambria Math"/>
          </w:rPr>
          <m:t>'=</m:t>
        </m:r>
        <m:r>
          <w:rPr>
            <w:rFonts w:ascii="Cambria Math" w:hAnsi="Cambria Math"/>
          </w:rPr>
          <m:t>ϕ</m:t>
        </m:r>
        <m:r>
          <w:rPr>
            <w:rFonts w:ascii="Cambria Math" w:hAnsi="Cambria Math"/>
          </w:rPr>
          <m:t>(</m:t>
        </m:r>
        <m:r>
          <w:rPr>
            <w:rFonts w:ascii="Cambria Math" w:hAnsi="Cambria Math"/>
          </w:rPr>
          <m:t>X</m:t>
        </m:r>
        <m:r>
          <w:rPr>
            <w:rFonts w:ascii="Cambria Math" w:hAnsi="Cambria Math"/>
          </w:rPr>
          <m:t>)</m:t>
        </m:r>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m:t>
            </m:r>
          </m:sub>
        </m:sSub>
        <m:r>
          <w:rPr>
            <w:rFonts w:ascii="Cambria Math" w:hAnsi="Cambria Math"/>
          </w:rPr>
          <m:t>'=</m:t>
        </m:r>
        <m:r>
          <w:rPr>
            <w:rFonts w:ascii="Cambria Math" w:hAnsi="Cambria Math"/>
          </w:rPr>
          <m:t>ϕ</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t>
            </m:r>
          </m:sub>
        </m:sSub>
        <m:r>
          <w:rPr>
            <w:rFonts w:ascii="Cambria Math" w:hAnsi="Cambria Math"/>
          </w:rPr>
          <m:t>)</m:t>
        </m:r>
      </m:oMath>
      <w:r>
        <w:t xml:space="preserve">, where prime denotes the new set random variable </w:t>
      </w:r>
      <m:oMath>
        <m:r>
          <w:rPr>
            <w:rFonts w:ascii="Cambria Math" w:hAnsi="Cambria Math"/>
          </w:rPr>
          <m:t>x</m:t>
        </m:r>
      </m:oMath>
      <w:r>
        <w:t xml:space="preserve"> from function </w:t>
      </w:r>
      <m:oMath>
        <m:r>
          <w:rPr>
            <w:rFonts w:ascii="Cambria Math" w:hAnsi="Cambria Math"/>
          </w:rPr>
          <m:t>ϕ</m:t>
        </m:r>
        <m:r>
          <w:rPr>
            <w:rFonts w:ascii="Cambria Math" w:hAnsi="Cambria Math"/>
          </w:rPr>
          <m:t>(⋅)</m:t>
        </m:r>
      </m:oMath>
      <w:r>
        <w:t>, we get the following plots</w:t>
      </w:r>
    </w:p>
    <w:p w14:paraId="7E7961BB" w14:textId="77777777" w:rsidR="0049110B" w:rsidRDefault="00203264">
      <w:pPr>
        <w:pStyle w:val="FigurewithCaption"/>
      </w:pPr>
      <w:r>
        <w:rPr>
          <w:noProof/>
        </w:rPr>
        <w:lastRenderedPageBreak/>
        <w:drawing>
          <wp:inline distT="0" distB="0" distL="0" distR="0" wp14:anchorId="4E3F8324" wp14:editId="7596DB9C">
            <wp:extent cx="5334000" cy="40004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oly_model.png"/>
                    <pic:cNvPicPr>
                      <a:picLocks noChangeAspect="1" noChangeArrowheads="1"/>
                    </pic:cNvPicPr>
                  </pic:nvPicPr>
                  <pic:blipFill>
                    <a:blip r:embed="rId9"/>
                    <a:stretch>
                      <a:fillRect/>
                    </a:stretch>
                  </pic:blipFill>
                  <pic:spPr bwMode="auto">
                    <a:xfrm>
                      <a:off x="0" y="0"/>
                      <a:ext cx="5334000" cy="4000499"/>
                    </a:xfrm>
                    <a:prstGeom prst="rect">
                      <a:avLst/>
                    </a:prstGeom>
                    <a:noFill/>
                    <a:ln w="9525">
                      <a:noFill/>
                      <a:headEnd/>
                      <a:tailEnd/>
                    </a:ln>
                  </pic:spPr>
                </pic:pic>
              </a:graphicData>
            </a:graphic>
          </wp:inline>
        </w:drawing>
      </w:r>
    </w:p>
    <w:p w14:paraId="11A7362D" w14:textId="77777777" w:rsidR="0049110B" w:rsidRDefault="0049110B">
      <w:pPr>
        <w:pStyle w:val="ImageCaption"/>
      </w:pPr>
    </w:p>
    <w:p w14:paraId="56D61DE9" w14:textId="77777777" w:rsidR="0049110B" w:rsidRDefault="00203264">
      <w:pPr>
        <w:pStyle w:val="FigurewithCaption"/>
      </w:pPr>
      <w:r>
        <w:rPr>
          <w:noProof/>
        </w:rPr>
        <w:lastRenderedPageBreak/>
        <w:drawing>
          <wp:inline distT="0" distB="0" distL="0" distR="0" wp14:anchorId="3773E037" wp14:editId="736D7139">
            <wp:extent cx="5334000" cy="400049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oly_regression.png"/>
                    <pic:cNvPicPr>
                      <a:picLocks noChangeAspect="1" noChangeArrowheads="1"/>
                    </pic:cNvPicPr>
                  </pic:nvPicPr>
                  <pic:blipFill>
                    <a:blip r:embed="rId10"/>
                    <a:stretch>
                      <a:fillRect/>
                    </a:stretch>
                  </pic:blipFill>
                  <pic:spPr bwMode="auto">
                    <a:xfrm>
                      <a:off x="0" y="0"/>
                      <a:ext cx="5334000" cy="4000499"/>
                    </a:xfrm>
                    <a:prstGeom prst="rect">
                      <a:avLst/>
                    </a:prstGeom>
                    <a:noFill/>
                    <a:ln w="9525">
                      <a:noFill/>
                      <a:headEnd/>
                      <a:tailEnd/>
                    </a:ln>
                  </pic:spPr>
                </pic:pic>
              </a:graphicData>
            </a:graphic>
          </wp:inline>
        </w:drawing>
      </w:r>
    </w:p>
    <w:p w14:paraId="6F464B02" w14:textId="77777777" w:rsidR="0049110B" w:rsidRDefault="0049110B">
      <w:pPr>
        <w:pStyle w:val="ImageCaption"/>
      </w:pPr>
    </w:p>
    <w:p w14:paraId="76B883FC" w14:textId="77777777" w:rsidR="0049110B" w:rsidRDefault="00203264">
      <w:pPr>
        <w:pStyle w:val="BodyText"/>
      </w:pPr>
      <w:r>
        <w:t>This looks great, but there is a problem: what if we do not know the functional form of the model we are supposed to fit (e.g. a simple linear functi</w:t>
      </w:r>
      <w:r>
        <w:t>on or a 4th order polynomial)? This is often the case, such as when modeling the reliability of a water reservoir system contingent on stored volumes, inflows and evaporation rates, or when modeling topography based on samples surveyed points (we do not ha</w:t>
      </w:r>
      <w:r>
        <w:t>ve detailed elevation information about the terrain, e.g. a DEM file). Gaussian Processes (GPs) provide a way of going around this difficulty.</w:t>
      </w:r>
    </w:p>
    <w:p w14:paraId="1FAC48EB" w14:textId="77777777" w:rsidR="0049110B" w:rsidRDefault="00203264">
      <w:pPr>
        <w:pStyle w:val="Heading1"/>
      </w:pPr>
      <w:bookmarkStart w:id="3" w:name="references"/>
      <w:bookmarkEnd w:id="3"/>
      <w:r>
        <w:t>References</w:t>
      </w:r>
    </w:p>
    <w:p w14:paraId="2F762847" w14:textId="77777777" w:rsidR="0049110B" w:rsidRDefault="00203264">
      <w:pPr>
        <w:pStyle w:val="FirstParagraph"/>
      </w:pPr>
      <w:r>
        <w:t>Murphy, Kevin P., 2012. Machine Learning: A Probabilistic Perspective. The MIT Press.</w:t>
      </w:r>
    </w:p>
    <w:sectPr w:rsidR="004911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42897" w14:textId="77777777" w:rsidR="00203264" w:rsidRDefault="00203264">
      <w:pPr>
        <w:spacing w:after="0"/>
      </w:pPr>
      <w:r>
        <w:separator/>
      </w:r>
    </w:p>
  </w:endnote>
  <w:endnote w:type="continuationSeparator" w:id="0">
    <w:p w14:paraId="77D6171D" w14:textId="77777777" w:rsidR="00203264" w:rsidRDefault="002032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B00BC" w14:textId="77777777" w:rsidR="00203264" w:rsidRDefault="00203264">
      <w:r>
        <w:separator/>
      </w:r>
    </w:p>
  </w:footnote>
  <w:footnote w:type="continuationSeparator" w:id="0">
    <w:p w14:paraId="5AEC7029" w14:textId="77777777" w:rsidR="00203264" w:rsidRDefault="00203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F0C92B"/>
    <w:multiLevelType w:val="multilevel"/>
    <w:tmpl w:val="7556D6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82ADC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03264"/>
    <w:rsid w:val="0049110B"/>
    <w:rsid w:val="004E29B3"/>
    <w:rsid w:val="00590D07"/>
    <w:rsid w:val="00784D58"/>
    <w:rsid w:val="008D6863"/>
    <w:rsid w:val="00B86B75"/>
    <w:rsid w:val="00BC48D5"/>
    <w:rsid w:val="00C36279"/>
    <w:rsid w:val="00E2009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3FBC"/>
  <w15:docId w15:val="{0549334B-CCCE-4D0F-B086-4F54E5DB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Bernardo Trindade</cp:lastModifiedBy>
  <cp:revision>3</cp:revision>
  <dcterms:created xsi:type="dcterms:W3CDTF">2018-10-03T23:10:00Z</dcterms:created>
  <dcterms:modified xsi:type="dcterms:W3CDTF">2018-10-04T00:40:00Z</dcterms:modified>
</cp:coreProperties>
</file>