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Bahnschrift SemiBold SemiConden" w:hAnsi="Bahnschrift SemiBold SemiConden" w:eastAsia="Bahnschrift SemiBold SemiConden" w:cs="Bahnschrift SemiBold SemiConden"/>
          <w:sz w:val="36"/>
          <w:szCs w:val="36"/>
        </w:rPr>
      </w:pPr>
      <w:r>
        <w:rPr>
          <w:rFonts w:ascii="Bahnschrift SemiBold SemiConden" w:hAnsi="Bahnschrift SemiBold SemiConden" w:eastAsia="Bahnschrift SemiBold SemiConden" w:cs="Bahnschrift SemiBold SemiConden"/>
          <w:sz w:val="36"/>
          <w:szCs w:val="36"/>
        </w:rPr>
        <w:t>“Fórmulas” de Texto - Métodos de String</w:t>
      </w:r>
    </w:p>
    <w:p>
      <w:pPr>
        <w:rPr>
          <w:rFonts w:ascii="Bahnschrift SemiBold SemiConden" w:hAnsi="Bahnschrift SemiBold SemiConden" w:eastAsia="Bahnschrift SemiBold SemiConden" w:cs="Bahnschrift SemiBold SemiConden"/>
          <w:sz w:val="36"/>
          <w:szCs w:val="36"/>
        </w:rPr>
      </w:pPr>
      <w:r>
        <w:rPr>
          <w:rFonts w:ascii="Bahnschrift SemiBold SemiConden" w:hAnsi="Bahnschrift SemiBold SemiConden" w:eastAsia="Bahnschrift SemiBold SemiConden" w:cs="Bahnschrift SemiBold SemiConden"/>
          <w:sz w:val="36"/>
          <w:szCs w:val="36"/>
        </w:rPr>
      </w:r>
    </w:p>
    <w:p>
      <w:pPr>
        <w:rPr>
          <w:rFonts w:ascii="Bahnschrift SemiBold SemiConden" w:hAnsi="Bahnschrift SemiBold SemiConden" w:eastAsia="Bahnschrift SemiBold SemiConden" w:cs="Bahnschrift SemiBold SemiConden"/>
          <w:sz w:val="36"/>
          <w:szCs w:val="36"/>
        </w:rPr>
      </w:pPr>
      <w:r>
        <w:rPr>
          <w:rFonts w:ascii="Bahnschrift SemiBold SemiConden" w:hAnsi="Bahnschrift SemiBold SemiConden" w:eastAsia="Bahnschrift SemiBold SemiConden" w:cs="Bahnschrift SemiBold SemiConden"/>
          <w:sz w:val="36"/>
          <w:szCs w:val="36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capitalize( ) -&gt; Coloca a 1ª letra em Maiúscula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casefold  ( ) -&gt; Transforma todas as letras em minúsculas (existe lower mas o casefold é melhor normalmente)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count ( ) -&gt; Quantidade de vezes que um valor aparece na string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endswith ( ) -&gt; Verifica se o texto termina com um valor específico e dá como resposta True ou False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find ( ) -&gt; Procura um texto dentro de outro texto e dá como resposta a posição do texto encontrado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format ( ) -&gt; Formata uma string de acordo com os valores passados. Já usamos bastante ao longo do programa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isalnum ( ) -&gt; Verifica se um texto é todo feito por letras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isalpha( ) -&gt; Verifica se um texto e todo feito por números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isnumeric ( ) -&gt; Verifica seu texto é todo feito por números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replace ( ) -&gt; Substitui um texto por putro texto em uma string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split ( ) -&gt; Separa uma string de acordo com um delimitador em vários textos diferentes.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splitlines ( ) -&gt; Separa um texto em vários textos de acordo com os “enters” do texto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startswith ( ) -&gt; Verifica se a string começa com determinado texto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strip ( ) -&gt; Retira caracteres indesejados dos textos. Por padrão, retira espaços “extras” no início e no final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title ( ) -&gt; Coloca a 1ª letra de cada palavra em maiúscula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upper ( ) -&gt; Coloc o texto todo em letra maiúscula</w:t>
      </w:r>
    </w:p>
    <w:p>
      <w:pPr>
        <w:ind w:left="360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r>
    </w:p>
    <w:p>
      <w:pPr>
        <w:spacing/>
        <w:jc w:val="center"/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</w:pPr>
      <w:r>
        <w:rPr>
          <w:rFonts w:ascii="Bahnschrift SemiBold SemiConden" w:hAnsi="Bahnschrift SemiBold SemiConden" w:eastAsia="Bahnschrift SemiBold SemiConden" w:cs="Bahnschrift SemiBold SemiConden"/>
          <w:sz w:val="28"/>
          <w:szCs w:val="28"/>
        </w:rPr>
        <w:t>CURSO DA HASHTAG PROGRAMAÇÃO PYTHON IMPRESSIONADOR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hnschrift SemiBold SemiConden">
    <w:panose1 w:val="020B0502040204020203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5"/>
      <w:tmLastPosIdx w:val="45"/>
    </w:tmLastPosCaret>
    <w:tmLastPosAnchor>
      <w:tmLastPosPgfIdx w:val="0"/>
      <w:tmLastPosIdx w:val="0"/>
    </w:tmLastPosAnchor>
    <w:tmLastPosTblRect w:left="0" w:top="0" w:right="0" w:bottom="0"/>
  </w:tmLastPos>
  <w:tmAppRevision w:date="171683894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2024-05-27T19:23:47Z</dcterms:created>
  <dcterms:modified xsi:type="dcterms:W3CDTF">2024-05-27T19:42:23Z</dcterms:modified>
</cp:coreProperties>
</file>