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_Pro Poor_</w:t>
      </w:r>
    </w:p>
    <w:p>
      <w:r>
        <w:t xml:space="preserve">This document was created </w:t>
      </w:r>
      <w:r>
        <w:rPr>
          <w:i/>
        </w:rPr>
        <w:t xml:space="preserve">2022-04-06-16_36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'_Pro Poor_'</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2022-04-06</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2452</w:t>
      </w:r>
      <w:r>
        <w:t xml:space="preserve"> projects of which a total of </w:t>
      </w:r>
      <w:r>
        <w:rPr>
          <w:i/>
        </w:rPr>
        <w:t>1092 (44.5%)</w:t>
      </w:r>
      <w:r>
        <w:t xml:space="preserve"> projects do not have any recorded intersection (overlap) with _Pro Poor_.The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1092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44.5% projects that do not intersect with _Pro Poor_ feature when appraising this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_Pro Poor_ Analysis</w:t>
      </w:r>
    </w:p>
    <w:p>
      <w:r>
        <w:t xml:space="preserve">There is a total number of </w:t>
      </w:r>
      <w:r>
        <w:rPr>
          <w:b/>
        </w:rPr>
        <w:t>1</w:t>
      </w:r>
      <w:r>
        <w:rPr>
          <w:i/>
        </w:rPr>
        <w:t xml:space="preserve"> _Pro Poor_.</w:t>
      </w:r>
      <w:r>
        <w:t xml:space="preserve"> Each of the </w:t>
      </w:r>
      <w:r>
        <w:rPr>
          <w:i/>
        </w:rPr>
        <w:t>_Pro Poor_</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_Pro Poor_:</w:t>
      </w:r>
    </w:p>
    <w:p>
      <w:pPr>
        <w:pStyle w:val="Bulletedlist"/>
      </w:pPr>
      <w:r>
        <w:t>Pro-Poor has the highest number of projects: 1360 projects (100.00% of total number of projects);</w:t>
      </w:r>
    </w:p>
    <w:p>
      <w:pPr>
        <w:pStyle w:val="Bulletedlist"/>
      </w:pPr>
      <w:r>
        <w:t>Pro-Poor has the lowest number of projects: 1360 projects (100.00% of total number of projects);</w:t>
      </w:r>
    </w:p>
    <w:p>
      <w:pPr>
        <w:pStyle w:val="Bulletedlist"/>
      </w:pPr>
      <w:r>
        <w:t>The average number of projects per _Pro Poor_ is 1.36e+03 projects;</w:t>
      </w:r>
    </w:p>
    <w:p>
      <w:pPr>
        <w:pStyle w:val="Bulletedlist"/>
      </w:pPr>
      <w:r>
        <w:t>The 75th percentile of projects per _Pro Poor_ is 1360.0 projects;</w:t>
      </w:r>
    </w:p>
    <w:p>
      <w:pPr>
        <w:pStyle w:val="Bulletedlist"/>
      </w:pPr>
      <w:r>
        <w:t>The total number of projects in all _Pro Poor_ is 1360 projects;</w:t>
      </w:r>
    </w:p>
    <w:p>
      <w:pPr/>
      <w:r>
        <w:br/>
        <w:t>The following information relates to the capital demand in _Pro Poor_:</w:t>
      </w:r>
    </w:p>
    <w:p>
      <w:pPr>
        <w:pStyle w:val="Bulletedlist"/>
      </w:pPr>
      <w:r>
        <w:t>Pro-Poor has the highest capital demand: R5,115,158,026 (100.00% of total capital demand);</w:t>
      </w:r>
    </w:p>
    <w:p>
      <w:pPr>
        <w:pStyle w:val="Bulletedlist"/>
      </w:pPr>
      <w:r>
        <w:t>Pro-Poor has the lowest capital demand: R5,115,158,026 (100.00% of total capital demand);</w:t>
      </w:r>
    </w:p>
    <w:p>
      <w:pPr>
        <w:pStyle w:val="Bulletedlist"/>
      </w:pPr>
      <w:r>
        <w:t>The average capital demand per _Pro Poor_ is R5,115,158,026;</w:t>
      </w:r>
    </w:p>
    <w:p>
      <w:pPr>
        <w:pStyle w:val="Bulletedlist"/>
      </w:pPr>
      <w:r>
        <w:t>The 75th percentile of capital demand per _Pro Poor_ is R5,115,158,026.</w:t>
      </w:r>
    </w:p>
    <w:p>
      <w:pPr>
        <w:pStyle w:val="Bulletedlist"/>
      </w:pPr>
      <w:r>
        <w:t>The total capital demand in all _Pro Poor_ is R5,115,158,026;</w:t>
      </w:r>
    </w:p>
    <w:p>
      <w:r>
        <w:br w:type="page"/>
      </w:r>
    </w:p>
    <w:p/>
    <w:p>
      <w:pPr>
        <w:pStyle w:val="Caption"/>
      </w:pPr>
      <w:r>
        <w:t>Figure 2: Projects and Capital Demand per _Pro Poor_</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