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76D6" w14:textId="77777777" w:rsidR="00315B34" w:rsidRPr="003E6EB9" w:rsidRDefault="00315B34" w:rsidP="0029660A">
      <w:pPr>
        <w:pStyle w:val="SemEspaamento"/>
        <w:jc w:val="center"/>
      </w:pPr>
      <w:r w:rsidRPr="003E6EB9">
        <w:t>Faculdade de Engenharia da Universidade do Porto</w:t>
      </w:r>
    </w:p>
    <w:p w14:paraId="49D5ADDC" w14:textId="77777777" w:rsidR="0029660A" w:rsidRPr="003E6EB9" w:rsidRDefault="0029660A" w:rsidP="0029660A">
      <w:pPr>
        <w:pStyle w:val="SemEspaamento"/>
        <w:jc w:val="center"/>
      </w:pPr>
      <w:r w:rsidRPr="003E6EB9">
        <w:t>Bases de Dados</w:t>
      </w:r>
    </w:p>
    <w:p w14:paraId="257B9AA7" w14:textId="77777777" w:rsidR="0029660A" w:rsidRPr="003E6EB9" w:rsidRDefault="0029660A" w:rsidP="0029660A">
      <w:pPr>
        <w:pStyle w:val="SemEspaamento"/>
        <w:jc w:val="center"/>
      </w:pPr>
      <w:r w:rsidRPr="003E6EB9">
        <w:t>2018/19</w:t>
      </w:r>
    </w:p>
    <w:p w14:paraId="11E8C852" w14:textId="77777777" w:rsidR="0029660A" w:rsidRPr="003E6EB9" w:rsidRDefault="0029660A" w:rsidP="0029660A">
      <w:pPr>
        <w:jc w:val="center"/>
      </w:pPr>
    </w:p>
    <w:p w14:paraId="2A59A87D" w14:textId="77777777" w:rsidR="0029660A" w:rsidRPr="003E6EB9" w:rsidRDefault="0029660A" w:rsidP="0029660A">
      <w:pPr>
        <w:jc w:val="center"/>
      </w:pPr>
    </w:p>
    <w:p w14:paraId="4CA18DD0" w14:textId="77777777" w:rsidR="0029660A" w:rsidRPr="003E6EB9" w:rsidRDefault="0029660A" w:rsidP="0029660A">
      <w:pPr>
        <w:jc w:val="center"/>
      </w:pPr>
    </w:p>
    <w:p w14:paraId="6CCA4C90" w14:textId="77777777" w:rsidR="0029660A" w:rsidRPr="003E6EB9" w:rsidRDefault="0029660A" w:rsidP="0029660A">
      <w:pPr>
        <w:jc w:val="center"/>
      </w:pPr>
    </w:p>
    <w:p w14:paraId="27E80EA6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0C86C429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292001CF" w14:textId="77777777" w:rsidR="0029660A" w:rsidRPr="003E6EB9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3E6EB9">
        <w:rPr>
          <w:rFonts w:cstheme="majorHAnsi"/>
          <w:sz w:val="80"/>
          <w:szCs w:val="80"/>
        </w:rPr>
        <w:t>Indústria Cinematográfica</w:t>
      </w:r>
    </w:p>
    <w:p w14:paraId="4BF21C6B" w14:textId="68D47BF7" w:rsidR="0029660A" w:rsidRPr="003E6EB9" w:rsidRDefault="0029660A" w:rsidP="0029660A">
      <w:pPr>
        <w:jc w:val="center"/>
        <w:rPr>
          <w:sz w:val="40"/>
          <w:szCs w:val="40"/>
        </w:rPr>
      </w:pPr>
      <w:r w:rsidRPr="003E6EB9">
        <w:rPr>
          <w:sz w:val="40"/>
          <w:szCs w:val="40"/>
        </w:rPr>
        <w:t>Relatório do Projeto</w:t>
      </w:r>
    </w:p>
    <w:p w14:paraId="3AA496E9" w14:textId="0A979FDB" w:rsidR="00026532" w:rsidRPr="003E6EB9" w:rsidRDefault="00A44CCE" w:rsidP="00026532">
      <w:pPr>
        <w:pStyle w:val="Subttulo"/>
        <w:jc w:val="center"/>
      </w:pPr>
      <w:r w:rsidRPr="003E6EB9">
        <w:t>2</w:t>
      </w:r>
      <w:r w:rsidR="00026532" w:rsidRPr="003E6EB9">
        <w:t>ª Entrega</w:t>
      </w:r>
    </w:p>
    <w:p w14:paraId="223913E2" w14:textId="77777777" w:rsidR="0029660A" w:rsidRPr="003E6EB9" w:rsidRDefault="0029660A" w:rsidP="0029660A">
      <w:r w:rsidRPr="003E6EB9">
        <w:tab/>
      </w:r>
      <w:r w:rsidRPr="003E6EB9">
        <w:tab/>
      </w:r>
      <w:r w:rsidRPr="003E6EB9">
        <w:tab/>
      </w:r>
      <w:r w:rsidRPr="003E6EB9">
        <w:tab/>
      </w:r>
    </w:p>
    <w:p w14:paraId="02BC84DF" w14:textId="77777777" w:rsidR="0029660A" w:rsidRPr="003E6EB9" w:rsidRDefault="0029660A" w:rsidP="0029660A"/>
    <w:p w14:paraId="1542023B" w14:textId="77777777" w:rsidR="0029660A" w:rsidRPr="003E6EB9" w:rsidRDefault="0029660A" w:rsidP="0029660A"/>
    <w:p w14:paraId="205C5326" w14:textId="77777777" w:rsidR="0029660A" w:rsidRPr="003E6EB9" w:rsidRDefault="0029660A" w:rsidP="0029660A"/>
    <w:p w14:paraId="10EEAEC0" w14:textId="77777777" w:rsidR="0029660A" w:rsidRPr="003E6EB9" w:rsidRDefault="0029660A" w:rsidP="0029660A"/>
    <w:p w14:paraId="2FB2BC57" w14:textId="77777777" w:rsidR="0029660A" w:rsidRPr="003E6EB9" w:rsidRDefault="0029660A" w:rsidP="0029660A"/>
    <w:p w14:paraId="76F01F1B" w14:textId="77777777" w:rsidR="0029660A" w:rsidRPr="003E6EB9" w:rsidRDefault="0029660A" w:rsidP="0029660A"/>
    <w:p w14:paraId="74E65647" w14:textId="77777777" w:rsidR="0029660A" w:rsidRPr="003E6EB9" w:rsidRDefault="0029660A" w:rsidP="0029660A"/>
    <w:p w14:paraId="4388CB38" w14:textId="77777777" w:rsidR="0029660A" w:rsidRPr="003E6EB9" w:rsidRDefault="0029660A" w:rsidP="0029660A"/>
    <w:p w14:paraId="71E8ECB2" w14:textId="77777777" w:rsidR="0029660A" w:rsidRPr="003E6EB9" w:rsidRDefault="0029660A" w:rsidP="0029660A">
      <w:pPr>
        <w:pStyle w:val="SemEspaamento"/>
        <w:jc w:val="right"/>
      </w:pPr>
    </w:p>
    <w:p w14:paraId="0FCD6233" w14:textId="77777777" w:rsidR="0029660A" w:rsidRPr="003E6EB9" w:rsidRDefault="0029660A" w:rsidP="0029660A">
      <w:pPr>
        <w:pStyle w:val="SemEspaamento"/>
        <w:jc w:val="right"/>
      </w:pPr>
    </w:p>
    <w:p w14:paraId="553D09FB" w14:textId="77777777" w:rsidR="0029660A" w:rsidRPr="003E6EB9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3E6EB9">
        <w:rPr>
          <w:b/>
          <w:sz w:val="28"/>
          <w:szCs w:val="28"/>
        </w:rPr>
        <w:t>T3G01</w:t>
      </w:r>
    </w:p>
    <w:p w14:paraId="21B4B8A7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>Bernardo Manuel Esteves dos Santos</w:t>
      </w:r>
    </w:p>
    <w:p w14:paraId="2D1CA9AC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4"/>
          <w:szCs w:val="24"/>
        </w:rPr>
        <w:t xml:space="preserve"> </w:t>
      </w:r>
      <w:r w:rsidRPr="003E6EB9">
        <w:rPr>
          <w:sz w:val="20"/>
          <w:szCs w:val="24"/>
        </w:rPr>
        <w:t>up201706534</w:t>
      </w:r>
    </w:p>
    <w:p w14:paraId="3FA5FE81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 xml:space="preserve">David Luís Dias da Silva </w:t>
      </w:r>
    </w:p>
    <w:p w14:paraId="5E217E97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0"/>
          <w:szCs w:val="24"/>
        </w:rPr>
        <w:t>up201705373</w:t>
      </w:r>
    </w:p>
    <w:p w14:paraId="46025DFE" w14:textId="77777777" w:rsidR="0029660A" w:rsidRPr="003E6EB9" w:rsidRDefault="0029660A" w:rsidP="0029660A">
      <w:pPr>
        <w:pStyle w:val="SemEspaamento"/>
        <w:jc w:val="right"/>
        <w:rPr>
          <w:sz w:val="24"/>
        </w:rPr>
      </w:pPr>
      <w:r w:rsidRPr="003E6EB9">
        <w:rPr>
          <w:sz w:val="24"/>
        </w:rPr>
        <w:t xml:space="preserve">Luís Pedro Pereira Lopes Mascarenhas Cunha </w:t>
      </w:r>
    </w:p>
    <w:p w14:paraId="63DCABC5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0"/>
        </w:rPr>
        <w:t>up201706736</w:t>
      </w:r>
    </w:p>
    <w:p w14:paraId="23B67DE2" w14:textId="77777777" w:rsidR="0029660A" w:rsidRPr="003E6EB9" w:rsidRDefault="0029660A" w:rsidP="0029660A">
      <w:pPr>
        <w:rPr>
          <w:sz w:val="20"/>
          <w:szCs w:val="24"/>
        </w:rPr>
      </w:pPr>
    </w:p>
    <w:p w14:paraId="2B080E5C" w14:textId="77777777" w:rsidR="006E5793" w:rsidRPr="003E6EB9" w:rsidRDefault="006E5793">
      <w:pPr>
        <w:rPr>
          <w:sz w:val="2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3979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BAF4B" w14:textId="14F2AB54" w:rsidR="006E5793" w:rsidRPr="003E6EB9" w:rsidRDefault="008972B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Conteúdos</w:t>
          </w:r>
        </w:p>
        <w:p w14:paraId="1420C237" w14:textId="77777777" w:rsidR="006E5793" w:rsidRPr="003E6EB9" w:rsidRDefault="003D362D" w:rsidP="003D362D">
          <w:pPr>
            <w:tabs>
              <w:tab w:val="left" w:pos="3751"/>
            </w:tabs>
          </w:pPr>
          <w:r w:rsidRPr="003E6EB9">
            <w:tab/>
          </w:r>
        </w:p>
        <w:p w14:paraId="373E2243" w14:textId="51F167F3" w:rsidR="00DC4C1E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6EB9">
            <w:rPr>
              <w:b/>
              <w:bCs/>
            </w:rPr>
            <w:fldChar w:fldCharType="begin"/>
          </w:r>
          <w:r w:rsidRPr="003E6EB9">
            <w:rPr>
              <w:b/>
              <w:bCs/>
            </w:rPr>
            <w:instrText xml:space="preserve"> TOC \o "1-3" \h \z \u </w:instrText>
          </w:r>
          <w:r w:rsidRPr="003E6EB9">
            <w:rPr>
              <w:b/>
              <w:bCs/>
            </w:rPr>
            <w:fldChar w:fldCharType="separate"/>
          </w:r>
          <w:hyperlink w:anchor="_Toc6076342" w:history="1">
            <w:r w:rsidR="00DC4C1E" w:rsidRPr="002B3766">
              <w:rPr>
                <w:rStyle w:val="Hiperligao"/>
                <w:noProof/>
              </w:rPr>
              <w:t>Contexto da Base de Dados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_Toc6076342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3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5B53A35" w14:textId="659F40BF" w:rsidR="00DC4C1E" w:rsidRDefault="00E43FB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3" w:history="1">
            <w:r w:rsidR="00DC4C1E" w:rsidRPr="002B3766">
              <w:rPr>
                <w:rStyle w:val="Hiperligao"/>
                <w:noProof/>
              </w:rPr>
              <w:t>1ª Entrega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_Toc6076343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4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7486E33C" w14:textId="6E40586C" w:rsidR="00DC4C1E" w:rsidRDefault="00E43F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4" w:history="1">
            <w:r w:rsidR="00DC4C1E" w:rsidRPr="002B3766">
              <w:rPr>
                <w:rStyle w:val="Hiperligao"/>
                <w:noProof/>
              </w:rPr>
              <w:t>Contexto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_Toc6076344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4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75C868C8" w14:textId="7EAD0C79" w:rsidR="00DC4C1E" w:rsidRDefault="00E43F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5" w:history="1">
            <w:r w:rsidR="00DC4C1E" w:rsidRPr="002B3766">
              <w:rPr>
                <w:rStyle w:val="Hiperligao"/>
                <w:noProof/>
              </w:rPr>
              <w:t>Dificuldades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_Toc6076345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6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2468C7C1" w14:textId="35366727" w:rsidR="00DC4C1E" w:rsidRDefault="00E43F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6" w:history="1">
            <w:r w:rsidR="00DC4C1E" w:rsidRPr="002B3766">
              <w:rPr>
                <w:rStyle w:val="Hiperligao"/>
                <w:noProof/>
              </w:rPr>
              <w:t>Diagrama UML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_Toc6076346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7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2C3FDC5" w14:textId="446209CF" w:rsidR="00DC4C1E" w:rsidRDefault="00E43FB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7" w:history="1">
            <w:r w:rsidR="00DC4C1E" w:rsidRPr="002B3766">
              <w:rPr>
                <w:rStyle w:val="Hiperligao"/>
                <w:noProof/>
              </w:rPr>
              <w:t>2ª Entrega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_Toc6076347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8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13EB536C" w14:textId="7E4DEC17" w:rsidR="00DC4C1E" w:rsidRDefault="00E43F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8" w:history="1">
            <w:r w:rsidR="00DC4C1E" w:rsidRPr="002B3766">
              <w:rPr>
                <w:rStyle w:val="Hiperligao"/>
                <w:noProof/>
              </w:rPr>
              <w:t>Revisão do modelo conceptual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_Toc6076348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8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45EC1C71" w14:textId="6329E617" w:rsidR="00DC4C1E" w:rsidRDefault="00E43F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9" w:history="1">
            <w:r w:rsidR="00DC4C1E" w:rsidRPr="002B3766">
              <w:rPr>
                <w:rStyle w:val="Hiperligao"/>
                <w:noProof/>
              </w:rPr>
              <w:t>Diagrama UML Revisto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_Toc6076349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9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0E0BFC76" w14:textId="273594BE" w:rsidR="00DC4C1E" w:rsidRDefault="00E43F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0" w:history="1">
            <w:r w:rsidR="00DC4C1E" w:rsidRPr="002B3766">
              <w:rPr>
                <w:rStyle w:val="Hiperligao"/>
                <w:noProof/>
              </w:rPr>
              <w:t>Esquema Relacional, dependências funcionais e chaves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_Toc6076350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10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7CE0F36F" w14:textId="179CFBD0" w:rsidR="00DC4C1E" w:rsidRDefault="00E43F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1" w:history="1">
            <w:r w:rsidR="00DC4C1E" w:rsidRPr="002B3766">
              <w:rPr>
                <w:rStyle w:val="Hiperligao"/>
                <w:noProof/>
              </w:rPr>
              <w:t>Análise das dependências funcionais e das formas normais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_Toc6076351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14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5CE7EED8" w14:textId="6A3B5670" w:rsidR="00DC4C1E" w:rsidRDefault="00E43F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2" w:history="1">
            <w:r w:rsidR="00DC4C1E" w:rsidRPr="002B3766">
              <w:rPr>
                <w:rStyle w:val="Hiperligao"/>
                <w:noProof/>
              </w:rPr>
              <w:t>Restrições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_Toc6076352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15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AC939AD" w14:textId="62C83FA2" w:rsidR="006E5793" w:rsidRPr="003E6EB9" w:rsidRDefault="006E5793">
          <w:r w:rsidRPr="003E6EB9">
            <w:rPr>
              <w:b/>
              <w:bCs/>
            </w:rPr>
            <w:fldChar w:fldCharType="end"/>
          </w:r>
        </w:p>
      </w:sdtContent>
    </w:sdt>
    <w:p w14:paraId="0BFFC0CF" w14:textId="17BA5EC6" w:rsidR="00B96E3F" w:rsidRDefault="006E5793" w:rsidP="00A44CCE">
      <w:pPr>
        <w:rPr>
          <w:sz w:val="20"/>
          <w:szCs w:val="24"/>
        </w:rPr>
      </w:pPr>
      <w:r w:rsidRPr="003E6EB9">
        <w:rPr>
          <w:sz w:val="20"/>
          <w:szCs w:val="24"/>
        </w:rPr>
        <w:br w:type="page"/>
      </w:r>
    </w:p>
    <w:p w14:paraId="4D275970" w14:textId="77777777" w:rsidR="00B96E3F" w:rsidRDefault="00B96E3F" w:rsidP="00B96E3F">
      <w:pPr>
        <w:pStyle w:val="Ttulo1"/>
      </w:pPr>
      <w:bookmarkStart w:id="0" w:name="_Toc6076342"/>
      <w:r>
        <w:lastRenderedPageBreak/>
        <w:t>Contexto da Base de Dados</w:t>
      </w:r>
      <w:bookmarkEnd w:id="0"/>
    </w:p>
    <w:p w14:paraId="7005B23B" w14:textId="77777777" w:rsidR="00CE693C" w:rsidRDefault="00CE693C" w:rsidP="00B96E3F">
      <w:pPr>
        <w:jc w:val="both"/>
      </w:pPr>
    </w:p>
    <w:p w14:paraId="65C0F97D" w14:textId="14A3EE9D" w:rsidR="001B5C88" w:rsidRDefault="00B96E3F" w:rsidP="00B96E3F">
      <w:pPr>
        <w:jc w:val="both"/>
      </w:pPr>
      <w:r>
        <w:tab/>
        <w:t xml:space="preserve">A base de dados proposta para este projeto pretende modular a indústria cinematográfica de um modo semelhante ao </w:t>
      </w:r>
      <w:proofErr w:type="spellStart"/>
      <w:r>
        <w:t>IMDb</w:t>
      </w:r>
      <w:proofErr w:type="spellEnd"/>
      <w:r w:rsidR="001B5C88">
        <w:t>, tendo sido desenhada com algumas funcionalidades desta plataforma em mente, estas serão exploradas em mais detalhe mais à frente assim como a constituição do nosso modelo.</w:t>
      </w:r>
    </w:p>
    <w:p w14:paraId="5525C531" w14:textId="68F3A598" w:rsidR="00D226F2" w:rsidRDefault="001B5C88" w:rsidP="00B96E3F">
      <w:pPr>
        <w:jc w:val="both"/>
      </w:pPr>
      <w:r>
        <w:tab/>
        <w:t xml:space="preserve">A maior utilidade do </w:t>
      </w:r>
      <w:proofErr w:type="spellStart"/>
      <w:r>
        <w:t>IMDb</w:t>
      </w:r>
      <w:proofErr w:type="spellEnd"/>
      <w:r>
        <w:t xml:space="preserve"> é a possibilidade de obter uma imensidão de informação acerca de qualquer </w:t>
      </w:r>
      <w:r w:rsidR="00CE693C">
        <w:t xml:space="preserve">pessoa que trabalhe na indústria cinematográfica ou de qualquer </w:t>
      </w:r>
      <w:r>
        <w:t>conteúdo, seja este um episódio em específico de uma série de televisão, a série como um todo ou um filme</w:t>
      </w:r>
      <w:r w:rsidR="00CE693C">
        <w:t xml:space="preserve">. Esta funcionalidade é a base da nossa modulação, sendo a nossa base de dados composta pelos diversos conteúdos e pessoas da indústria. </w:t>
      </w:r>
      <w:r w:rsidR="00836E57">
        <w:t>Deste modo o</w:t>
      </w:r>
      <w:r w:rsidR="00CE693C">
        <w:t xml:space="preserve"> utilizador poderá então obter a mais diversa informação</w:t>
      </w:r>
      <w:r w:rsidR="00836E57">
        <w:t>, desde o ano de lançamento de um conteúdo, listado por países, ou elenco do mesmo, até à biografia de um ator ou mesmo prémios ganhos, quer por atores ou conteúdos.</w:t>
      </w:r>
    </w:p>
    <w:p w14:paraId="6624A922" w14:textId="6CA95823" w:rsidR="00D226F2" w:rsidRDefault="00D226F2" w:rsidP="00B96E3F">
      <w:pPr>
        <w:jc w:val="both"/>
      </w:pPr>
      <w:r>
        <w:tab/>
        <w:t xml:space="preserve">Outra funcionalidade que consideramos vital numa base de dados relacionada com este tema é a capacidade de os nossos utilizadores fazerem críticas a qualquer tipo de conteúdo presente na mesma. </w:t>
      </w:r>
      <w:r w:rsidR="00066E85">
        <w:t>Numa crítica é pedido ao utilizador uma avaliação a quantitativa, de 0 a 10, do conteúdo, tornando possível que qualquer conteúdo tenha uma avaliação proveniente da comunidade.</w:t>
      </w:r>
    </w:p>
    <w:p w14:paraId="5D4DA083" w14:textId="184366A3" w:rsidR="00066E85" w:rsidRDefault="00066E85" w:rsidP="00066E85">
      <w:pPr>
        <w:jc w:val="both"/>
      </w:pPr>
      <w:r>
        <w:tab/>
        <w:t xml:space="preserve">Os utilizadores têm ainda a opção de manter uma </w:t>
      </w:r>
      <w:r w:rsidRPr="00066E85">
        <w:rPr>
          <w:i/>
        </w:rPr>
        <w:t>watchlist</w:t>
      </w:r>
      <w:r>
        <w:t xml:space="preserve">, uma lista de filmes ou episódios de séries que pretendem visualizar mais tarde. </w:t>
      </w:r>
    </w:p>
    <w:p w14:paraId="63D27E10" w14:textId="552823E2" w:rsidR="00B96E3F" w:rsidRDefault="00B96E3F" w:rsidP="00B96E3F">
      <w:pPr>
        <w:jc w:val="both"/>
      </w:pPr>
      <w:r>
        <w:br w:type="page"/>
      </w:r>
    </w:p>
    <w:p w14:paraId="1FCD080B" w14:textId="77777777" w:rsidR="00A44CCE" w:rsidRPr="003E6EB9" w:rsidRDefault="00A44CCE" w:rsidP="00A44CCE">
      <w:pPr>
        <w:rPr>
          <w:sz w:val="20"/>
          <w:szCs w:val="24"/>
        </w:rPr>
      </w:pPr>
    </w:p>
    <w:p w14:paraId="506F15EF" w14:textId="4F053783" w:rsidR="00A44CCE" w:rsidRPr="003E6EB9" w:rsidRDefault="00A44CCE" w:rsidP="00A44CCE">
      <w:pPr>
        <w:pStyle w:val="Ttulo1"/>
      </w:pPr>
      <w:bookmarkStart w:id="1" w:name="_Toc6076343"/>
      <w:r w:rsidRPr="003E6EB9">
        <w:t>1ª Entrega</w:t>
      </w:r>
      <w:bookmarkEnd w:id="1"/>
    </w:p>
    <w:p w14:paraId="4FED6DF9" w14:textId="6795DEB6" w:rsidR="007A0043" w:rsidRDefault="0029660A" w:rsidP="00B96E3F">
      <w:pPr>
        <w:pStyle w:val="Ttulo2"/>
      </w:pPr>
      <w:bookmarkStart w:id="2" w:name="_Toc6076344"/>
      <w:r w:rsidRPr="003E6EB9">
        <w:t>Contexto</w:t>
      </w:r>
      <w:bookmarkEnd w:id="2"/>
    </w:p>
    <w:p w14:paraId="7B8DDE9B" w14:textId="77777777" w:rsidR="00B96E3F" w:rsidRPr="00B96E3F" w:rsidRDefault="00B96E3F" w:rsidP="00B96E3F"/>
    <w:p w14:paraId="62A0D880" w14:textId="37B989A8" w:rsidR="007A0043" w:rsidRPr="003E6EB9" w:rsidRDefault="007A0043" w:rsidP="00A757FD">
      <w:pPr>
        <w:jc w:val="both"/>
      </w:pPr>
      <w:r w:rsidRPr="003E6EB9">
        <w:tab/>
        <w:t xml:space="preserve">A peça central da modulação proposta é a classe </w:t>
      </w:r>
      <w:r w:rsidR="00EA2176" w:rsidRPr="003E6EB9">
        <w:rPr>
          <w:i/>
        </w:rPr>
        <w:t xml:space="preserve">Content </w:t>
      </w:r>
      <w:r w:rsidR="00EA2176" w:rsidRPr="003E6EB9">
        <w:t>que</w:t>
      </w:r>
      <w:r w:rsidRPr="003E6EB9">
        <w:t xml:space="preserve"> representa o conceito dos conteúdos que podem ser visualizados pelas pessoas e sobre o qual se debruça o tema. A classe </w:t>
      </w:r>
      <w:r w:rsidRPr="003E6EB9">
        <w:rPr>
          <w:i/>
        </w:rPr>
        <w:t>Content</w:t>
      </w:r>
      <w:r w:rsidRPr="003E6EB9">
        <w:t xml:space="preserve"> serve como a generalização de duas outras classes: </w:t>
      </w:r>
      <w:r w:rsidR="00EA2176" w:rsidRPr="003E6EB9">
        <w:rPr>
          <w:i/>
        </w:rPr>
        <w:t xml:space="preserve">VideoContent </w:t>
      </w:r>
      <w:r w:rsidR="00EA2176" w:rsidRPr="003E6EB9">
        <w:t>e</w:t>
      </w:r>
      <w:r w:rsidRPr="003E6EB9">
        <w:t xml:space="preserve"> </w:t>
      </w:r>
      <w:r w:rsidRPr="003E6EB9">
        <w:rPr>
          <w:i/>
        </w:rPr>
        <w:t>TVShow</w:t>
      </w:r>
      <w:r w:rsidRPr="003E6EB9">
        <w:t xml:space="preserve">. A classe guarda, portanto, os atributos que são comuns a ambas as classes, sendo eles o nome do conteúdo, as suas restrições de idade, a sua descrição e o seu score (ver classe </w:t>
      </w:r>
      <w:r w:rsidRPr="003E6EB9">
        <w:rPr>
          <w:i/>
        </w:rPr>
        <w:t>Review</w:t>
      </w:r>
      <w:r w:rsidRPr="003E6EB9">
        <w:t>).</w:t>
      </w:r>
      <w:r w:rsidR="00A757FD" w:rsidRPr="003E6EB9">
        <w:t xml:space="preserve"> </w:t>
      </w:r>
      <w:r w:rsidR="0022135D" w:rsidRPr="003E6EB9">
        <w:t xml:space="preserve">A classe associa-se também a uma classe </w:t>
      </w:r>
      <w:r w:rsidR="0022135D" w:rsidRPr="003E6EB9">
        <w:rPr>
          <w:i/>
        </w:rPr>
        <w:t xml:space="preserve">Genre </w:t>
      </w:r>
      <w:r w:rsidR="0022135D" w:rsidRPr="003E6EB9">
        <w:t>que representa o género dos conteúdos (</w:t>
      </w:r>
      <w:r w:rsidR="00405E15" w:rsidRPr="003E6EB9">
        <w:t>ex.:</w:t>
      </w:r>
      <w:r w:rsidR="0022135D" w:rsidRPr="003E6EB9">
        <w:t xml:space="preserve"> ação e romance). </w:t>
      </w:r>
      <w:r w:rsidR="00A757FD" w:rsidRPr="003E6EB9">
        <w:t>A generalização é completa e disjunta.</w:t>
      </w:r>
    </w:p>
    <w:p w14:paraId="4F9E87AE" w14:textId="0B8F1FE6" w:rsidR="00483CCC" w:rsidRPr="003E6EB9" w:rsidRDefault="007A0043" w:rsidP="00A757FD">
      <w:pPr>
        <w:jc w:val="both"/>
        <w:rPr>
          <w:u w:val="single"/>
        </w:rPr>
      </w:pPr>
      <w:r w:rsidRPr="003E6EB9">
        <w:tab/>
        <w:t xml:space="preserve">A classe </w:t>
      </w:r>
      <w:r w:rsidRPr="003E6EB9">
        <w:rPr>
          <w:i/>
        </w:rPr>
        <w:t xml:space="preserve">VideoContent </w:t>
      </w:r>
      <w:r w:rsidRPr="003E6EB9">
        <w:t xml:space="preserve">representa as unidades do conteúdo cinematográfico, servindo como generalização das classes </w:t>
      </w:r>
      <w:r w:rsidRPr="003E6EB9">
        <w:rPr>
          <w:i/>
        </w:rPr>
        <w:t>Movie</w:t>
      </w:r>
      <w:r w:rsidRPr="003E6EB9">
        <w:t xml:space="preserve"> e </w:t>
      </w:r>
      <w:r w:rsidRPr="003E6EB9">
        <w:rPr>
          <w:i/>
        </w:rPr>
        <w:t>Episode.</w:t>
      </w:r>
      <w:r w:rsidRPr="003E6EB9">
        <w:t xml:space="preserve"> </w:t>
      </w:r>
      <w:r w:rsidR="00A757FD" w:rsidRPr="003E6EB9">
        <w:t>Estas unidades têm em comum as informações sobre a sua duração e o seu orçamento. Esta generalização também é completa e disjunta.</w:t>
      </w:r>
      <w:r w:rsidR="0022135D" w:rsidRPr="003E6EB9">
        <w:t xml:space="preserve"> Um </w:t>
      </w:r>
      <w:r w:rsidR="0022135D" w:rsidRPr="003E6EB9">
        <w:rPr>
          <w:i/>
        </w:rPr>
        <w:t xml:space="preserve">VideoContent </w:t>
      </w:r>
      <w:r w:rsidR="0022135D" w:rsidRPr="003E6EB9">
        <w:t xml:space="preserve">associa-se a um dado país para guardar a informação acerca da data em que o conteúdo foi lançado </w:t>
      </w:r>
      <w:r w:rsidR="00EA2176" w:rsidRPr="003E6EB9">
        <w:t>(classe</w:t>
      </w:r>
      <w:r w:rsidR="0022135D" w:rsidRPr="003E6EB9">
        <w:t xml:space="preserve"> </w:t>
      </w:r>
      <w:r w:rsidR="0022135D" w:rsidRPr="003E6EB9">
        <w:rPr>
          <w:i/>
        </w:rPr>
        <w:t>Released</w:t>
      </w:r>
      <w:r w:rsidR="0022135D" w:rsidRPr="003E6EB9">
        <w:t>).</w:t>
      </w:r>
    </w:p>
    <w:p w14:paraId="0FC80E9B" w14:textId="77777777" w:rsidR="00A757FD" w:rsidRPr="003E6EB9" w:rsidRDefault="00A757FD" w:rsidP="00A757FD">
      <w:pPr>
        <w:jc w:val="both"/>
      </w:pPr>
      <w:r w:rsidRPr="003E6EB9">
        <w:tab/>
        <w:t xml:space="preserve">Um filme, representado pela classe </w:t>
      </w:r>
      <w:r w:rsidRPr="003E6EB9">
        <w:rPr>
          <w:i/>
        </w:rPr>
        <w:t xml:space="preserve">Movie </w:t>
      </w:r>
      <w:r w:rsidRPr="003E6EB9">
        <w:t>guarda informação sobre o ano em que saiu (elemento que pode ser derivado da sua primeira data de lançamento). O ano serve como identificador desambiguador de um filme, dado a estes serem usualmente identificados através do seu nome e ano de lançamento (</w:t>
      </w:r>
      <w:r w:rsidR="00405E15" w:rsidRPr="003E6EB9">
        <w:t>ex.:</w:t>
      </w:r>
      <w:r w:rsidRPr="003E6EB9">
        <w:t xml:space="preserve"> </w:t>
      </w:r>
      <w:r w:rsidRPr="003E6EB9">
        <w:rPr>
          <w:i/>
        </w:rPr>
        <w:t>“King Kong (2005)” e “King Kong (1993)”)</w:t>
      </w:r>
      <w:r w:rsidRPr="003E6EB9">
        <w:t>.</w:t>
      </w:r>
    </w:p>
    <w:p w14:paraId="08E51579" w14:textId="32C6F5ED" w:rsidR="00C74924" w:rsidRPr="003E6EB9" w:rsidRDefault="00A757FD" w:rsidP="00A757FD">
      <w:pPr>
        <w:jc w:val="both"/>
        <w:rPr>
          <w:u w:val="single"/>
        </w:rPr>
      </w:pPr>
      <w:r w:rsidRPr="003E6EB9">
        <w:tab/>
      </w:r>
      <w:r w:rsidR="0022135D" w:rsidRPr="003E6EB9">
        <w:t xml:space="preserve">Um episódio (classe </w:t>
      </w:r>
      <w:r w:rsidR="0022135D" w:rsidRPr="003E6EB9">
        <w:rPr>
          <w:i/>
        </w:rPr>
        <w:t>Episode</w:t>
      </w:r>
      <w:r w:rsidR="0022135D" w:rsidRPr="003E6EB9">
        <w:t>), difere de um filme no seu enquadramento, devido a este fazer parte de um todo que é a série. Para tal o episódio guarda o número da temporada (</w:t>
      </w:r>
      <w:r w:rsidR="00EA2176" w:rsidRPr="003E6EB9">
        <w:rPr>
          <w:i/>
        </w:rPr>
        <w:t>season) a</w:t>
      </w:r>
      <w:r w:rsidR="0022135D" w:rsidRPr="003E6EB9">
        <w:t xml:space="preserve"> que pertence e o do seu número na mesma.</w:t>
      </w:r>
      <w:r w:rsidR="00C74924" w:rsidRPr="003E6EB9">
        <w:t xml:space="preserve"> Uma série de televisão (classe </w:t>
      </w:r>
      <w:r w:rsidR="00EA2176" w:rsidRPr="003E6EB9">
        <w:rPr>
          <w:i/>
        </w:rPr>
        <w:t xml:space="preserve">TVShow, </w:t>
      </w:r>
      <w:r w:rsidR="00EA2176" w:rsidRPr="003E6EB9">
        <w:t>derivada</w:t>
      </w:r>
      <w:r w:rsidR="00C74924" w:rsidRPr="003E6EB9">
        <w:t xml:space="preserve"> da classe </w:t>
      </w:r>
      <w:r w:rsidR="00C74924" w:rsidRPr="003E6EB9">
        <w:rPr>
          <w:i/>
        </w:rPr>
        <w:t>Content</w:t>
      </w:r>
      <w:r w:rsidR="00C74924" w:rsidRPr="003E6EB9">
        <w:t xml:space="preserve">) que está associada aos diversos episódios guarda informação acerca das suas datas de início e fim (caso já tenha terminado) e sobre o seu orçamento. Todos os atributos de </w:t>
      </w:r>
      <w:r w:rsidR="00C74924" w:rsidRPr="003E6EB9">
        <w:rPr>
          <w:i/>
        </w:rPr>
        <w:t>TVShow</w:t>
      </w:r>
      <w:r w:rsidR="00C74924" w:rsidRPr="003E6EB9">
        <w:t xml:space="preserve"> são derivados de informações dos episódios que o constituem (datas de início, de fim e o orçamento).</w:t>
      </w:r>
    </w:p>
    <w:p w14:paraId="5775692B" w14:textId="77777777" w:rsidR="00C74924" w:rsidRPr="003E6EB9" w:rsidRDefault="00C74924" w:rsidP="00A757FD">
      <w:pPr>
        <w:jc w:val="both"/>
      </w:pPr>
      <w:r w:rsidRPr="003E6EB9">
        <w:tab/>
        <w:t xml:space="preserve">Outro membro importante do modelo são as pessoas da indústria que são representadas pela classe </w:t>
      </w:r>
      <w:r w:rsidRPr="003E6EB9">
        <w:rPr>
          <w:i/>
        </w:rPr>
        <w:t xml:space="preserve">Person, </w:t>
      </w:r>
      <w:r w:rsidRPr="003E6EB9">
        <w:t xml:space="preserve">sendo guardadas informações sobre o seu nome, biografia, fotografia, género (classe </w:t>
      </w:r>
      <w:r w:rsidRPr="003E6EB9">
        <w:rPr>
          <w:i/>
        </w:rPr>
        <w:t>Gender</w:t>
      </w:r>
      <w:r w:rsidRPr="003E6EB9">
        <w:t>), idade e datas de nascimento e morte (caso exista).</w:t>
      </w:r>
      <w:r w:rsidRPr="003E6EB9">
        <w:tab/>
      </w:r>
    </w:p>
    <w:p w14:paraId="4E5088E3" w14:textId="4BB47924" w:rsidR="00972013" w:rsidRPr="003E6EB9" w:rsidRDefault="00972013" w:rsidP="00A757FD">
      <w:pPr>
        <w:jc w:val="both"/>
      </w:pPr>
      <w:r w:rsidRPr="003E6EB9">
        <w:tab/>
        <w:t xml:space="preserve">As pessoas estabelecem participações em filmes (classe </w:t>
      </w:r>
      <w:r w:rsidRPr="003E6EB9">
        <w:rPr>
          <w:i/>
        </w:rPr>
        <w:t>MovieParticipation</w:t>
      </w:r>
      <w:r w:rsidRPr="003E6EB9">
        <w:t>), que é caracterizada por um papel nessa participação (</w:t>
      </w:r>
      <w:r w:rsidR="00EA2176" w:rsidRPr="003E6EB9">
        <w:t>classe</w:t>
      </w:r>
      <w:r w:rsidR="00EA2176">
        <w:t xml:space="preserve"> </w:t>
      </w:r>
      <w:r w:rsidR="00EA2176" w:rsidRPr="003E6EB9">
        <w:t>Role</w:t>
      </w:r>
      <w:r w:rsidRPr="003E6EB9">
        <w:rPr>
          <w:i/>
        </w:rPr>
        <w:t xml:space="preserve">, </w:t>
      </w:r>
      <w:r w:rsidR="00405E15" w:rsidRPr="003E6EB9">
        <w:t>ex.:</w:t>
      </w:r>
      <w:r w:rsidRPr="003E6EB9">
        <w:t xml:space="preserve"> realizador, diretor, ator principal, encenador, etc.) e, caso o seu papel seja ator, por uma associação com a personagem que desempenha nesse filme (classe </w:t>
      </w:r>
      <w:r w:rsidRPr="003E6EB9">
        <w:rPr>
          <w:i/>
        </w:rPr>
        <w:t>Cast</w:t>
      </w:r>
      <w:r w:rsidRPr="003E6EB9">
        <w:t>).</w:t>
      </w:r>
    </w:p>
    <w:p w14:paraId="02A04662" w14:textId="77777777" w:rsidR="00972013" w:rsidRPr="003E6EB9" w:rsidRDefault="00972013" w:rsidP="00A757FD">
      <w:pPr>
        <w:jc w:val="both"/>
      </w:pPr>
      <w:r w:rsidRPr="003E6EB9">
        <w:tab/>
        <w:t xml:space="preserve">Da mesma forma, as pessoas podem ter participações numa série, </w:t>
      </w:r>
      <w:r w:rsidR="00935DFC" w:rsidRPr="003E6EB9">
        <w:t>sendo que a diferença é que estas participações estão associadas não só a cada episódio, mas também na série em si (</w:t>
      </w:r>
      <w:r w:rsidR="00935DFC" w:rsidRPr="003E6EB9">
        <w:rPr>
          <w:i/>
        </w:rPr>
        <w:t>TVShow</w:t>
      </w:r>
      <w:r w:rsidR="00935DFC" w:rsidRPr="003E6EB9">
        <w:t>).</w:t>
      </w:r>
    </w:p>
    <w:p w14:paraId="59B8CFE1" w14:textId="3225ED33" w:rsidR="00935DFC" w:rsidRPr="003E6EB9" w:rsidRDefault="00935DFC" w:rsidP="00A757FD">
      <w:pPr>
        <w:jc w:val="both"/>
      </w:pPr>
      <w:r w:rsidRPr="003E6EB9">
        <w:tab/>
        <w:t xml:space="preserve">Na indústria cinematográfica, os filmes, séries e pessoas podem receber prémios. Para modelar estas situações criamos as classes </w:t>
      </w:r>
      <w:r w:rsidRPr="003E6EB9">
        <w:rPr>
          <w:i/>
        </w:rPr>
        <w:t xml:space="preserve">MovieAward </w:t>
      </w:r>
      <w:r w:rsidRPr="003E6EB9">
        <w:t xml:space="preserve">e </w:t>
      </w:r>
      <w:r w:rsidRPr="003E6EB9">
        <w:rPr>
          <w:i/>
        </w:rPr>
        <w:t xml:space="preserve">TVAward </w:t>
      </w:r>
      <w:r w:rsidRPr="003E6EB9">
        <w:t>que guardam informação acerca do ano em que foram concedidos, o seu nome (</w:t>
      </w:r>
      <w:r w:rsidR="00405E15" w:rsidRPr="003E6EB9">
        <w:t>ex.:</w:t>
      </w:r>
      <w:r w:rsidRPr="003E6EB9">
        <w:t xml:space="preserve"> </w:t>
      </w:r>
      <w:proofErr w:type="spellStart"/>
      <w:r w:rsidRPr="003E6EB9">
        <w:rPr>
          <w:i/>
        </w:rPr>
        <w:t>Oscar</w:t>
      </w:r>
      <w:proofErr w:type="spellEnd"/>
      <w:r w:rsidRPr="003E6EB9">
        <w:rPr>
          <w:i/>
        </w:rPr>
        <w:t xml:space="preserve">, </w:t>
      </w:r>
      <w:proofErr w:type="spellStart"/>
      <w:r w:rsidRPr="003E6EB9">
        <w:rPr>
          <w:i/>
        </w:rPr>
        <w:t>Emmy</w:t>
      </w:r>
      <w:proofErr w:type="spellEnd"/>
      <w:r w:rsidRPr="003E6EB9">
        <w:rPr>
          <w:i/>
        </w:rPr>
        <w:t xml:space="preserve">, </w:t>
      </w:r>
      <w:r w:rsidR="00EA2176" w:rsidRPr="003E6EB9">
        <w:rPr>
          <w:i/>
        </w:rPr>
        <w:t>etc.</w:t>
      </w:r>
      <w:r w:rsidR="00EA2176">
        <w:rPr>
          <w:i/>
        </w:rPr>
        <w:t>,</w:t>
      </w:r>
      <w:r w:rsidRPr="003E6EB9">
        <w:rPr>
          <w:i/>
        </w:rPr>
        <w:t xml:space="preserve"> </w:t>
      </w:r>
      <w:r w:rsidR="00EA2176" w:rsidRPr="003E6EB9">
        <w:t>ver</w:t>
      </w:r>
      <w:r w:rsidRPr="003E6EB9">
        <w:t xml:space="preserve"> classe</w:t>
      </w:r>
      <w:r w:rsidRPr="003E6EB9">
        <w:rPr>
          <w:i/>
        </w:rPr>
        <w:t xml:space="preserve"> AwardName</w:t>
      </w:r>
      <w:r w:rsidRPr="003E6EB9">
        <w:t>) e sobre a categoria (</w:t>
      </w:r>
      <w:r w:rsidR="00405E15" w:rsidRPr="003E6EB9">
        <w:t>ex.:</w:t>
      </w:r>
      <w:r w:rsidRPr="003E6EB9">
        <w:t xml:space="preserve"> melhor ator, melhor realizador, melhor filme. Ver classe </w:t>
      </w:r>
      <w:r w:rsidRPr="003E6EB9">
        <w:rPr>
          <w:i/>
        </w:rPr>
        <w:t>Category</w:t>
      </w:r>
      <w:r w:rsidRPr="003E6EB9">
        <w:t>). Os prémios mencionados podem se associar a participações (</w:t>
      </w:r>
      <w:r w:rsidRPr="003E6EB9">
        <w:rPr>
          <w:i/>
        </w:rPr>
        <w:t xml:space="preserve">MovieParticipation e </w:t>
      </w:r>
      <w:r w:rsidR="00EA2176" w:rsidRPr="003E6EB9">
        <w:rPr>
          <w:i/>
        </w:rPr>
        <w:lastRenderedPageBreak/>
        <w:t>TVParticipation</w:t>
      </w:r>
      <w:proofErr w:type="gramStart"/>
      <w:r w:rsidR="00EA2176" w:rsidRPr="003E6EB9">
        <w:t>)</w:t>
      </w:r>
      <w:r w:rsidR="00EA2176">
        <w:t xml:space="preserve"> </w:t>
      </w:r>
      <w:r w:rsidRPr="003E6EB9">
        <w:t>,</w:t>
      </w:r>
      <w:proofErr w:type="gramEnd"/>
      <w:r w:rsidRPr="003E6EB9">
        <w:t xml:space="preserve"> no caso de prémios como “melhor ator”, “melhor realizador” , etc., ou a filmes ou séries, no caso de prémios como “melhor filme” e “melhor série dramática”. </w:t>
      </w:r>
    </w:p>
    <w:p w14:paraId="220BC003" w14:textId="77777777" w:rsidR="00935DFC" w:rsidRPr="003E6EB9" w:rsidRDefault="00935DFC" w:rsidP="00A757FD">
      <w:pPr>
        <w:jc w:val="both"/>
      </w:pPr>
      <w:r w:rsidRPr="003E6EB9">
        <w:tab/>
        <w:t xml:space="preserve">Por último, o nosso modelo contempla também utilizadores (classe </w:t>
      </w:r>
      <w:r w:rsidRPr="003E6EB9">
        <w:rPr>
          <w:i/>
        </w:rPr>
        <w:t>User</w:t>
      </w:r>
      <w:r w:rsidRPr="003E6EB9">
        <w:t>) sobre os quais se guardam informações sobre o seu nome e e-mail. O papel dos utilizadores é o de efetuar críticas</w:t>
      </w:r>
      <w:r w:rsidR="00D84606" w:rsidRPr="003E6EB9">
        <w:t xml:space="preserve"> (classe </w:t>
      </w:r>
      <w:r w:rsidR="00D84606" w:rsidRPr="003E6EB9">
        <w:rPr>
          <w:i/>
        </w:rPr>
        <w:t>Review</w:t>
      </w:r>
      <w:r w:rsidR="00D84606" w:rsidRPr="003E6EB9">
        <w:t>)</w:t>
      </w:r>
      <w:r w:rsidRPr="003E6EB9">
        <w:t xml:space="preserve"> aos conteúdos existentes (filmes, séries ou episódios individuais), e é a partir destas que </w:t>
      </w:r>
      <w:r w:rsidR="00D84606" w:rsidRPr="003E6EB9">
        <w:t>são calculados os valores do atributo “</w:t>
      </w:r>
      <w:r w:rsidR="00D84606" w:rsidRPr="003E6EB9">
        <w:rPr>
          <w:i/>
        </w:rPr>
        <w:t>score</w:t>
      </w:r>
      <w:r w:rsidR="00D84606" w:rsidRPr="003E6EB9">
        <w:t xml:space="preserve">” da classe </w:t>
      </w:r>
      <w:r w:rsidR="00D84606" w:rsidRPr="003E6EB9">
        <w:rPr>
          <w:i/>
        </w:rPr>
        <w:t>Content</w:t>
      </w:r>
      <w:r w:rsidR="00D84606" w:rsidRPr="003E6EB9">
        <w:t>.</w:t>
      </w:r>
    </w:p>
    <w:p w14:paraId="37D1F255" w14:textId="77777777" w:rsidR="003D362D" w:rsidRPr="003E6EB9" w:rsidRDefault="00A757FD" w:rsidP="00A757FD">
      <w:pPr>
        <w:jc w:val="both"/>
      </w:pPr>
      <w:r w:rsidRPr="003E6EB9">
        <w:tab/>
      </w:r>
    </w:p>
    <w:p w14:paraId="0C4A660C" w14:textId="77777777" w:rsidR="003D362D" w:rsidRPr="003E6EB9" w:rsidRDefault="003D362D">
      <w:r w:rsidRPr="003E6EB9">
        <w:br w:type="page"/>
      </w:r>
    </w:p>
    <w:p w14:paraId="1D39928F" w14:textId="77777777" w:rsidR="00A757FD" w:rsidRPr="003E6EB9" w:rsidRDefault="00A757FD" w:rsidP="00A757FD">
      <w:pPr>
        <w:jc w:val="both"/>
      </w:pPr>
    </w:p>
    <w:p w14:paraId="44B83444" w14:textId="77777777" w:rsidR="006E5793" w:rsidRPr="003E6EB9" w:rsidRDefault="00D84606" w:rsidP="00A44CCE">
      <w:pPr>
        <w:pStyle w:val="Ttulo2"/>
      </w:pPr>
      <w:bookmarkStart w:id="3" w:name="_Toc6076345"/>
      <w:r w:rsidRPr="003E6EB9">
        <w:t>Dificuldades</w:t>
      </w:r>
      <w:bookmarkEnd w:id="3"/>
    </w:p>
    <w:p w14:paraId="69B9F702" w14:textId="77777777" w:rsidR="00D84606" w:rsidRPr="003E6EB9" w:rsidRDefault="00D84606" w:rsidP="00D84606">
      <w:r w:rsidRPr="003E6EB9">
        <w:tab/>
      </w:r>
    </w:p>
    <w:p w14:paraId="1E45ED8E" w14:textId="77777777" w:rsidR="00D84606" w:rsidRPr="003E6EB9" w:rsidRDefault="00D84606" w:rsidP="00D84606">
      <w:pPr>
        <w:jc w:val="both"/>
      </w:pPr>
      <w:r w:rsidRPr="003E6EB9">
        <w:tab/>
        <w:t>A modelação da situação apresentada apresentou-se como um desafio, na medida em que a procura de uma forma ótima de a representar com simplicidade e com fieldade a situação de mundo real levaram a necessidade de alterar o “caminho” escolhido. De facto, à medida que desenvolvíamos o modelo, tornavam-se mais evidentes as ligações entre os vários elementos, e da forma de como as escolhas de otimização de umas das “peças” do modelo podiam levar a situações menos ótimas noutras partes. Assim, gerou-se uma necessidade de escolher as prioridades do modelo e de gerir o seu desenvolvimento em prol dessas necessidades.</w:t>
      </w:r>
      <w:r w:rsidR="003D362D" w:rsidRPr="003E6EB9">
        <w:t xml:space="preserve"> Algumas das dificuldades foram agravadas pelos detalhes inerentes ao tema em si, para os quais necessitamos de fazer uma investigação que transcende o conhecimento geral. </w:t>
      </w:r>
    </w:p>
    <w:p w14:paraId="7BB734A7" w14:textId="77777777" w:rsidR="00D84606" w:rsidRPr="003E6EB9" w:rsidRDefault="00D84606" w:rsidP="00D84606">
      <w:pPr>
        <w:jc w:val="both"/>
      </w:pPr>
      <w:r w:rsidRPr="003E6EB9">
        <w:tab/>
        <w:t>O segmento do modelo que se apresentou mais desafiante foi o que constitui os prémios. Esta dificuldade deve-se a este segmento estar numa forte ligação com os principais elementos do modelo, que são os conteúdos televisivos, os filmes e as pessoas que participam nesses conteúdos.</w:t>
      </w:r>
      <w:r w:rsidR="00A376F1" w:rsidRPr="003E6EB9">
        <w:t xml:space="preserve"> Além disto, os prémios apresentam diversas variantes, sendo que podem ser atribuídos a participações em filmes ou séries, como aos filmes e séries. Como um prémio tem várias categorias, que se repetem ao longo de diferentes prémios, tentamos que o nosso modelo evitasse redundâncias, diminuindo a quantidade de informação a guardar. </w:t>
      </w:r>
    </w:p>
    <w:p w14:paraId="3E6BE33A" w14:textId="77777777" w:rsidR="00A376F1" w:rsidRPr="003E6EB9" w:rsidRDefault="00A376F1" w:rsidP="00D84606">
      <w:pPr>
        <w:jc w:val="both"/>
      </w:pPr>
      <w:r w:rsidRPr="003E6EB9">
        <w:tab/>
        <w:t xml:space="preserve">Inicialmente tivemos dúvidas acerca de qual seria a melhor opção de representação do conteúdo, se considerávamos uma generalização entre filme e episódio, </w:t>
      </w:r>
      <w:r w:rsidR="003D362D" w:rsidRPr="003E6EB9">
        <w:t xml:space="preserve">entre filme e série, </w:t>
      </w:r>
      <w:r w:rsidRPr="003E6EB9">
        <w:t xml:space="preserve">ou se utilizávamos uma generalização entre série e conteúdo de vídeo, que por sua vez generaliza filme e episódio. </w:t>
      </w:r>
      <w:r w:rsidR="003D362D" w:rsidRPr="003E6EB9">
        <w:t>Acabamos por escolher a terceira opção pois permitiu obter uma leitura mais fácil e uma ligação mais simples com o segmento dos prémios e das críticas dos utilizadores.</w:t>
      </w:r>
    </w:p>
    <w:p w14:paraId="4BF90BF3" w14:textId="77777777" w:rsidR="00D84606" w:rsidRPr="003E6EB9" w:rsidRDefault="003D362D" w:rsidP="00D84606">
      <w:pPr>
        <w:jc w:val="both"/>
        <w:rPr>
          <w:u w:val="single"/>
        </w:rPr>
      </w:pPr>
      <w:r w:rsidRPr="003E6EB9">
        <w:tab/>
      </w:r>
      <w:r w:rsidR="002B57B5" w:rsidRPr="003E6EB9">
        <w:t>Outra dificuldade prendeu-se ao</w:t>
      </w:r>
      <w:r w:rsidR="00405E15" w:rsidRPr="003E6EB9">
        <w:t xml:space="preserve"> conhecimento acerca de detalhes da modelação de uma base de dados, por exemplo acerca da necessidade de substituir alguns atributos por uma classe (ex.: datas).</w:t>
      </w:r>
    </w:p>
    <w:p w14:paraId="2C4C47FD" w14:textId="77777777" w:rsidR="00D84606" w:rsidRPr="003E6EB9" w:rsidRDefault="00D84606">
      <w:r w:rsidRPr="003E6EB9">
        <w:br w:type="page"/>
      </w:r>
    </w:p>
    <w:p w14:paraId="05727F2B" w14:textId="77777777" w:rsidR="00D84606" w:rsidRPr="003E6EB9" w:rsidRDefault="00D84606" w:rsidP="00D84606">
      <w:pPr>
        <w:jc w:val="both"/>
      </w:pPr>
    </w:p>
    <w:p w14:paraId="14854853" w14:textId="77777777" w:rsidR="0029660A" w:rsidRPr="003E6EB9" w:rsidRDefault="0029660A" w:rsidP="00A44CCE">
      <w:pPr>
        <w:pStyle w:val="Ttulo2"/>
      </w:pPr>
      <w:bookmarkStart w:id="4" w:name="_Toc6076346"/>
      <w:r w:rsidRPr="003E6EB9">
        <w:t>Diagrama UML</w:t>
      </w:r>
      <w:bookmarkEnd w:id="4"/>
    </w:p>
    <w:p w14:paraId="5834585D" w14:textId="77777777" w:rsidR="00405E15" w:rsidRPr="003E6EB9" w:rsidRDefault="00405E15" w:rsidP="00405E15"/>
    <w:p w14:paraId="6B2EDB2C" w14:textId="3975B4BE" w:rsidR="00A44CCE" w:rsidRPr="003E6EB9" w:rsidRDefault="00405E15" w:rsidP="00405E15">
      <w:pPr>
        <w:jc w:val="center"/>
      </w:pPr>
      <w:r w:rsidRPr="003E6EB9">
        <w:rPr>
          <w:noProof/>
        </w:rPr>
        <w:drawing>
          <wp:inline distT="0" distB="0" distL="0" distR="0" wp14:anchorId="7F9B1CB1" wp14:editId="7CA8C049">
            <wp:extent cx="7628584" cy="2776394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92" cy="27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789" w14:textId="77777777" w:rsidR="00A44CCE" w:rsidRPr="003E6EB9" w:rsidRDefault="00A44CCE">
      <w:r w:rsidRPr="003E6EB9">
        <w:br w:type="page"/>
      </w:r>
    </w:p>
    <w:p w14:paraId="1EAEF83B" w14:textId="2E7344F5" w:rsidR="00405E15" w:rsidRDefault="00A44CCE" w:rsidP="00A44CCE">
      <w:pPr>
        <w:pStyle w:val="Ttulo1"/>
      </w:pPr>
      <w:bookmarkStart w:id="5" w:name="_Toc6076347"/>
      <w:r w:rsidRPr="003E6EB9">
        <w:lastRenderedPageBreak/>
        <w:t>2ª Entrega</w:t>
      </w:r>
      <w:bookmarkEnd w:id="5"/>
    </w:p>
    <w:p w14:paraId="27269587" w14:textId="77777777" w:rsidR="008972B6" w:rsidRDefault="008972B6" w:rsidP="008972B6"/>
    <w:p w14:paraId="12F5D83D" w14:textId="77777777" w:rsidR="005F24C7" w:rsidRDefault="008972B6" w:rsidP="005F24C7">
      <w:pPr>
        <w:pStyle w:val="Ttulo2"/>
      </w:pPr>
      <w:bookmarkStart w:id="6" w:name="_Toc6076348"/>
      <w:r>
        <w:t>Revisão do modelo conceptual</w:t>
      </w:r>
      <w:bookmarkEnd w:id="6"/>
    </w:p>
    <w:p w14:paraId="6C05055D" w14:textId="731D7994" w:rsidR="00836E57" w:rsidRDefault="00836E57" w:rsidP="00836E57"/>
    <w:p w14:paraId="4CCE261D" w14:textId="3F5D3366" w:rsidR="00836E57" w:rsidRDefault="00836E57" w:rsidP="00DC4C1E">
      <w:pPr>
        <w:jc w:val="both"/>
      </w:pPr>
      <w:r>
        <w:tab/>
        <w:t>Após a análise do modelo conceptual anterior detetámos algumas falhas no mesmo, o que levou a um novo modelo que elimina eventuais fragilidades</w:t>
      </w:r>
      <w:r w:rsidR="00DC4C1E">
        <w:t xml:space="preserve"> e não-conformidades com a linguagem UML</w:t>
      </w:r>
      <w:r>
        <w:t xml:space="preserve"> do anterior e o simplifica, tornando a compreensão do mesmo mais fácil.</w:t>
      </w:r>
    </w:p>
    <w:p w14:paraId="2E825103" w14:textId="1487391C" w:rsidR="004F3C51" w:rsidRDefault="004F3C51" w:rsidP="00DC4C1E">
      <w:pPr>
        <w:jc w:val="both"/>
      </w:pPr>
      <w:r>
        <w:tab/>
        <w:t>Talvez a maior mudança da última entrega para a atual terá sido a forma como modulamos o conteúdo</w:t>
      </w:r>
      <w:r w:rsidR="000F1671">
        <w:t xml:space="preserve"> (classe </w:t>
      </w:r>
      <w:r w:rsidR="000F1671" w:rsidRPr="00DC4C1E">
        <w:rPr>
          <w:i/>
        </w:rPr>
        <w:t>Content</w:t>
      </w:r>
      <w:r w:rsidR="000F1671">
        <w:t>)</w:t>
      </w:r>
      <w:r w:rsidR="00F358E5">
        <w:t xml:space="preserve">. Anteriormente este era uma generalização de </w:t>
      </w:r>
      <w:r w:rsidR="00F358E5" w:rsidRPr="00DC4C1E">
        <w:rPr>
          <w:i/>
        </w:rPr>
        <w:t>TVShow</w:t>
      </w:r>
      <w:r w:rsidR="00F358E5">
        <w:t xml:space="preserve"> e de </w:t>
      </w:r>
      <w:r w:rsidR="00F358E5" w:rsidRPr="00DC4C1E">
        <w:rPr>
          <w:i/>
        </w:rPr>
        <w:t>videoContent</w:t>
      </w:r>
      <w:r w:rsidR="00F358E5">
        <w:t xml:space="preserve">, que por sua vez era uma generalização de Movie e </w:t>
      </w:r>
      <w:r w:rsidR="00F358E5" w:rsidRPr="00DC4C1E">
        <w:rPr>
          <w:i/>
        </w:rPr>
        <w:t>Episode</w:t>
      </w:r>
      <w:r w:rsidR="00F358E5">
        <w:t xml:space="preserve">. Após a revisão este passou a ser apenas uma generalização das últimas duas pois </w:t>
      </w:r>
      <w:r w:rsidR="00F358E5" w:rsidRPr="00DC4C1E">
        <w:rPr>
          <w:i/>
        </w:rPr>
        <w:t>TVShow</w:t>
      </w:r>
      <w:r w:rsidR="00F358E5">
        <w:t xml:space="preserve"> não era por si só </w:t>
      </w:r>
      <w:r w:rsidR="002F021A">
        <w:t>conteúdo,</w:t>
      </w:r>
      <w:r w:rsidR="00F358E5">
        <w:t xml:space="preserve"> mas sim uma composição de episódios.</w:t>
      </w:r>
    </w:p>
    <w:p w14:paraId="16D3F2C1" w14:textId="3F2E7388" w:rsidR="00F358E5" w:rsidRPr="00DC4C1E" w:rsidRDefault="00F358E5" w:rsidP="00DC4C1E">
      <w:pPr>
        <w:jc w:val="both"/>
      </w:pPr>
      <w:r w:rsidRPr="00DC4C1E">
        <w:tab/>
        <w:t xml:space="preserve">Devido à alteração prévia foi necessário a dividir </w:t>
      </w:r>
      <w:r w:rsidRPr="00DC4C1E">
        <w:rPr>
          <w:i/>
        </w:rPr>
        <w:t>Review</w:t>
      </w:r>
      <w:r w:rsidRPr="00DC4C1E">
        <w:t xml:space="preserve"> em </w:t>
      </w:r>
      <w:r w:rsidRPr="00DC4C1E">
        <w:rPr>
          <w:i/>
        </w:rPr>
        <w:t>ContentReview</w:t>
      </w:r>
      <w:r w:rsidRPr="00DC4C1E">
        <w:t xml:space="preserve"> e </w:t>
      </w:r>
      <w:r w:rsidRPr="00DC4C1E">
        <w:rPr>
          <w:i/>
        </w:rPr>
        <w:t>TVShowReview</w:t>
      </w:r>
      <w:r w:rsidRPr="00DC4C1E">
        <w:t xml:space="preserve">, mantendo assim a possibilidade de um </w:t>
      </w:r>
      <w:r w:rsidRPr="00DC4C1E">
        <w:rPr>
          <w:i/>
        </w:rPr>
        <w:t>User</w:t>
      </w:r>
      <w:r w:rsidRPr="00DC4C1E">
        <w:t xml:space="preserve"> fazer críticas tanto a séries televisivas como a filmes e a episódios isolados.</w:t>
      </w:r>
    </w:p>
    <w:p w14:paraId="53F95EDA" w14:textId="73AC3930" w:rsidR="00F358E5" w:rsidRDefault="002F021A" w:rsidP="00DC4C1E">
      <w:pPr>
        <w:jc w:val="both"/>
      </w:pPr>
      <w:r>
        <w:tab/>
        <w:t xml:space="preserve">Um </w:t>
      </w:r>
      <w:r w:rsidRPr="00DC4C1E">
        <w:rPr>
          <w:i/>
        </w:rPr>
        <w:t>TVShow</w:t>
      </w:r>
      <w:r>
        <w:t xml:space="preserve"> deixou de ter um género, pois diferentes episódios da mesma podem ter diferentes géneros, por exemplo, podem existir especiais de Halloween que serão classificados como terror embora o género principal da série não o ser.</w:t>
      </w:r>
    </w:p>
    <w:p w14:paraId="311AEE49" w14:textId="7AB4C81F" w:rsidR="002F021A" w:rsidRDefault="002F021A" w:rsidP="00DC4C1E">
      <w:pPr>
        <w:jc w:val="both"/>
      </w:pPr>
      <w:r>
        <w:tab/>
        <w:t>Foi simplificada também a forma como eram abordadas as participações das pessoas no conteúdo. No modelo revisto estas só têm participações em conteúdos (filmes ou episódios), uma vez que</w:t>
      </w:r>
      <w:r w:rsidR="00405F44">
        <w:t xml:space="preserve"> </w:t>
      </w:r>
      <w:r>
        <w:t>episódios isola</w:t>
      </w:r>
      <w:r w:rsidR="00405F44">
        <w:t>dos podem ter diferentes elencos ou diferentes realizadores podem trabalhar diferentes episódios de uma mesma série. Embora este aspeto tenha sofrido alterações continua a manter-se a possibilidade da mesma pessoa ter diferentes tipos de participações num mesmo conteúdo (a mesma pessoa pode participar como ator num filme e ao mesmo tempo realizá-lo), por esta mesma razão justifica-se o uso de uma associação ternária.</w:t>
      </w:r>
    </w:p>
    <w:p w14:paraId="046E3C46" w14:textId="1089B610" w:rsidR="00221057" w:rsidRDefault="00221057" w:rsidP="00DC4C1E">
      <w:pPr>
        <w:jc w:val="both"/>
      </w:pPr>
      <w:r>
        <w:tab/>
        <w:t>A última alteração feita ao antigo modelo foi a atribuição dos prémios. Mantém-se a possibilidade de um prémio ser atribuído quer a um filme ou série, como a uma participação num destes dois.</w:t>
      </w:r>
      <w:r w:rsidR="00D66210">
        <w:t xml:space="preserve"> No caso dos filmes, </w:t>
      </w:r>
      <w:r w:rsidR="00D66210" w:rsidRPr="00DC4C1E">
        <w:rPr>
          <w:i/>
        </w:rPr>
        <w:t>Movie</w:t>
      </w:r>
      <w:r w:rsidR="00D66210">
        <w:t xml:space="preserve">, </w:t>
      </w:r>
      <w:r w:rsidR="00D66210" w:rsidRPr="00DC4C1E">
        <w:rPr>
          <w:i/>
        </w:rPr>
        <w:t>Person</w:t>
      </w:r>
      <w:r w:rsidR="00D66210">
        <w:t xml:space="preserve"> e </w:t>
      </w:r>
      <w:r w:rsidR="00D66210" w:rsidRPr="00DC4C1E">
        <w:rPr>
          <w:i/>
        </w:rPr>
        <w:t>Award</w:t>
      </w:r>
      <w:r w:rsidR="00D66210">
        <w:t xml:space="preserve"> </w:t>
      </w:r>
      <w:r w:rsidR="008655DC">
        <w:t xml:space="preserve">estão ligados por uma associação ternária com uma classe de associação </w:t>
      </w:r>
      <w:r w:rsidR="008655DC" w:rsidRPr="00DC4C1E">
        <w:rPr>
          <w:i/>
        </w:rPr>
        <w:t>MovieAward</w:t>
      </w:r>
      <w:r w:rsidR="008655DC">
        <w:t xml:space="preserve">, esta contem apenas o ano em que o prémio foi atribuído ao filme em caso. O facto de a multiplicidade de Movie ser </w:t>
      </w:r>
      <w:r w:rsidR="00DC4C1E">
        <w:t>“</w:t>
      </w:r>
      <w:r w:rsidR="008655DC">
        <w:t>1 ou mais</w:t>
      </w:r>
      <w:r w:rsidR="00DC4C1E">
        <w:t>”</w:t>
      </w:r>
      <w:r w:rsidR="008655DC">
        <w:t xml:space="preserve"> e das restantes classes ser </w:t>
      </w:r>
      <w:r w:rsidR="00DC4C1E">
        <w:t>“</w:t>
      </w:r>
      <w:r w:rsidR="008655DC">
        <w:t>0 ou mais</w:t>
      </w:r>
      <w:r w:rsidR="00DC4C1E">
        <w:t>”</w:t>
      </w:r>
      <w:r w:rsidR="008655DC">
        <w:t xml:space="preserve"> permite que seja atribuído um prémio apenas ao filme em si e não apenas a participações (as multiplicidades desta associação encontram-se no diagrama UML revisto, que se encontra abaixo representado). No caso das séries de televisão a única diferença é o nome da classe de associação, sendo neste caso </w:t>
      </w:r>
      <w:r w:rsidR="008655DC" w:rsidRPr="00DC4C1E">
        <w:rPr>
          <w:i/>
        </w:rPr>
        <w:t>TVAward</w:t>
      </w:r>
      <w:r w:rsidR="008655DC">
        <w:t>, mas esta tem a mesma função que na situação anterior.</w:t>
      </w:r>
    </w:p>
    <w:p w14:paraId="26BCEE13" w14:textId="5821EB13" w:rsidR="00836E57" w:rsidRDefault="00836E57" w:rsidP="00836E57">
      <w:r>
        <w:tab/>
      </w:r>
    </w:p>
    <w:p w14:paraId="7E136471" w14:textId="50238B26" w:rsidR="005F24C7" w:rsidRPr="005F24C7" w:rsidRDefault="005F24C7" w:rsidP="005F24C7">
      <w:pPr>
        <w:jc w:val="both"/>
      </w:pPr>
      <w:r>
        <w:tab/>
      </w:r>
      <w:r w:rsidR="008972B6">
        <w:br w:type="page"/>
      </w:r>
    </w:p>
    <w:p w14:paraId="68EC979B" w14:textId="1BC1E4E6" w:rsidR="00A44CCE" w:rsidRPr="008972B6" w:rsidRDefault="00A44CCE" w:rsidP="00A44CCE">
      <w:pPr>
        <w:pStyle w:val="Ttulo2"/>
        <w:rPr>
          <w:u w:val="single"/>
        </w:rPr>
      </w:pPr>
      <w:bookmarkStart w:id="7" w:name="_Toc6076349"/>
      <w:r w:rsidRPr="003E6EB9">
        <w:lastRenderedPageBreak/>
        <w:t>Diagrama UML</w:t>
      </w:r>
      <w:r w:rsidR="008972B6">
        <w:t xml:space="preserve"> Revisto</w:t>
      </w:r>
      <w:bookmarkEnd w:id="7"/>
    </w:p>
    <w:p w14:paraId="6CA58809" w14:textId="7876FC68" w:rsidR="00A44CCE" w:rsidRPr="003E6EB9" w:rsidRDefault="008562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C7466" wp14:editId="1D46B879">
            <wp:simplePos x="0" y="0"/>
            <wp:positionH relativeFrom="column">
              <wp:posOffset>-1417955</wp:posOffset>
            </wp:positionH>
            <wp:positionV relativeFrom="paragraph">
              <wp:posOffset>2352040</wp:posOffset>
            </wp:positionV>
            <wp:extent cx="8124190" cy="4135120"/>
            <wp:effectExtent l="0" t="5715" r="4445" b="4445"/>
            <wp:wrapTight wrapText="bothSides">
              <wp:wrapPolygon edited="0">
                <wp:start x="21615" y="30"/>
                <wp:lineTo x="39" y="30"/>
                <wp:lineTo x="39" y="21524"/>
                <wp:lineTo x="21615" y="21524"/>
                <wp:lineTo x="21615" y="3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 Databas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2419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CE" w:rsidRPr="003E6EB9">
        <w:br w:type="page"/>
      </w:r>
      <w:bookmarkStart w:id="8" w:name="_GoBack"/>
      <w:bookmarkEnd w:id="8"/>
    </w:p>
    <w:p w14:paraId="17409943" w14:textId="3F2BE1BC" w:rsidR="00A44CCE" w:rsidRPr="00EA2176" w:rsidRDefault="00A44CCE" w:rsidP="00A44CCE">
      <w:pPr>
        <w:pStyle w:val="Ttulo2"/>
        <w:rPr>
          <w:u w:val="single"/>
        </w:rPr>
      </w:pPr>
      <w:bookmarkStart w:id="9" w:name="_Toc6076350"/>
      <w:r w:rsidRPr="003E6EB9">
        <w:lastRenderedPageBreak/>
        <w:t>Esquema Relacional</w:t>
      </w:r>
      <w:r w:rsidR="00EA2176">
        <w:t>, dependências funcionais e chaves</w:t>
      </w:r>
      <w:bookmarkEnd w:id="9"/>
    </w:p>
    <w:p w14:paraId="7DB658F1" w14:textId="577F1262" w:rsidR="00A44CCE" w:rsidRPr="003E6EB9" w:rsidRDefault="00A44CCE" w:rsidP="00A44CCE"/>
    <w:p w14:paraId="7DE35A61" w14:textId="091082E9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Content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name, description,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 score, duration)</w:t>
      </w:r>
    </w:p>
    <w:p w14:paraId="23905493" w14:textId="052911FE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75826064" w14:textId="4E25F9CB" w:rsidR="00842339" w:rsidRPr="005F24C7" w:rsidRDefault="00FE51BF" w:rsidP="00842339">
      <w:pPr>
        <w:pStyle w:val="PargrafodaLista"/>
        <w:numPr>
          <w:ilvl w:val="0"/>
          <w:numId w:val="4"/>
        </w:numPr>
        <w:rPr>
          <w:rFonts w:cstheme="minorHAnsi"/>
          <w:sz w:val="20"/>
          <w:lang w:val="en-US"/>
        </w:rPr>
      </w:pPr>
      <w:r w:rsidRPr="005F24C7">
        <w:rPr>
          <w:rFonts w:cstheme="minorHAnsi"/>
          <w:sz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lang w:val="en-US"/>
        </w:rPr>
        <w:t>➝</w:t>
      </w:r>
      <w:r w:rsidRPr="005F24C7">
        <w:rPr>
          <w:rFonts w:cstheme="minorHAnsi"/>
          <w:sz w:val="20"/>
          <w:lang w:val="en-US"/>
        </w:rPr>
        <w:t xml:space="preserve"> name, description, </w:t>
      </w:r>
      <w:proofErr w:type="spellStart"/>
      <w:r w:rsidRPr="005F24C7">
        <w:rPr>
          <w:rFonts w:cstheme="minorHAnsi"/>
          <w:sz w:val="20"/>
          <w:lang w:val="en-US"/>
        </w:rPr>
        <w:t>ageRating</w:t>
      </w:r>
      <w:proofErr w:type="spellEnd"/>
      <w:r w:rsidRPr="005F24C7">
        <w:rPr>
          <w:rFonts w:cstheme="minorHAnsi"/>
          <w:sz w:val="20"/>
          <w:lang w:val="en-US"/>
        </w:rPr>
        <w:t>, score, duration</w:t>
      </w:r>
    </w:p>
    <w:p w14:paraId="74AFCCF7" w14:textId="13A3E7E9" w:rsidR="00842339" w:rsidRPr="008972B6" w:rsidRDefault="00842339" w:rsidP="00842339">
      <w:pPr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Chaves:</w:t>
      </w:r>
    </w:p>
    <w:p w14:paraId="1F665EE2" w14:textId="586711F7" w:rsidR="00842339" w:rsidRPr="008972B6" w:rsidRDefault="00842339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>{id}</w:t>
      </w:r>
    </w:p>
    <w:p w14:paraId="160F2F74" w14:textId="1F00239A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Episode (</w:t>
      </w:r>
      <w:r w:rsidR="007C28AB" w:rsidRPr="005F24C7">
        <w:rPr>
          <w:rFonts w:cstheme="minorHAnsi"/>
          <w:u w:val="single"/>
          <w:lang w:val="en-US"/>
        </w:rPr>
        <w:t>id</w:t>
      </w:r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Content, number, </w:t>
      </w:r>
      <w:proofErr w:type="spellStart"/>
      <w:r w:rsidR="00A44CCE" w:rsidRPr="005F24C7">
        <w:rPr>
          <w:rFonts w:cstheme="minorHAnsi"/>
          <w:lang w:val="en-US"/>
        </w:rPr>
        <w:t>seasonNumber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lang w:val="en-US"/>
        </w:rPr>
        <w:t>tvshowID</w:t>
      </w:r>
      <w:proofErr w:type="spellEnd"/>
      <w:r w:rsidR="00A44CCE" w:rsidRPr="005F24C7">
        <w:rPr>
          <w:rFonts w:cstheme="minorHAnsi"/>
          <w:lang w:val="en-US"/>
        </w:rPr>
        <w:t>-&gt;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08E5D5E9" w14:textId="22A0F8C6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69FD902E" w14:textId="144D890B" w:rsidR="00FE51BF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seasonNumber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tvShowID</w:t>
      </w:r>
      <w:proofErr w:type="spellEnd"/>
    </w:p>
    <w:p w14:paraId="7D8F28F5" w14:textId="564E0A64" w:rsidR="004F3C51" w:rsidRPr="008972B6" w:rsidRDefault="004F3C51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seasonNumber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tvShowID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F3C51">
        <w:rPr>
          <w:rFonts w:ascii="Segoe UI Symbol" w:hAnsi="Segoe UI Symbol" w:cs="Segoe UI Symbol"/>
          <w:sz w:val="20"/>
          <w:szCs w:val="20"/>
        </w:rPr>
        <w:t>➝</w:t>
      </w:r>
      <w:r w:rsidRPr="004F3C51">
        <w:rPr>
          <w:rFonts w:cstheme="minorHAnsi"/>
          <w:sz w:val="20"/>
          <w:szCs w:val="20"/>
        </w:rPr>
        <w:t xml:space="preserve"> id</w:t>
      </w:r>
    </w:p>
    <w:p w14:paraId="5AECA55D" w14:textId="766A8989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2B3152" w14:textId="56093ADD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3B24270C" w14:textId="6073126E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{number, seasonNumber, tvShowID}</w:t>
      </w:r>
    </w:p>
    <w:p w14:paraId="5F9C447D" w14:textId="45FF0CBE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Movie (</w:t>
      </w:r>
      <w:r w:rsidR="007C28AB" w:rsidRPr="005F24C7">
        <w:rPr>
          <w:rFonts w:cstheme="minorHAnsi"/>
          <w:u w:val="single"/>
          <w:lang w:val="en-US"/>
        </w:rPr>
        <w:t>id</w:t>
      </w:r>
      <w:r w:rsidR="00FE51BF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Content,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year,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proofErr w:type="gramStart"/>
      <w:r w:rsidR="00A44CCE" w:rsidRPr="005F24C7">
        <w:rPr>
          <w:rFonts w:cstheme="minorHAnsi"/>
          <w:lang w:val="en-US"/>
        </w:rPr>
        <w:t>box</w:t>
      </w:r>
      <w:r w:rsidR="007C28AB" w:rsidRPr="005F24C7">
        <w:rPr>
          <w:rFonts w:cstheme="minorHAnsi"/>
          <w:lang w:val="en-US"/>
        </w:rPr>
        <w:t>O</w:t>
      </w:r>
      <w:r w:rsidR="00A44CCE" w:rsidRPr="005F24C7">
        <w:rPr>
          <w:rFonts w:cstheme="minorHAnsi"/>
          <w:lang w:val="en-US"/>
        </w:rPr>
        <w:t>ffice</w:t>
      </w:r>
      <w:r w:rsidR="00AF0176">
        <w:rPr>
          <w:rFonts w:cstheme="minorHAnsi"/>
          <w:lang w:val="en-US"/>
        </w:rPr>
        <w:t>,budget</w:t>
      </w:r>
      <w:proofErr w:type="spellEnd"/>
      <w:proofErr w:type="gramEnd"/>
      <w:r w:rsidR="00A44CCE" w:rsidRPr="005F24C7">
        <w:rPr>
          <w:rFonts w:cstheme="minorHAnsi"/>
          <w:lang w:val="en-US"/>
        </w:rPr>
        <w:t>)</w:t>
      </w:r>
    </w:p>
    <w:p w14:paraId="70759AB4" w14:textId="5ECA0957" w:rsidR="005E6EFB" w:rsidRPr="008972B6" w:rsidRDefault="005E6EFB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53D9A70B" w14:textId="4D2EDCEE" w:rsidR="00FE51BF" w:rsidRPr="00AF017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F0176">
        <w:rPr>
          <w:rFonts w:cstheme="minorHAnsi"/>
          <w:sz w:val="20"/>
          <w:szCs w:val="20"/>
          <w:lang w:val="en-US"/>
        </w:rPr>
        <w:t xml:space="preserve">id </w:t>
      </w:r>
      <w:r w:rsidRPr="00AF0176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AF0176">
        <w:rPr>
          <w:rFonts w:cstheme="minorHAnsi"/>
          <w:sz w:val="20"/>
          <w:szCs w:val="20"/>
          <w:lang w:val="en-US"/>
        </w:rPr>
        <w:t xml:space="preserve"> year, </w:t>
      </w:r>
      <w:r w:rsidR="00AF0176" w:rsidRPr="00AF0176">
        <w:rPr>
          <w:rFonts w:cstheme="minorHAnsi"/>
          <w:sz w:val="20"/>
          <w:szCs w:val="20"/>
          <w:lang w:val="en-US"/>
        </w:rPr>
        <w:t>box-</w:t>
      </w:r>
      <w:proofErr w:type="spellStart"/>
      <w:proofErr w:type="gramStart"/>
      <w:r w:rsidR="00AF0176" w:rsidRPr="00AF0176">
        <w:rPr>
          <w:rFonts w:cstheme="minorHAnsi"/>
          <w:sz w:val="20"/>
          <w:szCs w:val="20"/>
          <w:lang w:val="en-US"/>
        </w:rPr>
        <w:t>office,b</w:t>
      </w:r>
      <w:r w:rsidR="00AF0176">
        <w:rPr>
          <w:rFonts w:cstheme="minorHAnsi"/>
          <w:sz w:val="20"/>
          <w:szCs w:val="20"/>
          <w:lang w:val="en-US"/>
        </w:rPr>
        <w:t>udget</w:t>
      </w:r>
      <w:proofErr w:type="spellEnd"/>
      <w:proofErr w:type="gramEnd"/>
    </w:p>
    <w:p w14:paraId="1AEFE763" w14:textId="640E9735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AF0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1ECBCA5C" w14:textId="7572DA73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08FC56F7" w14:textId="5F68FD59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TVShow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name,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description,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score)</w:t>
      </w:r>
    </w:p>
    <w:p w14:paraId="18C476BB" w14:textId="31670C23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B0E888E" w14:textId="143B7603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description, ageRating, score</w:t>
      </w:r>
    </w:p>
    <w:p w14:paraId="5AE675FA" w14:textId="594963FE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description, ageRating, score</w:t>
      </w:r>
    </w:p>
    <w:p w14:paraId="6F8DF9D6" w14:textId="63B9FA6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C81E2D" w14:textId="6C6CBDC0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2B85148" w14:textId="1C5F7CEE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6114021D" w14:textId="5607F705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Award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category, </w:t>
      </w:r>
      <w:proofErr w:type="spellStart"/>
      <w:r w:rsidR="00A44CCE" w:rsidRPr="005F24C7">
        <w:rPr>
          <w:rFonts w:cstheme="minorHAnsi"/>
          <w:lang w:val="en-US"/>
        </w:rPr>
        <w:t>awardNameID</w:t>
      </w:r>
      <w:proofErr w:type="spellEnd"/>
      <w:r w:rsidR="00A957E1" w:rsidRPr="005F24C7">
        <w:rPr>
          <w:rFonts w:cstheme="minorHAnsi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AwardName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69005C4" w14:textId="376DB715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BA4EDEA" w14:textId="4C3F1EA5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category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awardNameID</w:t>
      </w:r>
      <w:proofErr w:type="spellEnd"/>
    </w:p>
    <w:p w14:paraId="5A2E2BA0" w14:textId="199ABE5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085FC81" w14:textId="78ECF05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57A1FEF5" w14:textId="5AFEF8F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AwardName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name)</w:t>
      </w:r>
    </w:p>
    <w:p w14:paraId="57B87CE1" w14:textId="1B6520EA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2AB5041" w14:textId="352571C0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889A23F" w14:textId="67F9700B" w:rsidR="005E6EFB" w:rsidRPr="008972B6" w:rsidRDefault="005E6EFB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ida</w:t>
      </w:r>
    </w:p>
    <w:p w14:paraId="1D895B5E" w14:textId="1FCC7AE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0294D6AE" w14:textId="5E04693A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A45CB08" w14:textId="47B63BE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7CBED078" w14:textId="20127256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MovieAward</w:t>
      </w:r>
      <w:proofErr w:type="spellEnd"/>
      <w:r w:rsidRPr="005F24C7">
        <w:rPr>
          <w:rFonts w:cstheme="minorHAnsi"/>
          <w:lang w:val="en-US"/>
        </w:rPr>
        <w:t xml:space="preserve"> (</w:t>
      </w:r>
      <w:proofErr w:type="spellStart"/>
      <w:r w:rsidR="00A44CCE" w:rsidRPr="005F24C7">
        <w:rPr>
          <w:rFonts w:cstheme="minorHAnsi"/>
          <w:lang w:val="en-US"/>
        </w:rPr>
        <w:t>year</w:t>
      </w:r>
      <w:r w:rsidR="00306A92" w:rsidRPr="005F24C7">
        <w:rPr>
          <w:rFonts w:ascii="Segoe UI Symbol" w:hAnsi="Segoe UI Symbol" w:cs="Segoe UI Symbol"/>
          <w:lang w:val="en-US"/>
        </w:rPr>
        <w:t>➝</w:t>
      </w:r>
      <w:r w:rsidR="00306A92">
        <w:rPr>
          <w:rFonts w:ascii="Segoe UI Symbol" w:hAnsi="Segoe UI Symbol" w:cs="Segoe UI Symbol"/>
          <w:lang w:val="en-US"/>
        </w:rPr>
        <w:t>Year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movieID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Movie,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4D3485F" w14:textId="37543831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E62F431" w14:textId="77777777" w:rsidR="00306A92" w:rsidRPr="008972B6" w:rsidRDefault="00306A92" w:rsidP="00306A92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727249B6" w14:textId="34FC8B9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783E6E3" w14:textId="46CBB927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</w:t>
      </w:r>
      <w:proofErr w:type="spellStart"/>
      <w:r w:rsidRPr="008972B6">
        <w:rPr>
          <w:rFonts w:cstheme="minorHAnsi"/>
          <w:sz w:val="20"/>
          <w:szCs w:val="20"/>
        </w:rPr>
        <w:t>awardID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movieID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personID</w:t>
      </w:r>
      <w:proofErr w:type="spellEnd"/>
      <w:r w:rsidR="00306A92">
        <w:rPr>
          <w:rFonts w:cstheme="minorHAnsi"/>
          <w:sz w:val="20"/>
          <w:szCs w:val="20"/>
        </w:rPr>
        <w:t xml:space="preserve">, </w:t>
      </w:r>
      <w:proofErr w:type="spellStart"/>
      <w:r w:rsidR="00306A92">
        <w:rPr>
          <w:rFonts w:cstheme="minorHAnsi"/>
          <w:sz w:val="20"/>
          <w:szCs w:val="20"/>
        </w:rPr>
        <w:t>year</w:t>
      </w:r>
      <w:proofErr w:type="spellEnd"/>
      <w:r w:rsidRPr="008972B6">
        <w:rPr>
          <w:rFonts w:cstheme="minorHAnsi"/>
          <w:sz w:val="20"/>
          <w:szCs w:val="20"/>
        </w:rPr>
        <w:t>}</w:t>
      </w:r>
    </w:p>
    <w:p w14:paraId="3F509922" w14:textId="35C9D7E9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>year</w:t>
      </w:r>
      <w:r w:rsidR="00306A92" w:rsidRPr="005F24C7">
        <w:rPr>
          <w:rFonts w:ascii="Segoe UI Symbol" w:hAnsi="Segoe UI Symbol" w:cs="Segoe UI Symbol"/>
          <w:lang w:val="en-US"/>
        </w:rPr>
        <w:t>➝</w:t>
      </w:r>
      <w:r w:rsidR="00306A92" w:rsidRPr="005F24C7">
        <w:rPr>
          <w:rFonts w:cstheme="minorHAnsi"/>
          <w:lang w:val="en-US"/>
        </w:rPr>
        <w:t xml:space="preserve"> </w:t>
      </w:r>
      <w:r w:rsidR="00306A92">
        <w:rPr>
          <w:rFonts w:cstheme="minorHAnsi"/>
          <w:lang w:val="en-US"/>
        </w:rPr>
        <w:t>Year</w:t>
      </w:r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tvShowID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5AF7C054" w14:textId="040FF007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6E67BBF4" w14:textId="77777777" w:rsidR="00306A92" w:rsidRPr="008972B6" w:rsidRDefault="00306A92" w:rsidP="00306A92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2F1135A3" w14:textId="77777777" w:rsidR="005E6EFB" w:rsidRPr="00306A92" w:rsidRDefault="005E6EFB" w:rsidP="005E6EFB">
      <w:pPr>
        <w:jc w:val="both"/>
        <w:rPr>
          <w:rFonts w:cstheme="minorHAnsi"/>
          <w:sz w:val="20"/>
          <w:szCs w:val="20"/>
          <w:u w:val="single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24373E6" w14:textId="2DD45B9F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</w:t>
      </w:r>
      <w:proofErr w:type="spellStart"/>
      <w:r w:rsidRPr="008972B6">
        <w:rPr>
          <w:rFonts w:cstheme="minorHAnsi"/>
          <w:sz w:val="20"/>
          <w:szCs w:val="20"/>
        </w:rPr>
        <w:t>awardID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tvShowID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personID</w:t>
      </w:r>
      <w:proofErr w:type="spellEnd"/>
      <w:r w:rsidR="00306A92">
        <w:rPr>
          <w:rFonts w:cstheme="minorHAnsi"/>
          <w:sz w:val="20"/>
          <w:szCs w:val="20"/>
        </w:rPr>
        <w:t xml:space="preserve">, </w:t>
      </w:r>
      <w:proofErr w:type="spellStart"/>
      <w:r w:rsidR="00306A92">
        <w:rPr>
          <w:rFonts w:cstheme="minorHAnsi"/>
          <w:sz w:val="20"/>
          <w:szCs w:val="20"/>
        </w:rPr>
        <w:t>year</w:t>
      </w:r>
      <w:proofErr w:type="spellEnd"/>
      <w:r w:rsidRPr="008972B6">
        <w:rPr>
          <w:rFonts w:cstheme="minorHAnsi"/>
          <w:sz w:val="20"/>
          <w:szCs w:val="20"/>
        </w:rPr>
        <w:t>}</w:t>
      </w:r>
    </w:p>
    <w:p w14:paraId="438060DF" w14:textId="77777777" w:rsidR="005E6EFB" w:rsidRPr="008972B6" w:rsidRDefault="005E6EFB" w:rsidP="005E6EFB">
      <w:pPr>
        <w:pStyle w:val="PargrafodaLista"/>
        <w:jc w:val="both"/>
        <w:rPr>
          <w:rFonts w:cstheme="minorHAnsi"/>
        </w:rPr>
      </w:pPr>
    </w:p>
    <w:p w14:paraId="79746C74" w14:textId="18F4EE28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Person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 firstName, lastName, biography, photo, dateOfBirth, dateOfDeath, country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Country, gender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Gender)</w:t>
      </w:r>
    </w:p>
    <w:p w14:paraId="750437A0" w14:textId="17C33C32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8A0DA4" w14:textId="37E90762" w:rsidR="00FE51BF" w:rsidRPr="005F24C7" w:rsidRDefault="00A957E1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5F24C7">
        <w:rPr>
          <w:rFonts w:cstheme="minorHAnsi"/>
          <w:sz w:val="20"/>
          <w:szCs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5F24C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F24C7">
        <w:rPr>
          <w:rFonts w:cstheme="minorHAnsi"/>
          <w:sz w:val="20"/>
          <w:szCs w:val="20"/>
          <w:lang w:val="en-US"/>
        </w:rPr>
        <w:t>firstName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lastName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biography, photo,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dateOfBirth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dateOfDeath</w:t>
      </w:r>
      <w:proofErr w:type="spellEnd"/>
      <w:r w:rsidRPr="005F24C7">
        <w:rPr>
          <w:rFonts w:cstheme="minorHAnsi"/>
          <w:sz w:val="20"/>
          <w:szCs w:val="20"/>
          <w:lang w:val="en-US"/>
        </w:rPr>
        <w:t>, country, gender</w:t>
      </w:r>
    </w:p>
    <w:p w14:paraId="01CCFD71" w14:textId="1EA2BFD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64A656BF" w14:textId="0A60CD7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1A81E48D" w14:textId="07612F5B" w:rsidR="00A43554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Role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description)</w:t>
      </w:r>
    </w:p>
    <w:p w14:paraId="4A711A5F" w14:textId="31F18CC0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70BE13EC" w14:textId="1AB17E37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description</w:t>
      </w:r>
      <w:proofErr w:type="spellEnd"/>
    </w:p>
    <w:p w14:paraId="2643BD01" w14:textId="210F778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9683194" w14:textId="0BECF12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855B73E" w14:textId="366259BA" w:rsidR="00A43554" w:rsidRPr="008972B6" w:rsidRDefault="00A44CCE" w:rsidP="00A957E1">
      <w:pPr>
        <w:jc w:val="both"/>
        <w:rPr>
          <w:rFonts w:cstheme="minorHAnsi"/>
        </w:rPr>
      </w:pPr>
      <w:r w:rsidRPr="008972B6">
        <w:rPr>
          <w:rFonts w:cstheme="minorHAnsi"/>
        </w:rPr>
        <w:t>RolePersonContent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roleID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Role, </w:t>
      </w:r>
      <w:r w:rsidRPr="008972B6">
        <w:rPr>
          <w:rFonts w:cstheme="minorHAnsi"/>
          <w:u w:val="single"/>
        </w:rPr>
        <w:t>personID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Person, 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Content)</w:t>
      </w:r>
    </w:p>
    <w:p w14:paraId="52B7D234" w14:textId="6B83AC13" w:rsidR="00A43554" w:rsidRPr="008972B6" w:rsidRDefault="00A43554" w:rsidP="00A957E1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</w:t>
      </w:r>
    </w:p>
    <w:p w14:paraId="462BA698" w14:textId="0600B6CC" w:rsidR="00A957E1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DD70506" w14:textId="77355C88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52BD567" w14:textId="12D11E90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{roleID, personID, contentID}</w:t>
      </w:r>
    </w:p>
    <w:p w14:paraId="7B8E4623" w14:textId="28613E53" w:rsid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35A0B04D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02801F3A" w14:textId="2428580B" w:rsidR="00CF6409" w:rsidRDefault="00CF6409" w:rsidP="00A82DA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Creator (</w:t>
      </w:r>
      <w:r w:rsidRPr="00CF6409">
        <w:rPr>
          <w:rFonts w:cstheme="minorHAnsi"/>
          <w:u w:val="single"/>
          <w:lang w:val="en-US"/>
        </w:rPr>
        <w:t>personID</w:t>
      </w:r>
      <w:r>
        <w:rPr>
          <w:rFonts w:cstheme="minorHAnsi"/>
          <w:lang w:val="en-US"/>
        </w:rPr>
        <w:t xml:space="preserve">, </w:t>
      </w:r>
      <w:r w:rsidRPr="00CF6409">
        <w:rPr>
          <w:rFonts w:cstheme="minorHAnsi"/>
          <w:i/>
          <w:u w:val="single"/>
          <w:lang w:val="en-US"/>
        </w:rPr>
        <w:t>tvshowID</w:t>
      </w:r>
      <w:r>
        <w:rPr>
          <w:rFonts w:cstheme="minorHAnsi"/>
          <w:lang w:val="en-US"/>
        </w:rPr>
        <w:t>)</w:t>
      </w:r>
    </w:p>
    <w:p w14:paraId="3AC651C6" w14:textId="23AC4AE6" w:rsidR="00CF6409" w:rsidRPr="00CF6409" w:rsidRDefault="00CF6409" w:rsidP="00A82DA9">
      <w:pPr>
        <w:jc w:val="both"/>
        <w:rPr>
          <w:rFonts w:cstheme="minorHAnsi"/>
          <w:sz w:val="20"/>
        </w:rPr>
      </w:pPr>
      <w:r w:rsidRPr="00CF6409">
        <w:rPr>
          <w:rFonts w:cstheme="minorHAnsi"/>
        </w:rPr>
        <w:t xml:space="preserve">   </w:t>
      </w:r>
      <w:r w:rsidRPr="00CF6409">
        <w:rPr>
          <w:rFonts w:cstheme="minorHAnsi"/>
          <w:sz w:val="20"/>
        </w:rPr>
        <w:t>Dependências Funcionais:</w:t>
      </w:r>
    </w:p>
    <w:p w14:paraId="23C22BD4" w14:textId="29148DF2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não existem dependências funcionais</w:t>
      </w:r>
    </w:p>
    <w:p w14:paraId="149647C5" w14:textId="27E986CA" w:rsidR="00CF6409" w:rsidRPr="00CF6409" w:rsidRDefault="00CF6409" w:rsidP="00CF6409">
      <w:p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 xml:space="preserve">   Chaves:</w:t>
      </w:r>
    </w:p>
    <w:p w14:paraId="44E4BE76" w14:textId="53C13591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{personID,</w:t>
      </w:r>
      <w:r>
        <w:rPr>
          <w:rFonts w:cstheme="minorHAnsi"/>
          <w:sz w:val="20"/>
        </w:rPr>
        <w:t xml:space="preserve"> </w:t>
      </w:r>
      <w:r w:rsidRPr="00CF6409">
        <w:rPr>
          <w:rFonts w:cstheme="minorHAnsi"/>
          <w:sz w:val="20"/>
        </w:rPr>
        <w:t>tvshowID}</w:t>
      </w:r>
    </w:p>
    <w:p w14:paraId="2EA8BE54" w14:textId="39DD8690" w:rsidR="00A43554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User</w:t>
      </w:r>
      <w:r w:rsid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name,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email)</w:t>
      </w:r>
    </w:p>
    <w:p w14:paraId="1B80ED75" w14:textId="440DB386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2E3585B" w14:textId="52A34A4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email</w:t>
      </w:r>
    </w:p>
    <w:p w14:paraId="5D65CA8E" w14:textId="229115E0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email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name</w:t>
      </w:r>
    </w:p>
    <w:p w14:paraId="72A9FD1B" w14:textId="32079724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83DFFFD" w14:textId="3301082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9A332A3" w14:textId="288861E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{email}</w:t>
      </w:r>
    </w:p>
    <w:p w14:paraId="044C1877" w14:textId="6FF9F842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ContentReview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A82DA9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6FD30DCD" w14:textId="0EC5680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781855CA" w14:textId="4633FC5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5364EA8D" w14:textId="4DA7C8B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8CBAAA9" w14:textId="7A052BA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76533ADC" w14:textId="63B5E45A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TVShowReview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tvshowID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TVShow,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72F466B2" w14:textId="7B268F71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16F631" w14:textId="1159E973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tvShowID,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415D9CF2" w14:textId="0022F29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57C026FF" w14:textId="30F390E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7205FB83" w14:textId="54062B95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Watchlist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User)</w:t>
      </w:r>
    </w:p>
    <w:p w14:paraId="6F61F380" w14:textId="70966E2F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60DECE5" w14:textId="7A8E0115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exitem dependências funcionais</w:t>
      </w:r>
    </w:p>
    <w:p w14:paraId="34CC7B7D" w14:textId="5B2E58F6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C17ADA3" w14:textId="23DBA8F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00497766" w14:textId="0BC2D9A2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Gender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0B176009" w14:textId="5988407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11F4FCD" w14:textId="51B21859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385CE181" w14:textId="4BA6339D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27BC87F4" w14:textId="75115EE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6725EBE" w14:textId="7BED887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299362A" w14:textId="258AE84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1D76368F" w14:textId="4D23E1E9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lastRenderedPageBreak/>
        <w:t>Country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36662236" w14:textId="073B2FE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257ABE57" w14:textId="04A8C8C6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4CD9CB9" w14:textId="70983949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1ADA9205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14AEEE6F" w14:textId="7B6EABF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FC7CB1D" w14:textId="5CA521D5" w:rsidR="00A43554" w:rsidRPr="008972B6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60FE330" w14:textId="5662C9C9" w:rsidR="00A43554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26E41876" w14:textId="77777777" w:rsidR="008972B6" w:rsidRPr="008972B6" w:rsidRDefault="008972B6" w:rsidP="008972B6">
      <w:pPr>
        <w:pStyle w:val="PargrafodaLista"/>
        <w:jc w:val="both"/>
        <w:rPr>
          <w:rFonts w:cstheme="minorHAnsi"/>
          <w:sz w:val="20"/>
          <w:szCs w:val="20"/>
        </w:rPr>
      </w:pPr>
    </w:p>
    <w:p w14:paraId="5B17CFC2" w14:textId="749E7B1D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Released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 xml:space="preserve">Content, date, </w:t>
      </w:r>
      <w:r w:rsidRPr="00EA2176">
        <w:rPr>
          <w:rFonts w:cstheme="minorHAnsi"/>
          <w:u w:val="single"/>
          <w:lang w:val="en-US"/>
        </w:rPr>
        <w:t>countryID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Country)</w:t>
      </w:r>
    </w:p>
    <w:p w14:paraId="76F9008E" w14:textId="7A73BBD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EA71B08" w14:textId="44FA1A32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countryID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date</w:t>
      </w:r>
    </w:p>
    <w:p w14:paraId="49CBCA01" w14:textId="18B92B7F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12C67571" w14:textId="4609AA3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countryID}</w:t>
      </w:r>
    </w:p>
    <w:p w14:paraId="3B8A3C77" w14:textId="7EE5EEB5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description)</w:t>
      </w:r>
    </w:p>
    <w:p w14:paraId="26C90BDF" w14:textId="0432DCDE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7AF55F5" w14:textId="6A03102D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</w:t>
      </w:r>
    </w:p>
    <w:p w14:paraId="1290717B" w14:textId="78F3C28C" w:rsidR="0057434C" w:rsidRPr="008972B6" w:rsidRDefault="0057434C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</w:t>
      </w:r>
    </w:p>
    <w:p w14:paraId="3A7B6926" w14:textId="497C7ACC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77FB003" w14:textId="7E1298EF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A821025" w14:textId="7F70E6DC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40F11025" w14:textId="56039A9A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  <w:u w:val="single"/>
        </w:rPr>
        <w:t>genreID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Genre)</w:t>
      </w:r>
    </w:p>
    <w:p w14:paraId="4F88FCA5" w14:textId="594EBB5C" w:rsidR="0057434C" w:rsidRPr="008972B6" w:rsidRDefault="0057434C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C7693D6" w14:textId="705A9EBC" w:rsidR="0057434C" w:rsidRPr="008972B6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5F887893" w14:textId="4D15B251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466AB63" w14:textId="32B543B0" w:rsidR="0057434C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genreID}</w:t>
      </w:r>
    </w:p>
    <w:p w14:paraId="6EF27952" w14:textId="67253C71" w:rsidR="00EA2176" w:rsidRDefault="00EA2176" w:rsidP="00EA2176">
      <w:pPr>
        <w:pStyle w:val="PargrafodaLista"/>
        <w:jc w:val="both"/>
        <w:rPr>
          <w:rFonts w:cstheme="minorHAnsi"/>
          <w:sz w:val="20"/>
          <w:szCs w:val="20"/>
        </w:rPr>
      </w:pPr>
    </w:p>
    <w:p w14:paraId="6BF556EF" w14:textId="4EB153D3" w:rsidR="00306A92" w:rsidRDefault="00306A92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Year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 w:rsidRPr="00306A92">
        <w:rPr>
          <w:rFonts w:cstheme="minorHAnsi"/>
          <w:sz w:val="20"/>
          <w:szCs w:val="20"/>
          <w:u w:val="single"/>
        </w:rPr>
        <w:t>year</w:t>
      </w:r>
      <w:proofErr w:type="spellEnd"/>
      <w:r>
        <w:rPr>
          <w:rFonts w:cstheme="minorHAnsi"/>
          <w:sz w:val="20"/>
          <w:szCs w:val="20"/>
        </w:rPr>
        <w:t>)</w:t>
      </w:r>
    </w:p>
    <w:p w14:paraId="38052F00" w14:textId="77777777" w:rsidR="00306A92" w:rsidRPr="008972B6" w:rsidRDefault="00306A92" w:rsidP="00306A92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9E8F575" w14:textId="77777777" w:rsidR="00306A92" w:rsidRPr="008972B6" w:rsidRDefault="00306A92" w:rsidP="00306A92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91D56E8" w14:textId="77777777" w:rsidR="00306A92" w:rsidRPr="00306A92" w:rsidRDefault="00306A92" w:rsidP="00306A92">
      <w:pPr>
        <w:jc w:val="both"/>
        <w:rPr>
          <w:rFonts w:cstheme="minorHAnsi"/>
          <w:sz w:val="20"/>
          <w:szCs w:val="20"/>
          <w:u w:val="single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59BCE1C" w14:textId="0F5E0682" w:rsidR="00306A92" w:rsidRDefault="00306A92" w:rsidP="00306A92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</w:t>
      </w:r>
      <w:proofErr w:type="spellStart"/>
      <w:r>
        <w:rPr>
          <w:rFonts w:cstheme="minorHAnsi"/>
          <w:sz w:val="20"/>
          <w:szCs w:val="20"/>
        </w:rPr>
        <w:t>year</w:t>
      </w:r>
      <w:proofErr w:type="spellEnd"/>
      <w:r w:rsidRPr="008972B6">
        <w:rPr>
          <w:rFonts w:cstheme="minorHAnsi"/>
          <w:sz w:val="20"/>
          <w:szCs w:val="20"/>
        </w:rPr>
        <w:t>}</w:t>
      </w:r>
    </w:p>
    <w:p w14:paraId="27F1DAEA" w14:textId="77777777" w:rsidR="00306A92" w:rsidRPr="00306A92" w:rsidRDefault="00306A92" w:rsidP="00306A92">
      <w:pPr>
        <w:ind w:left="360"/>
        <w:jc w:val="both"/>
        <w:rPr>
          <w:rFonts w:cstheme="minorHAnsi"/>
          <w:sz w:val="20"/>
          <w:szCs w:val="20"/>
        </w:rPr>
      </w:pPr>
    </w:p>
    <w:p w14:paraId="03E9B659" w14:textId="77777777" w:rsidR="00306A92" w:rsidRDefault="00306A92">
      <w:pPr>
        <w:rPr>
          <w:rFonts w:cstheme="minorHAnsi"/>
          <w:sz w:val="20"/>
          <w:szCs w:val="20"/>
        </w:rPr>
      </w:pPr>
    </w:p>
    <w:p w14:paraId="449BA98F" w14:textId="41FFDBB5" w:rsidR="00EA2176" w:rsidRDefault="00EA2176" w:rsidP="00EA2176">
      <w:pPr>
        <w:pStyle w:val="Ttulo2"/>
      </w:pPr>
      <w:bookmarkStart w:id="10" w:name="_Toc6076351"/>
      <w:r>
        <w:lastRenderedPageBreak/>
        <w:t>Análise das dependências funcionais e das formas normais</w:t>
      </w:r>
      <w:bookmarkEnd w:id="10"/>
    </w:p>
    <w:p w14:paraId="0F9C92F0" w14:textId="04BDAF0C" w:rsidR="00EA2176" w:rsidRDefault="00EA2176" w:rsidP="00EA2176"/>
    <w:p w14:paraId="3B6A924A" w14:textId="77777777" w:rsidR="00DC4C1E" w:rsidRDefault="00DC4C1E" w:rsidP="00DC4C1E">
      <w:pPr>
        <w:ind w:firstLine="720"/>
        <w:jc w:val="both"/>
        <w:rPr>
          <w:rFonts w:eastAsiaTheme="minorEastAsia"/>
        </w:rPr>
      </w:pPr>
      <w:r>
        <w:t xml:space="preserve">Com base nas dependências funcionais e chaves obtidas no ponto anterior deste relatório podemos afirmar que a base de dados proposta se encontra modelada segundo a forma normal de </w:t>
      </w:r>
      <w:proofErr w:type="spellStart"/>
      <w:r w:rsidRPr="00AF17F2">
        <w:rPr>
          <w:i/>
        </w:rPr>
        <w:t>Boyce-Codd</w:t>
      </w:r>
      <w:proofErr w:type="spellEnd"/>
      <w:r>
        <w:t xml:space="preserve">. Esta afirmação prende-se ao facto de para todas as dependências funcionais encontradas da forma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é uma super-chave. Como consequência, a base de dados também está na terceira forma normal e em todas as anteriores (primeira e segunda).</w:t>
      </w:r>
    </w:p>
    <w:p w14:paraId="027AE419" w14:textId="3795C2C4" w:rsidR="00DC4C1E" w:rsidRDefault="00DC4C1E" w:rsidP="00DC4C1E">
      <w:pPr>
        <w:jc w:val="both"/>
        <w:rPr>
          <w:rFonts w:eastAsiaTheme="minorEastAsia"/>
        </w:rPr>
      </w:pPr>
      <w:r>
        <w:rPr>
          <w:rFonts w:eastAsiaTheme="minorEastAsia"/>
        </w:rPr>
        <w:tab/>
        <w:t>É de notar que a adição,</w:t>
      </w:r>
      <w:r w:rsidRPr="007645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à grande maioria das relações, de atributos que representam </w:t>
      </w:r>
      <w:proofErr w:type="spellStart"/>
      <w:r w:rsidRPr="0076451D">
        <w:rPr>
          <w:rFonts w:eastAsiaTheme="minorEastAsia"/>
          <w:i/>
          <w:u w:val="single"/>
        </w:rPr>
        <w:t>IDs</w:t>
      </w:r>
      <w:proofErr w:type="spellEnd"/>
      <w:r>
        <w:rPr>
          <w:rFonts w:eastAsiaTheme="minorEastAsia"/>
        </w:rPr>
        <w:t xml:space="preserve"> inteiros como chaves primárias (a fim de aumentar a eficiência da base de dados</w:t>
      </w:r>
      <w:r w:rsidRPr="005A1BE1">
        <w:rPr>
          <w:rFonts w:eastAsiaTheme="minorEastAsia"/>
          <w:sz w:val="18"/>
        </w:rPr>
        <w:t>*</w:t>
      </w:r>
      <w:r>
        <w:rPr>
          <w:rFonts w:eastAsiaTheme="minorEastAsia"/>
        </w:rPr>
        <w:t xml:space="preserve">), não introduziu violações das formas normais, pois os atributos que anteriormente serviam de chave primária passaram a ser </w:t>
      </w:r>
      <w:r w:rsidRPr="00DC4C1E">
        <w:rPr>
          <w:rFonts w:eastAsiaTheme="minorEastAsia"/>
        </w:rPr>
        <w:t>também</w:t>
      </w:r>
      <w:r>
        <w:rPr>
          <w:rFonts w:eastAsiaTheme="minorEastAsia"/>
        </w:rPr>
        <w:t xml:space="preserve"> eles determinados funcionalmente pelo ID, e vice-versa.</w:t>
      </w:r>
    </w:p>
    <w:p w14:paraId="075DA602" w14:textId="77777777" w:rsidR="00DC4C1E" w:rsidRDefault="00DC4C1E" w:rsidP="00DC4C1E">
      <w:pPr>
        <w:jc w:val="both"/>
        <w:rPr>
          <w:rFonts w:eastAsiaTheme="minorEastAsia"/>
        </w:rPr>
      </w:pPr>
    </w:p>
    <w:p w14:paraId="17F097A6" w14:textId="21C25724" w:rsidR="00EA2176" w:rsidRDefault="00DC4C1E" w:rsidP="00DC4C1E">
      <w:pPr>
        <w:jc w:val="both"/>
        <w:rPr>
          <w:sz w:val="18"/>
          <w:szCs w:val="18"/>
        </w:rPr>
      </w:pPr>
      <w:r w:rsidRPr="0076451D">
        <w:rPr>
          <w:sz w:val="18"/>
          <w:szCs w:val="18"/>
        </w:rPr>
        <w:t>* No caso do SQLite este aspeto não é tão relevante pois é feito automaticamente uma chave primária inteira para todas as tabelas que não o possuam (ROWID).</w:t>
      </w:r>
    </w:p>
    <w:p w14:paraId="23EE468A" w14:textId="75C32648" w:rsidR="00DC4C1E" w:rsidRPr="00DC4C1E" w:rsidRDefault="00DC4C1E" w:rsidP="0085625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BC913DE" w14:textId="364C9E43" w:rsidR="00EA2176" w:rsidRDefault="00EA2176" w:rsidP="00EA2176">
      <w:pPr>
        <w:pStyle w:val="Ttulo2"/>
      </w:pPr>
      <w:bookmarkStart w:id="11" w:name="_Toc6076352"/>
      <w:r>
        <w:lastRenderedPageBreak/>
        <w:t>Restrições</w:t>
      </w:r>
      <w:bookmarkEnd w:id="11"/>
    </w:p>
    <w:p w14:paraId="3395FDE1" w14:textId="77777777" w:rsidR="00DC4C1E" w:rsidRPr="005A1BE1" w:rsidRDefault="00DC4C1E" w:rsidP="00DC4C1E">
      <w:pPr>
        <w:jc w:val="both"/>
      </w:pPr>
    </w:p>
    <w:p w14:paraId="1C39636D" w14:textId="77777777" w:rsidR="00DC4C1E" w:rsidRDefault="00DC4C1E" w:rsidP="00DC4C1E">
      <w:pPr>
        <w:jc w:val="both"/>
      </w:pPr>
      <w:r w:rsidRPr="005A1BE1">
        <w:tab/>
        <w:t xml:space="preserve">Neste segmento serão mencionadas as restrições impostas ao modelo apresentado e a forma como estas foram impostas no SQLite. Para tal primeiro será feita uma </w:t>
      </w:r>
      <w:r>
        <w:t>descrição da restrição em linguagem natural seguido pelo método de implementação da mesma.</w:t>
      </w:r>
    </w:p>
    <w:p w14:paraId="60A81966" w14:textId="77777777" w:rsidR="00DC4C1E" w:rsidRDefault="00DC4C1E" w:rsidP="00DC4C1E">
      <w:pPr>
        <w:jc w:val="both"/>
      </w:pPr>
    </w:p>
    <w:p w14:paraId="2BE33EDD" w14:textId="77777777" w:rsidR="00DC4C1E" w:rsidRDefault="00DC4C1E" w:rsidP="00DC4C1E">
      <w:pPr>
        <w:jc w:val="both"/>
      </w:pPr>
      <w:r>
        <w:t xml:space="preserve">- Para as classes </w:t>
      </w:r>
      <w:r>
        <w:rPr>
          <w:i/>
        </w:rPr>
        <w:t xml:space="preserve">ContentReview </w:t>
      </w:r>
      <w:r>
        <w:t xml:space="preserve">e </w:t>
      </w:r>
      <w:r>
        <w:rPr>
          <w:i/>
        </w:rPr>
        <w:t xml:space="preserve">TVShowReview </w:t>
      </w:r>
      <w:r>
        <w:t xml:space="preserve"> é esperado que o atributo </w:t>
      </w:r>
      <w:r w:rsidRPr="00580E33">
        <w:rPr>
          <w:i/>
        </w:rPr>
        <w:t>score</w:t>
      </w:r>
      <w:r>
        <w:t xml:space="preserve"> seja um valor entre 0 e 10. Em ambos os atributos a restrição foi declarada da seguinte forma:</w:t>
      </w:r>
    </w:p>
    <w:p w14:paraId="47EF71D6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580E33">
        <w:rPr>
          <w:rFonts w:ascii="Consolas" w:hAnsi="Consolas"/>
          <w:lang w:val="en-US"/>
        </w:rPr>
        <w:t>score       INTEGER CHECK (score &gt;= 0 AND score &lt;= 10)</w:t>
      </w:r>
    </w:p>
    <w:p w14:paraId="47EEF882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35C05DEE" w14:textId="77777777" w:rsidR="00DC4C1E" w:rsidRDefault="00DC4C1E" w:rsidP="00DC4C1E">
      <w:pPr>
        <w:jc w:val="both"/>
      </w:pPr>
      <w:r w:rsidRPr="00580E33">
        <w:t xml:space="preserve">- </w:t>
      </w:r>
      <w:r>
        <w:t xml:space="preserve">A duração de um conteúdo, seja ele um filme ou um episódio não pode ter uma duração igual a zero e muito menos negativa, para tal o atributo </w:t>
      </w:r>
      <w:proofErr w:type="spellStart"/>
      <w:r>
        <w:rPr>
          <w:i/>
        </w:rPr>
        <w:t>duration</w:t>
      </w:r>
      <w:proofErr w:type="spellEnd"/>
      <w:r>
        <w:t xml:space="preserve"> da classe </w:t>
      </w:r>
      <w:proofErr w:type="spellStart"/>
      <w:r>
        <w:rPr>
          <w:i/>
        </w:rPr>
        <w:t>Content</w:t>
      </w:r>
      <w:proofErr w:type="spellEnd"/>
      <w:r>
        <w:t xml:space="preserve"> possui a restrição de ser maior que zero:</w:t>
      </w:r>
    </w:p>
    <w:p w14:paraId="2FE050F9" w14:textId="59BA22DA" w:rsid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 w:rsidR="002E5B24">
        <w:rPr>
          <w:rFonts w:ascii="Consolas" w:hAnsi="Consolas"/>
        </w:rPr>
        <w:tab/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INTEGER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</w:t>
      </w: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&gt; 0)</w:t>
      </w:r>
    </w:p>
    <w:p w14:paraId="4B8F2E4F" w14:textId="77777777" w:rsidR="00DC4C1E" w:rsidRDefault="00DC4C1E" w:rsidP="00DC4C1E">
      <w:pPr>
        <w:jc w:val="both"/>
        <w:rPr>
          <w:rFonts w:ascii="Consolas" w:hAnsi="Consolas"/>
        </w:rPr>
      </w:pPr>
    </w:p>
    <w:p w14:paraId="4EF05BF9" w14:textId="1454006C" w:rsidR="00DC4C1E" w:rsidRDefault="00DC4C1E" w:rsidP="00DC4C1E">
      <w:pPr>
        <w:jc w:val="both"/>
      </w:pPr>
      <w:r>
        <w:t>- Da mesma forma que na duração, também o orçamento (</w:t>
      </w:r>
      <w:r w:rsidRPr="005F0D78">
        <w:rPr>
          <w:i/>
        </w:rPr>
        <w:t>budget</w:t>
      </w:r>
      <w:r>
        <w:t>) de um filme terá de ter um valor superior a zero, pelo que:</w:t>
      </w:r>
    </w:p>
    <w:p w14:paraId="76054009" w14:textId="7ADD4374" w:rsidR="00DC4C1E" w:rsidRPr="00AF0176" w:rsidRDefault="00DC4C1E" w:rsidP="00DC4C1E">
      <w:pPr>
        <w:jc w:val="both"/>
        <w:rPr>
          <w:rFonts w:ascii="Consolas" w:hAnsi="Consolas"/>
          <w:u w:val="single"/>
        </w:rPr>
      </w:pPr>
      <w:r>
        <w:tab/>
      </w:r>
      <w:r w:rsidRPr="00580E33">
        <w:rPr>
          <w:rFonts w:ascii="Consolas" w:hAnsi="Consolas"/>
        </w:rPr>
        <w:t xml:space="preserve">budget      </w:t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REAL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(budget &gt; 0)</w:t>
      </w:r>
    </w:p>
    <w:p w14:paraId="42769EA4" w14:textId="77777777" w:rsidR="00DC4C1E" w:rsidRDefault="00DC4C1E" w:rsidP="00DC4C1E">
      <w:pPr>
        <w:jc w:val="both"/>
        <w:rPr>
          <w:rFonts w:ascii="Consolas" w:hAnsi="Consolas"/>
        </w:rPr>
      </w:pPr>
    </w:p>
    <w:p w14:paraId="5BB0DFB4" w14:textId="77777777" w:rsidR="00DC4C1E" w:rsidRDefault="00DC4C1E" w:rsidP="00DC4C1E">
      <w:pPr>
        <w:jc w:val="both"/>
      </w:pPr>
      <w:r>
        <w:t xml:space="preserve">- Os valores de bilheteira (dinheiro obtido por venda de bilhetes) de um filme, representados pelo atributo </w:t>
      </w:r>
      <w:proofErr w:type="spellStart"/>
      <w:r>
        <w:rPr>
          <w:i/>
        </w:rPr>
        <w:t>boxOffice</w:t>
      </w:r>
      <w:proofErr w:type="spellEnd"/>
      <w:r>
        <w:rPr>
          <w:i/>
        </w:rPr>
        <w:t xml:space="preserve"> </w:t>
      </w:r>
      <w:r>
        <w:t>têm de ser não negativos:</w:t>
      </w:r>
    </w:p>
    <w:p w14:paraId="2B82EC56" w14:textId="45172B34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        REAL CHECK (</w:t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&gt;= 0)</w:t>
      </w:r>
    </w:p>
    <w:p w14:paraId="58B160F4" w14:textId="77777777" w:rsidR="00DC4C1E" w:rsidRDefault="00DC4C1E" w:rsidP="00DC4C1E">
      <w:pPr>
        <w:jc w:val="both"/>
      </w:pPr>
      <w:r w:rsidRPr="000C2CE1">
        <w:t xml:space="preserve">- </w:t>
      </w:r>
      <w:r>
        <w:t xml:space="preserve">A indústria cinematográfica é relativamente recente à história humana, pelo que o ano dos filmes não pode ser um valor anterior a 1850 </w:t>
      </w:r>
      <w:r w:rsidRPr="000C2CE1">
        <w:rPr>
          <w:sz w:val="18"/>
        </w:rPr>
        <w:t>*</w:t>
      </w:r>
      <w:r>
        <w:t>:</w:t>
      </w:r>
    </w:p>
    <w:p w14:paraId="27E155F2" w14:textId="7154CA14" w:rsidR="00DC4C1E" w:rsidRPr="000C2CE1" w:rsidRDefault="00DC4C1E" w:rsidP="00DC4C1E">
      <w:pPr>
        <w:jc w:val="both"/>
        <w:rPr>
          <w:rFonts w:ascii="Consolas" w:hAnsi="Consolas"/>
          <w:lang w:val="en-US"/>
        </w:rPr>
      </w:pPr>
      <w:r w:rsidRPr="00DC4C1E">
        <w:tab/>
      </w:r>
      <w:r w:rsidRPr="000C2CE1">
        <w:rPr>
          <w:rFonts w:ascii="Consolas" w:hAnsi="Consolas"/>
          <w:lang w:val="en-US"/>
        </w:rPr>
        <w:t>year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(year &gt; 1850) NOT NULL</w:t>
      </w:r>
    </w:p>
    <w:p w14:paraId="0AAAEE92" w14:textId="77777777" w:rsidR="00DC4C1E" w:rsidRDefault="00DC4C1E" w:rsidP="00DC4C1E">
      <w:pPr>
        <w:jc w:val="both"/>
        <w:rPr>
          <w:i/>
          <w:sz w:val="18"/>
          <w:szCs w:val="18"/>
        </w:rPr>
      </w:pPr>
      <w:r w:rsidRPr="000C2CE1">
        <w:rPr>
          <w:sz w:val="18"/>
          <w:szCs w:val="18"/>
        </w:rPr>
        <w:t>* Esta restrição poderá ser substituída c</w:t>
      </w:r>
      <w:r>
        <w:rPr>
          <w:sz w:val="18"/>
          <w:szCs w:val="18"/>
        </w:rPr>
        <w:t xml:space="preserve">om a introdução dos </w:t>
      </w:r>
      <w:proofErr w:type="spellStart"/>
      <w:r w:rsidRPr="000C2CE1">
        <w:rPr>
          <w:i/>
          <w:sz w:val="18"/>
          <w:szCs w:val="18"/>
        </w:rPr>
        <w:t>triggers</w:t>
      </w:r>
      <w:proofErr w:type="spellEnd"/>
      <w:r>
        <w:rPr>
          <w:sz w:val="18"/>
          <w:szCs w:val="18"/>
        </w:rPr>
        <w:t xml:space="preserve"> dado a estre atributo poder ser derivado a partir de elementos da classe </w:t>
      </w:r>
      <w:proofErr w:type="spellStart"/>
      <w:r>
        <w:rPr>
          <w:i/>
          <w:sz w:val="18"/>
          <w:szCs w:val="18"/>
        </w:rPr>
        <w:t>Released</w:t>
      </w:r>
      <w:proofErr w:type="spellEnd"/>
      <w:r>
        <w:rPr>
          <w:i/>
          <w:sz w:val="18"/>
          <w:szCs w:val="18"/>
        </w:rPr>
        <w:t>.</w:t>
      </w:r>
    </w:p>
    <w:p w14:paraId="5A8F1FB8" w14:textId="77777777" w:rsidR="00DC4C1E" w:rsidRDefault="00DC4C1E" w:rsidP="00DC4C1E">
      <w:pPr>
        <w:jc w:val="both"/>
        <w:rPr>
          <w:i/>
          <w:sz w:val="18"/>
          <w:szCs w:val="18"/>
        </w:rPr>
      </w:pPr>
    </w:p>
    <w:p w14:paraId="3FC0B707" w14:textId="77777777" w:rsidR="00DC4C1E" w:rsidRDefault="00DC4C1E" w:rsidP="00DC4C1E">
      <w:pPr>
        <w:jc w:val="both"/>
      </w:pPr>
      <w:r>
        <w:t xml:space="preserve">- O nome de uma série de televisão deve ser único (de facto o atributo </w:t>
      </w:r>
      <w:r>
        <w:rPr>
          <w:i/>
        </w:rPr>
        <w:t xml:space="preserve">name </w:t>
      </w:r>
      <w:r>
        <w:t xml:space="preserve">de </w:t>
      </w:r>
      <w:r>
        <w:rPr>
          <w:i/>
        </w:rPr>
        <w:t>TVShow</w:t>
      </w:r>
      <w:r>
        <w:t>) é uma chave candidata:</w:t>
      </w:r>
    </w:p>
    <w:p w14:paraId="5F3A5192" w14:textId="160D9D5A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 xml:space="preserve">name              TEXT UNIQUE NOT NULL </w:t>
      </w:r>
    </w:p>
    <w:p w14:paraId="5B58398F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446A8579" w14:textId="77777777" w:rsidR="00DC4C1E" w:rsidRDefault="00DC4C1E" w:rsidP="00DC4C1E">
      <w:pPr>
        <w:jc w:val="both"/>
      </w:pPr>
    </w:p>
    <w:p w14:paraId="260ED972" w14:textId="5AA085ED" w:rsidR="00DC4C1E" w:rsidRDefault="00DC4C1E" w:rsidP="00DC4C1E">
      <w:pPr>
        <w:jc w:val="both"/>
      </w:pPr>
    </w:p>
    <w:p w14:paraId="5B3EB2FB" w14:textId="77777777" w:rsidR="00856250" w:rsidRDefault="00856250" w:rsidP="00DC4C1E">
      <w:pPr>
        <w:jc w:val="both"/>
      </w:pPr>
    </w:p>
    <w:p w14:paraId="62A515E3" w14:textId="458F5078" w:rsidR="00DC4C1E" w:rsidRDefault="00DC4C1E" w:rsidP="00DC4C1E">
      <w:pPr>
        <w:jc w:val="both"/>
      </w:pPr>
      <w:r w:rsidRPr="000C2CE1">
        <w:lastRenderedPageBreak/>
        <w:t>- O número de um episódio n</w:t>
      </w:r>
      <w:r>
        <w:t>ão pode ser negativo (por vezes pode ser nulo no caso de um episódio piloto), e o número de uma temporada tem de ser positivo:</w:t>
      </w:r>
    </w:p>
    <w:p w14:paraId="724597BA" w14:textId="77777777" w:rsidR="00DC4C1E" w:rsidRPr="000C2CE1" w:rsidRDefault="00DC4C1E" w:rsidP="00DC4C1E">
      <w:pPr>
        <w:ind w:firstLine="708"/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>number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(number &gt;= 0) NOT NULL</w:t>
      </w:r>
    </w:p>
    <w:p w14:paraId="72DABAD8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</w:t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&gt; 0) NOT NULL</w:t>
      </w:r>
    </w:p>
    <w:p w14:paraId="4C3EEF79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2575CA4D" w14:textId="77777777" w:rsidR="00DC4C1E" w:rsidRDefault="00DC4C1E" w:rsidP="00DC4C1E">
      <w:pPr>
        <w:jc w:val="both"/>
      </w:pPr>
      <w:r w:rsidRPr="001E2609">
        <w:t xml:space="preserve">- O atributo </w:t>
      </w:r>
      <w:proofErr w:type="spellStart"/>
      <w:r w:rsidRPr="001E2609">
        <w:rPr>
          <w:i/>
        </w:rPr>
        <w:t>category</w:t>
      </w:r>
      <w:proofErr w:type="spellEnd"/>
      <w:r w:rsidRPr="001E2609">
        <w:t xml:space="preserve"> d</w:t>
      </w:r>
      <w:r>
        <w:t xml:space="preserve">a classe </w:t>
      </w:r>
      <w:proofErr w:type="spellStart"/>
      <w:r w:rsidRPr="001E2609">
        <w:rPr>
          <w:i/>
        </w:rPr>
        <w:t>Award</w:t>
      </w:r>
      <w:proofErr w:type="spellEnd"/>
      <w:r>
        <w:t xml:space="preserve"> e </w:t>
      </w:r>
      <w:proofErr w:type="spellStart"/>
      <w:r w:rsidRPr="001E2609">
        <w:rPr>
          <w:i/>
        </w:rPr>
        <w:t>name</w:t>
      </w:r>
      <w:proofErr w:type="spellEnd"/>
      <w:r>
        <w:t xml:space="preserve"> da classe </w:t>
      </w:r>
      <w:proofErr w:type="spellStart"/>
      <w:r w:rsidRPr="001E2609">
        <w:rPr>
          <w:i/>
        </w:rPr>
        <w:t>AwardName</w:t>
      </w:r>
      <w:proofErr w:type="spellEnd"/>
      <w:r>
        <w:t xml:space="preserve"> </w:t>
      </w:r>
      <w:r w:rsidRPr="001E2609">
        <w:t>n</w:t>
      </w:r>
      <w:r>
        <w:t>ão podem ser nulos pois nesse caso as classes perderiam significado:</w:t>
      </w:r>
    </w:p>
    <w:p w14:paraId="32DEC18B" w14:textId="77777777" w:rsidR="00DC4C1E" w:rsidRPr="001E2609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</w:rPr>
        <w:tab/>
      </w:r>
      <w:r w:rsidRPr="001E2609">
        <w:rPr>
          <w:rFonts w:ascii="Consolas" w:hAnsi="Consolas"/>
          <w:lang w:val="en-US"/>
        </w:rPr>
        <w:t xml:space="preserve">category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NOT NULL,</w:t>
      </w:r>
    </w:p>
    <w:p w14:paraId="26B3B59C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  <w:lang w:val="en-US"/>
        </w:rPr>
        <w:tab/>
        <w:t xml:space="preserve">name    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UNIQUE NOT NULL</w:t>
      </w:r>
    </w:p>
    <w:p w14:paraId="574AD96B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6D83BD1A" w14:textId="77777777" w:rsidR="00DC4C1E" w:rsidRDefault="00DC4C1E" w:rsidP="00DC4C1E">
      <w:pPr>
        <w:jc w:val="both"/>
      </w:pPr>
      <w:r w:rsidRPr="001E2609">
        <w:t>- O mesmo acontece para os a</w:t>
      </w:r>
      <w:r>
        <w:t xml:space="preserve">tributos </w:t>
      </w:r>
      <w:proofErr w:type="spellStart"/>
      <w:r w:rsidRPr="001E2609">
        <w:rPr>
          <w:i/>
        </w:rPr>
        <w:t>name</w:t>
      </w:r>
      <w:proofErr w:type="spellEnd"/>
      <w:r>
        <w:t xml:space="preserve"> de </w:t>
      </w:r>
      <w:proofErr w:type="spellStart"/>
      <w:r w:rsidRPr="001E2609">
        <w:rPr>
          <w:i/>
        </w:rPr>
        <w:t>Gender</w:t>
      </w:r>
      <w:proofErr w:type="spellEnd"/>
      <w:r>
        <w:t xml:space="preserve">, Country e </w:t>
      </w:r>
      <w:proofErr w:type="spellStart"/>
      <w:r w:rsidRPr="001E2609">
        <w:rPr>
          <w:i/>
        </w:rPr>
        <w:t>Genre</w:t>
      </w:r>
      <w:proofErr w:type="spellEnd"/>
      <w:r>
        <w:t xml:space="preserve"> que são únicos e que não devem ser nulos para não retirarem o significado às suas classes respetivas:</w:t>
      </w:r>
    </w:p>
    <w:p w14:paraId="71FA897A" w14:textId="77777777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>name</w:t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  <w:t>TEXT UNIQUE NOT NULL</w:t>
      </w:r>
    </w:p>
    <w:p w14:paraId="3378F10D" w14:textId="77777777" w:rsidR="00DC4C1E" w:rsidRPr="00DC4C1E" w:rsidRDefault="00DC4C1E" w:rsidP="00DC4C1E">
      <w:pPr>
        <w:jc w:val="both"/>
        <w:rPr>
          <w:rFonts w:cstheme="minorHAnsi"/>
        </w:rPr>
      </w:pPr>
    </w:p>
    <w:p w14:paraId="41C45092" w14:textId="77777777" w:rsidR="00DC4C1E" w:rsidRDefault="00DC4C1E" w:rsidP="00DC4C1E">
      <w:pPr>
        <w:jc w:val="both"/>
        <w:rPr>
          <w:rFonts w:cstheme="minorHAnsi"/>
        </w:rPr>
      </w:pPr>
      <w:r w:rsidRPr="001E2609">
        <w:rPr>
          <w:rFonts w:cstheme="minorHAnsi"/>
        </w:rPr>
        <w:t>- A data de lançamento de u</w:t>
      </w:r>
      <w:r>
        <w:rPr>
          <w:rFonts w:cstheme="minorHAnsi"/>
        </w:rPr>
        <w:t xml:space="preserve">m conteúdo num dado país representado na classe de associação </w:t>
      </w:r>
      <w:proofErr w:type="spellStart"/>
      <w:r>
        <w:rPr>
          <w:rFonts w:cstheme="minorHAnsi"/>
          <w:i/>
        </w:rPr>
        <w:t>Released</w:t>
      </w:r>
      <w:proofErr w:type="spellEnd"/>
      <w:r>
        <w:rPr>
          <w:rFonts w:cstheme="minorHAnsi"/>
          <w:i/>
        </w:rPr>
        <w:t xml:space="preserve">, </w:t>
      </w:r>
      <w:r>
        <w:rPr>
          <w:rFonts w:cstheme="minorHAnsi"/>
        </w:rPr>
        <w:t>não pode ser nula para não retirar o significado à classe:</w:t>
      </w:r>
    </w:p>
    <w:p w14:paraId="2353CA81" w14:textId="77777777" w:rsidR="00DC4C1E" w:rsidRDefault="00DC4C1E" w:rsidP="00DC4C1E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1E2609">
        <w:rPr>
          <w:rFonts w:cstheme="minorHAnsi"/>
        </w:rPr>
        <w:t>date</w:t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  <w:t>DATE NOT NULL</w:t>
      </w:r>
    </w:p>
    <w:p w14:paraId="608C8C0E" w14:textId="77777777" w:rsidR="00DC4C1E" w:rsidRDefault="00DC4C1E" w:rsidP="00DC4C1E">
      <w:pPr>
        <w:jc w:val="both"/>
        <w:rPr>
          <w:rFonts w:cstheme="minorHAnsi"/>
        </w:rPr>
      </w:pPr>
    </w:p>
    <w:p w14:paraId="0AE5E316" w14:textId="04E48B74" w:rsidR="00DC4C1E" w:rsidRDefault="00DC4C1E" w:rsidP="00DC4C1E">
      <w:pPr>
        <w:jc w:val="both"/>
      </w:pPr>
      <w:r>
        <w:t xml:space="preserve">- Embora não sejam uma chave candidate o nome, sobrenome e data de nascimento de uma pessoa </w:t>
      </w:r>
      <w:r w:rsidR="00306A92">
        <w:t>(</w:t>
      </w:r>
      <w:proofErr w:type="spellStart"/>
      <w:proofErr w:type="gramStart"/>
      <w:r w:rsidR="00306A92">
        <w:t>firstname</w:t>
      </w:r>
      <w:r>
        <w:rPr>
          <w:i/>
        </w:rPr>
        <w:t>,lastname</w:t>
      </w:r>
      <w:proofErr w:type="spellEnd"/>
      <w:proofErr w:type="gramEnd"/>
      <w:r>
        <w:rPr>
          <w:i/>
        </w:rPr>
        <w:t xml:space="preserve"> e </w:t>
      </w:r>
      <w:proofErr w:type="spellStart"/>
      <w:r>
        <w:rPr>
          <w:i/>
        </w:rPr>
        <w:t>dateOfBirth</w:t>
      </w:r>
      <w:proofErr w:type="spellEnd"/>
      <w:r>
        <w:rPr>
          <w:i/>
        </w:rPr>
        <w:t xml:space="preserve"> </w:t>
      </w:r>
      <w:r>
        <w:t xml:space="preserve">de </w:t>
      </w:r>
      <w:r>
        <w:rPr>
          <w:i/>
        </w:rPr>
        <w:t>Person</w:t>
      </w:r>
      <w:r>
        <w:t>) não devem ser nulos para que seja de facto guardado um “mínimo” de informação relevante acerca da mesma:</w:t>
      </w:r>
    </w:p>
    <w:p w14:paraId="304568FB" w14:textId="2EB7A9A9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proofErr w:type="spellStart"/>
      <w:r w:rsidRPr="00487309">
        <w:rPr>
          <w:rFonts w:ascii="Consolas" w:hAnsi="Consolas"/>
          <w:lang w:val="en-US"/>
        </w:rPr>
        <w:t>firstName</w:t>
      </w:r>
      <w:proofErr w:type="spellEnd"/>
      <w:r w:rsidRPr="00487309">
        <w:rPr>
          <w:rFonts w:ascii="Consolas" w:hAnsi="Consolas"/>
          <w:lang w:val="en-US"/>
        </w:rPr>
        <w:t xml:space="preserve">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71D9428B" w14:textId="15573E3D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487309">
        <w:rPr>
          <w:rFonts w:ascii="Consolas" w:hAnsi="Consolas"/>
          <w:lang w:val="en-US"/>
        </w:rPr>
        <w:t>lastName</w:t>
      </w:r>
      <w:proofErr w:type="spellEnd"/>
      <w:r w:rsidRPr="00487309">
        <w:rPr>
          <w:rFonts w:ascii="Consolas" w:hAnsi="Consolas"/>
          <w:lang w:val="en-US"/>
        </w:rPr>
        <w:t xml:space="preserve"> 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36DAB4C6" w14:textId="4EFB6641" w:rsidR="00DC4C1E" w:rsidRP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DC4C1E">
        <w:rPr>
          <w:rFonts w:ascii="Consolas" w:hAnsi="Consolas"/>
        </w:rPr>
        <w:t>dateOfBirth</w:t>
      </w:r>
      <w:proofErr w:type="spellEnd"/>
      <w:r w:rsidRPr="00DC4C1E">
        <w:rPr>
          <w:rFonts w:ascii="Consolas" w:hAnsi="Consolas"/>
        </w:rPr>
        <w:t xml:space="preserve">         </w:t>
      </w:r>
      <w:r w:rsidR="002E5B24">
        <w:rPr>
          <w:rFonts w:ascii="Consolas" w:hAnsi="Consolas"/>
        </w:rPr>
        <w:tab/>
      </w:r>
      <w:r w:rsidRPr="00DC4C1E">
        <w:rPr>
          <w:rFonts w:ascii="Consolas" w:hAnsi="Consolas"/>
        </w:rPr>
        <w:t>DATE NOT NULL,</w:t>
      </w:r>
    </w:p>
    <w:p w14:paraId="7F55E784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1D9FC01F" w14:textId="77777777" w:rsidR="00DC4C1E" w:rsidRDefault="00DC4C1E" w:rsidP="00DC4C1E">
      <w:pPr>
        <w:jc w:val="both"/>
      </w:pPr>
      <w:r w:rsidRPr="00487309">
        <w:t xml:space="preserve">- Para além do visto </w:t>
      </w:r>
      <w:r>
        <w:t>anteriormente, caso uma pessoa já tenha falecido, a sua data de falecimento deve ser de facto posterior à sua data de nascimento:</w:t>
      </w:r>
    </w:p>
    <w:p w14:paraId="149A20D5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487309">
        <w:rPr>
          <w:rFonts w:ascii="Consolas" w:hAnsi="Consolas"/>
          <w:lang w:val="en-US"/>
        </w:rPr>
        <w:t>CHECK</w:t>
      </w:r>
      <w:r>
        <w:rPr>
          <w:rFonts w:ascii="Consolas" w:hAnsi="Consolas"/>
          <w:lang w:val="en-US"/>
        </w:rPr>
        <w:t xml:space="preserve"> </w:t>
      </w:r>
      <w:r w:rsidRPr="00487309">
        <w:rPr>
          <w:rFonts w:ascii="Consolas" w:hAnsi="Consolas"/>
          <w:lang w:val="en-US"/>
        </w:rPr>
        <w:t>((</w:t>
      </w:r>
      <w:proofErr w:type="spellStart"/>
      <w:r w:rsidRPr="00487309">
        <w:rPr>
          <w:rFonts w:ascii="Consolas" w:hAnsi="Consolas"/>
          <w:lang w:val="en-US"/>
        </w:rPr>
        <w:t>dateOfBirth</w:t>
      </w:r>
      <w:proofErr w:type="spellEnd"/>
      <w:r w:rsidRPr="00487309">
        <w:rPr>
          <w:rFonts w:ascii="Consolas" w:hAnsi="Consolas"/>
          <w:lang w:val="en-US"/>
        </w:rPr>
        <w:t xml:space="preserve"> &lt; 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>) or (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 xml:space="preserve"> is NUL</w:t>
      </w:r>
      <w:r>
        <w:rPr>
          <w:rFonts w:ascii="Consolas" w:hAnsi="Consolas"/>
          <w:lang w:val="en-US"/>
        </w:rPr>
        <w:t>L</w:t>
      </w:r>
      <w:r w:rsidRPr="00487309">
        <w:rPr>
          <w:rFonts w:ascii="Consolas" w:hAnsi="Consolas"/>
          <w:lang w:val="en-US"/>
        </w:rPr>
        <w:t>))</w:t>
      </w:r>
    </w:p>
    <w:p w14:paraId="77EA4E5D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72CD2E75" w14:textId="77777777" w:rsidR="00DC4C1E" w:rsidRPr="00487309" w:rsidRDefault="00DC4C1E" w:rsidP="00DC4C1E">
      <w:pPr>
        <w:jc w:val="both"/>
      </w:pPr>
      <w:r w:rsidRPr="00487309">
        <w:t>- A descrição do papel d</w:t>
      </w:r>
      <w:r>
        <w:t>e uma pessoa num filme não deve ser nula para não retirar o prepósito desta classe:</w:t>
      </w:r>
    </w:p>
    <w:p w14:paraId="447C3544" w14:textId="1D8EB005" w:rsid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487309">
        <w:rPr>
          <w:rFonts w:ascii="Consolas" w:hAnsi="Consolas"/>
        </w:rPr>
        <w:t>description</w:t>
      </w:r>
      <w:proofErr w:type="spellEnd"/>
      <w:r w:rsidRPr="00487309">
        <w:rPr>
          <w:rFonts w:ascii="Consolas" w:hAnsi="Consolas"/>
        </w:rPr>
        <w:t xml:space="preserve">        </w:t>
      </w:r>
      <w:r w:rsidR="002E5B24">
        <w:rPr>
          <w:rFonts w:ascii="Consolas" w:hAnsi="Consolas"/>
        </w:rPr>
        <w:tab/>
      </w:r>
      <w:r w:rsidRPr="00487309">
        <w:rPr>
          <w:rFonts w:ascii="Consolas" w:hAnsi="Consolas"/>
        </w:rPr>
        <w:t xml:space="preserve"> TEXT NOT NULL</w:t>
      </w:r>
    </w:p>
    <w:p w14:paraId="6C1447CB" w14:textId="77777777" w:rsidR="00DC4C1E" w:rsidRDefault="00DC4C1E" w:rsidP="00DC4C1E">
      <w:pPr>
        <w:jc w:val="both"/>
        <w:rPr>
          <w:rFonts w:ascii="Consolas" w:hAnsi="Consolas"/>
        </w:rPr>
      </w:pPr>
    </w:p>
    <w:p w14:paraId="23B87586" w14:textId="77777777" w:rsidR="00DC4C1E" w:rsidRDefault="00DC4C1E" w:rsidP="00DC4C1E">
      <w:pPr>
        <w:jc w:val="both"/>
      </w:pPr>
    </w:p>
    <w:p w14:paraId="61132BA2" w14:textId="22B8B9B1" w:rsidR="00DC4C1E" w:rsidRDefault="00DC4C1E" w:rsidP="00DC4C1E">
      <w:pPr>
        <w:jc w:val="both"/>
      </w:pPr>
      <w:r>
        <w:lastRenderedPageBreak/>
        <w:t>- Para os utilizadores da base de dados, é necessário saber o email e o nome. O email é identificativo do utilizador (também é uma chave candidate) pelo que deve ser único:</w:t>
      </w:r>
    </w:p>
    <w:p w14:paraId="377DCD7A" w14:textId="77777777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r w:rsidRPr="00487309">
        <w:rPr>
          <w:rFonts w:ascii="Consolas" w:hAnsi="Consolas"/>
          <w:lang w:val="en-US"/>
        </w:rPr>
        <w:t>email               TEXT UNIQUE NOT NULL,</w:t>
      </w:r>
    </w:p>
    <w:p w14:paraId="7040A32D" w14:textId="77777777" w:rsidR="00DC4C1E" w:rsidRDefault="00DC4C1E" w:rsidP="00DC4C1E">
      <w:pPr>
        <w:jc w:val="both"/>
        <w:rPr>
          <w:rFonts w:ascii="Consolas" w:hAnsi="Consola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r w:rsidRPr="00487309">
        <w:rPr>
          <w:rFonts w:ascii="Consolas" w:hAnsi="Consolas"/>
        </w:rPr>
        <w:t>name                TEXT NOT NULL</w:t>
      </w:r>
    </w:p>
    <w:p w14:paraId="7AC0D7BA" w14:textId="77777777" w:rsidR="00DC4C1E" w:rsidRDefault="00DC4C1E" w:rsidP="00DC4C1E">
      <w:pPr>
        <w:jc w:val="both"/>
        <w:rPr>
          <w:rFonts w:ascii="Consolas" w:hAnsi="Consolas"/>
        </w:rPr>
      </w:pPr>
    </w:p>
    <w:p w14:paraId="5320E771" w14:textId="77777777" w:rsidR="00DC4C1E" w:rsidRPr="000E2190" w:rsidRDefault="00DC4C1E" w:rsidP="00DC4C1E">
      <w:pPr>
        <w:jc w:val="both"/>
      </w:pPr>
      <w:r>
        <w:t xml:space="preserve">- Para finalizar esta secção é importante notar que caso exista uma chave candidata que não seja chave primária, foi-lhe dado a restrição de UNIQUE, como é o caso de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r>
        <w:rPr>
          <w:i/>
        </w:rPr>
        <w:t>TVShow</w:t>
      </w:r>
      <w:proofErr w:type="spellEnd"/>
      <w:r>
        <w:t xml:space="preserve">,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proofErr w:type="gramStart"/>
      <w:r>
        <w:t>AwardName,</w:t>
      </w:r>
      <w:r>
        <w:rPr>
          <w:i/>
        </w:rPr>
        <w:t>Gender</w:t>
      </w:r>
      <w:proofErr w:type="spellEnd"/>
      <w:proofErr w:type="gramEnd"/>
      <w:r>
        <w:rPr>
          <w:i/>
        </w:rPr>
        <w:t xml:space="preserve"> , Country</w:t>
      </w:r>
      <w:r>
        <w:t xml:space="preserve"> e </w:t>
      </w:r>
      <w:proofErr w:type="spellStart"/>
      <w:r>
        <w:rPr>
          <w:i/>
        </w:rPr>
        <w:t>Genre</w:t>
      </w:r>
      <w:proofErr w:type="spellEnd"/>
      <w:r>
        <w:t xml:space="preserve"> e </w:t>
      </w:r>
      <w:r>
        <w:rPr>
          <w:i/>
        </w:rPr>
        <w:t>email</w:t>
      </w:r>
      <w:r>
        <w:t xml:space="preserve"> em </w:t>
      </w:r>
      <w:r>
        <w:rPr>
          <w:i/>
        </w:rPr>
        <w:t>User</w:t>
      </w:r>
      <w:r>
        <w:t>.</w:t>
      </w:r>
    </w:p>
    <w:p w14:paraId="5A1938D2" w14:textId="77777777" w:rsidR="00DC4C1E" w:rsidRPr="00DC4C1E" w:rsidRDefault="00DC4C1E" w:rsidP="00DC4C1E"/>
    <w:sectPr w:rsidR="00DC4C1E" w:rsidRPr="00DC4C1E" w:rsidSect="0029660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67D17" w14:textId="77777777" w:rsidR="00E43FBD" w:rsidRDefault="00E43FBD" w:rsidP="0029660A">
      <w:pPr>
        <w:spacing w:after="0" w:line="240" w:lineRule="auto"/>
      </w:pPr>
      <w:r>
        <w:separator/>
      </w:r>
    </w:p>
  </w:endnote>
  <w:endnote w:type="continuationSeparator" w:id="0">
    <w:p w14:paraId="7BEF936B" w14:textId="77777777" w:rsidR="00E43FBD" w:rsidRDefault="00E43FBD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25C7E" w14:textId="77777777" w:rsidR="00405F44" w:rsidRDefault="00405F4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30D77" w14:textId="77777777" w:rsidR="00405F44" w:rsidRDefault="00405F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7137E" w14:textId="77777777" w:rsidR="00E43FBD" w:rsidRDefault="00E43FBD" w:rsidP="0029660A">
      <w:pPr>
        <w:spacing w:after="0" w:line="240" w:lineRule="auto"/>
      </w:pPr>
      <w:r>
        <w:separator/>
      </w:r>
    </w:p>
  </w:footnote>
  <w:footnote w:type="continuationSeparator" w:id="0">
    <w:p w14:paraId="13DBBC6D" w14:textId="77777777" w:rsidR="00E43FBD" w:rsidRDefault="00E43FBD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920F" w14:textId="77777777" w:rsidR="00405F44" w:rsidRDefault="00405F44">
    <w:pPr>
      <w:pStyle w:val="Cabealho"/>
    </w:pPr>
    <w:r>
      <w:tab/>
    </w:r>
    <w:r>
      <w:tab/>
      <w:t>MIEIC – BDAD 2018/19</w:t>
    </w:r>
  </w:p>
  <w:p w14:paraId="6F48F1E8" w14:textId="77777777" w:rsidR="00405F44" w:rsidRDefault="00405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080"/>
    <w:multiLevelType w:val="hybridMultilevel"/>
    <w:tmpl w:val="2BD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71D"/>
    <w:multiLevelType w:val="multilevel"/>
    <w:tmpl w:val="0F325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6332"/>
    <w:multiLevelType w:val="hybridMultilevel"/>
    <w:tmpl w:val="9C58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53AB"/>
    <w:multiLevelType w:val="hybridMultilevel"/>
    <w:tmpl w:val="E296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A6F8B"/>
    <w:multiLevelType w:val="hybridMultilevel"/>
    <w:tmpl w:val="D5DE41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C2F0C"/>
    <w:multiLevelType w:val="hybridMultilevel"/>
    <w:tmpl w:val="189A3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14725D3"/>
    <w:multiLevelType w:val="hybridMultilevel"/>
    <w:tmpl w:val="3146B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44118"/>
    <w:multiLevelType w:val="hybridMultilevel"/>
    <w:tmpl w:val="06681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24243"/>
    <w:multiLevelType w:val="hybridMultilevel"/>
    <w:tmpl w:val="71B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960B0"/>
    <w:multiLevelType w:val="hybridMultilevel"/>
    <w:tmpl w:val="1CBC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F5CF1"/>
    <w:multiLevelType w:val="hybridMultilevel"/>
    <w:tmpl w:val="163C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026532"/>
    <w:rsid w:val="00066E85"/>
    <w:rsid w:val="000F1671"/>
    <w:rsid w:val="001B5C88"/>
    <w:rsid w:val="00221057"/>
    <w:rsid w:val="0022135D"/>
    <w:rsid w:val="0029660A"/>
    <w:rsid w:val="002B57B5"/>
    <w:rsid w:val="002E5B24"/>
    <w:rsid w:val="002F021A"/>
    <w:rsid w:val="00306A92"/>
    <w:rsid w:val="00315B34"/>
    <w:rsid w:val="00371091"/>
    <w:rsid w:val="003D362D"/>
    <w:rsid w:val="003E196E"/>
    <w:rsid w:val="003E6EB9"/>
    <w:rsid w:val="00405E15"/>
    <w:rsid w:val="00405F44"/>
    <w:rsid w:val="00441479"/>
    <w:rsid w:val="004819E8"/>
    <w:rsid w:val="00483CCC"/>
    <w:rsid w:val="004F3C51"/>
    <w:rsid w:val="00541E4A"/>
    <w:rsid w:val="0057434C"/>
    <w:rsid w:val="00591E7D"/>
    <w:rsid w:val="005E6EFB"/>
    <w:rsid w:val="005F24C7"/>
    <w:rsid w:val="00642193"/>
    <w:rsid w:val="006520B2"/>
    <w:rsid w:val="006E5793"/>
    <w:rsid w:val="007275B4"/>
    <w:rsid w:val="007A0043"/>
    <w:rsid w:val="007C28AB"/>
    <w:rsid w:val="007D4385"/>
    <w:rsid w:val="00836E57"/>
    <w:rsid w:val="00842339"/>
    <w:rsid w:val="00856250"/>
    <w:rsid w:val="008655DC"/>
    <w:rsid w:val="008972B6"/>
    <w:rsid w:val="008B3452"/>
    <w:rsid w:val="008F2C9E"/>
    <w:rsid w:val="0092302E"/>
    <w:rsid w:val="00935DFC"/>
    <w:rsid w:val="00972013"/>
    <w:rsid w:val="00A376F1"/>
    <w:rsid w:val="00A43554"/>
    <w:rsid w:val="00A44CCE"/>
    <w:rsid w:val="00A757FD"/>
    <w:rsid w:val="00A82DA9"/>
    <w:rsid w:val="00A957E1"/>
    <w:rsid w:val="00AA779C"/>
    <w:rsid w:val="00AF0176"/>
    <w:rsid w:val="00AF1DCA"/>
    <w:rsid w:val="00B96E3F"/>
    <w:rsid w:val="00C74924"/>
    <w:rsid w:val="00CE693C"/>
    <w:rsid w:val="00CF6409"/>
    <w:rsid w:val="00D226F2"/>
    <w:rsid w:val="00D24D88"/>
    <w:rsid w:val="00D418DB"/>
    <w:rsid w:val="00D66210"/>
    <w:rsid w:val="00D84606"/>
    <w:rsid w:val="00D872B4"/>
    <w:rsid w:val="00DC4C1E"/>
    <w:rsid w:val="00E0124C"/>
    <w:rsid w:val="00E0718D"/>
    <w:rsid w:val="00E43FBD"/>
    <w:rsid w:val="00EA2176"/>
    <w:rsid w:val="00F358E5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2352B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532"/>
    <w:rPr>
      <w:rFonts w:eastAsiaTheme="minorEastAsia"/>
      <w:color w:val="5A5A5A" w:themeColor="text1" w:themeTint="A5"/>
      <w:spacing w:val="15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4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4CCE"/>
    <w:rPr>
      <w:rFonts w:ascii="Segoe UI" w:hAnsi="Segoe UI" w:cs="Segoe UI"/>
      <w:sz w:val="18"/>
      <w:szCs w:val="1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A44CC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C6356-4145-413D-BADD-1FC89299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17</Pages>
  <Words>2984</Words>
  <Characters>16117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David Luis</cp:lastModifiedBy>
  <cp:revision>14</cp:revision>
  <cp:lastPrinted>2019-03-17T17:29:00Z</cp:lastPrinted>
  <dcterms:created xsi:type="dcterms:W3CDTF">2019-03-17T17:29:00Z</dcterms:created>
  <dcterms:modified xsi:type="dcterms:W3CDTF">2019-04-14T18:27:00Z</dcterms:modified>
</cp:coreProperties>
</file>