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4DC" w:rsidRPr="00517AD0" w:rsidRDefault="002C0E91" w:rsidP="008D0821">
      <w:pPr>
        <w:pStyle w:val="Title"/>
        <w:rPr>
          <w:rFonts w:asciiTheme="minorHAnsi" w:eastAsia="Calibri" w:hAnsiTheme="minorHAnsi" w:cs="Arial"/>
          <w:color w:val="2387FC"/>
          <w:sz w:val="48"/>
          <w:szCs w:val="48"/>
          <w:lang w:eastAsia="en-US"/>
        </w:rPr>
      </w:pPr>
      <w:r w:rsidRPr="00517AD0">
        <w:rPr>
          <w:rFonts w:asciiTheme="minorHAnsi" w:eastAsia="Calibri" w:hAnsiTheme="minorHAnsi" w:cs="Arial"/>
          <w:color w:val="2387FC"/>
          <w:sz w:val="48"/>
          <w:szCs w:val="48"/>
          <w:lang w:eastAsia="en-US"/>
        </w:rPr>
        <w:t>EXPLORE AND CREATE</w:t>
      </w:r>
      <w:r w:rsidR="007C596D" w:rsidRPr="00517AD0">
        <w:rPr>
          <w:rFonts w:asciiTheme="minorHAnsi" w:eastAsia="Calibri" w:hAnsiTheme="minorHAnsi" w:cs="Arial"/>
          <w:color w:val="2387FC"/>
          <w:sz w:val="48"/>
          <w:szCs w:val="48"/>
          <w:lang w:eastAsia="en-US"/>
        </w:rPr>
        <w:t xml:space="preserve">: </w:t>
      </w:r>
    </w:p>
    <w:p w:rsidR="00236EA2" w:rsidRPr="00517AD0" w:rsidRDefault="00942497" w:rsidP="008D0821">
      <w:pPr>
        <w:pStyle w:val="Title"/>
        <w:rPr>
          <w:rFonts w:asciiTheme="minorHAnsi" w:eastAsia="Calibri" w:hAnsiTheme="minorHAnsi" w:cs="Arial"/>
          <w:color w:val="2387FC"/>
          <w:sz w:val="48"/>
          <w:szCs w:val="48"/>
          <w:lang w:eastAsia="en-US"/>
        </w:rPr>
      </w:pPr>
      <w:r w:rsidRPr="00517AD0">
        <w:rPr>
          <w:rFonts w:asciiTheme="minorHAnsi" w:eastAsia="Calibri" w:hAnsiTheme="minorHAnsi" w:cs="Arial"/>
          <w:color w:val="2387FC"/>
          <w:sz w:val="48"/>
          <w:szCs w:val="48"/>
          <w:lang w:eastAsia="en-US"/>
        </w:rPr>
        <w:t>Concept to Realization</w:t>
      </w:r>
    </w:p>
    <w:p w:rsidR="00A57CC8" w:rsidRPr="00517AD0" w:rsidRDefault="005A4D34" w:rsidP="008D0821">
      <w:pPr>
        <w:pStyle w:val="NormalWeb"/>
        <w:spacing w:before="0" w:beforeAutospacing="0" w:after="0" w:afterAutospacing="0" w:line="300" w:lineRule="atLeast"/>
        <w:rPr>
          <w:rFonts w:asciiTheme="minorHAnsi" w:hAnsiTheme="minorHAnsi"/>
          <w:sz w:val="24"/>
          <w:szCs w:val="24"/>
        </w:rPr>
      </w:pPr>
      <w:r w:rsidRPr="00517AD0">
        <w:rPr>
          <w:rFonts w:asciiTheme="minorHAnsi" w:hAnsiTheme="minorHAnsi" w:cs="Arial"/>
          <w:sz w:val="24"/>
          <w:szCs w:val="24"/>
        </w:rPr>
        <w:t xml:space="preserve">The </w:t>
      </w:r>
      <w:r w:rsidR="00942497" w:rsidRPr="00517AD0">
        <w:rPr>
          <w:rFonts w:asciiTheme="minorHAnsi" w:hAnsiTheme="minorHAnsi" w:cs="Arial"/>
          <w:b/>
          <w:sz w:val="24"/>
          <w:szCs w:val="24"/>
        </w:rPr>
        <w:t>Concept to Realization</w:t>
      </w:r>
      <w:r w:rsidRPr="00517AD0">
        <w:rPr>
          <w:rFonts w:asciiTheme="minorHAnsi" w:hAnsiTheme="minorHAnsi" w:cs="Arial"/>
          <w:b/>
          <w:sz w:val="24"/>
          <w:szCs w:val="24"/>
        </w:rPr>
        <w:t xml:space="preserve"> </w:t>
      </w:r>
      <w:r w:rsidRPr="00517AD0">
        <w:rPr>
          <w:rFonts w:asciiTheme="minorHAnsi" w:hAnsiTheme="minorHAnsi" w:cs="Arial"/>
          <w:sz w:val="24"/>
          <w:szCs w:val="24"/>
        </w:rPr>
        <w:t xml:space="preserve">component of </w:t>
      </w:r>
      <w:r w:rsidR="00F352D9" w:rsidRPr="00517AD0">
        <w:rPr>
          <w:rFonts w:asciiTheme="minorHAnsi" w:hAnsiTheme="minorHAnsi" w:cs="Arial"/>
          <w:i/>
          <w:sz w:val="24"/>
          <w:szCs w:val="24"/>
        </w:rPr>
        <w:t>Explore and Create</w:t>
      </w:r>
      <w:r w:rsidR="002C57EB" w:rsidRPr="00517AD0">
        <w:rPr>
          <w:rFonts w:asciiTheme="minorHAnsi" w:hAnsiTheme="minorHAnsi" w:cs="Arial"/>
          <w:sz w:val="24"/>
          <w:szCs w:val="24"/>
        </w:rPr>
        <w:t xml:space="preserve"> </w:t>
      </w:r>
      <w:r w:rsidR="005F35BA" w:rsidRPr="00517AD0">
        <w:rPr>
          <w:rFonts w:asciiTheme="minorHAnsi" w:hAnsiTheme="minorHAnsi" w:cs="Arial"/>
          <w:sz w:val="24"/>
          <w:szCs w:val="24"/>
        </w:rPr>
        <w:t>supports the full creative cycle</w:t>
      </w:r>
      <w:r w:rsidR="008A2F95" w:rsidRPr="00517AD0">
        <w:rPr>
          <w:rFonts w:asciiTheme="minorHAnsi" w:hAnsiTheme="minorHAnsi" w:cs="Arial"/>
          <w:sz w:val="24"/>
          <w:szCs w:val="24"/>
        </w:rPr>
        <w:t xml:space="preserve"> </w:t>
      </w:r>
      <w:r w:rsidR="003C4EE4" w:rsidRPr="00517AD0">
        <w:rPr>
          <w:rFonts w:asciiTheme="minorHAnsi" w:hAnsiTheme="minorHAnsi" w:cs="Arial"/>
          <w:sz w:val="24"/>
          <w:szCs w:val="24"/>
        </w:rPr>
        <w:t>–</w:t>
      </w:r>
      <w:r w:rsidR="00FF596C" w:rsidRPr="00517AD0">
        <w:rPr>
          <w:rFonts w:asciiTheme="minorHAnsi" w:hAnsiTheme="minorHAnsi" w:cs="Arial"/>
          <w:sz w:val="24"/>
          <w:szCs w:val="24"/>
        </w:rPr>
        <w:t xml:space="preserve"> </w:t>
      </w:r>
      <w:r w:rsidR="00941F61" w:rsidRPr="00517AD0">
        <w:rPr>
          <w:rFonts w:asciiTheme="minorHAnsi" w:hAnsiTheme="minorHAnsi" w:cs="Arial"/>
          <w:sz w:val="24"/>
          <w:szCs w:val="24"/>
        </w:rPr>
        <w:t>from</w:t>
      </w:r>
      <w:r w:rsidR="008413BD" w:rsidRPr="00517AD0">
        <w:rPr>
          <w:rFonts w:asciiTheme="minorHAnsi" w:hAnsiTheme="minorHAnsi" w:cs="Arial"/>
          <w:sz w:val="24"/>
          <w:szCs w:val="24"/>
        </w:rPr>
        <w:t xml:space="preserve"> the</w:t>
      </w:r>
      <w:r w:rsidR="00941F61" w:rsidRPr="00517AD0">
        <w:rPr>
          <w:rFonts w:asciiTheme="minorHAnsi" w:hAnsiTheme="minorHAnsi" w:cs="Arial"/>
          <w:sz w:val="24"/>
          <w:szCs w:val="24"/>
        </w:rPr>
        <w:t xml:space="preserve"> initial</w:t>
      </w:r>
      <w:r w:rsidR="00336525" w:rsidRPr="00517AD0">
        <w:rPr>
          <w:rFonts w:asciiTheme="minorHAnsi" w:hAnsiTheme="minorHAnsi" w:cs="Arial"/>
          <w:sz w:val="24"/>
          <w:szCs w:val="24"/>
        </w:rPr>
        <w:t xml:space="preserve"> idea</w:t>
      </w:r>
      <w:r w:rsidR="008A2F95" w:rsidRPr="00517AD0">
        <w:rPr>
          <w:rFonts w:asciiTheme="minorHAnsi" w:hAnsiTheme="minorHAnsi" w:cs="Arial"/>
          <w:sz w:val="24"/>
          <w:szCs w:val="24"/>
        </w:rPr>
        <w:t xml:space="preserve"> through</w:t>
      </w:r>
      <w:r w:rsidR="007821BF" w:rsidRPr="00517AD0">
        <w:rPr>
          <w:rFonts w:asciiTheme="minorHAnsi" w:hAnsiTheme="minorHAnsi" w:cs="Arial"/>
          <w:sz w:val="24"/>
          <w:szCs w:val="24"/>
        </w:rPr>
        <w:t xml:space="preserve"> </w:t>
      </w:r>
      <w:r w:rsidR="008A2F95" w:rsidRPr="00517AD0">
        <w:rPr>
          <w:rFonts w:asciiTheme="minorHAnsi" w:hAnsiTheme="minorHAnsi" w:cs="Arial"/>
          <w:sz w:val="24"/>
          <w:szCs w:val="24"/>
        </w:rPr>
        <w:t xml:space="preserve">to </w:t>
      </w:r>
      <w:r w:rsidR="007821BF" w:rsidRPr="00517AD0">
        <w:rPr>
          <w:rFonts w:asciiTheme="minorHAnsi" w:hAnsiTheme="minorHAnsi" w:cs="Arial"/>
          <w:color w:val="000000" w:themeColor="text1"/>
          <w:sz w:val="24"/>
          <w:szCs w:val="24"/>
        </w:rPr>
        <w:t>presentation</w:t>
      </w:r>
      <w:r w:rsidR="00D17EAE" w:rsidRPr="00517AD0">
        <w:rPr>
          <w:rFonts w:asciiTheme="minorHAnsi" w:hAnsiTheme="minorHAnsi" w:cs="Arial"/>
          <w:color w:val="000000" w:themeColor="text1"/>
          <w:sz w:val="24"/>
          <w:szCs w:val="24"/>
        </w:rPr>
        <w:t xml:space="preserve">, at any stage of the creative continuum. </w:t>
      </w:r>
      <w:r w:rsidR="008A2F95" w:rsidRPr="00517AD0">
        <w:rPr>
          <w:rFonts w:asciiTheme="minorHAnsi" w:hAnsiTheme="minorHAnsi" w:cs="Arial"/>
          <w:color w:val="000000" w:themeColor="text1"/>
          <w:sz w:val="24"/>
          <w:szCs w:val="24"/>
        </w:rPr>
        <w:t xml:space="preserve">Canadian artists, </w:t>
      </w:r>
      <w:r w:rsidR="00DF5653" w:rsidRPr="00517AD0">
        <w:rPr>
          <w:rFonts w:asciiTheme="minorHAnsi" w:hAnsiTheme="minorHAnsi" w:cs="Arial"/>
          <w:color w:val="000000" w:themeColor="text1"/>
          <w:sz w:val="24"/>
          <w:szCs w:val="24"/>
        </w:rPr>
        <w:t xml:space="preserve">artistic </w:t>
      </w:r>
      <w:r w:rsidR="008A2F95" w:rsidRPr="00517AD0">
        <w:rPr>
          <w:rFonts w:asciiTheme="minorHAnsi" w:hAnsiTheme="minorHAnsi" w:cs="Arial"/>
          <w:color w:val="000000" w:themeColor="text1"/>
          <w:sz w:val="24"/>
          <w:szCs w:val="24"/>
        </w:rPr>
        <w:t xml:space="preserve">groups and </w:t>
      </w:r>
      <w:r w:rsidR="00FF596C" w:rsidRPr="00517AD0">
        <w:rPr>
          <w:rFonts w:asciiTheme="minorHAnsi" w:hAnsiTheme="minorHAnsi" w:cs="Arial"/>
          <w:color w:val="000000" w:themeColor="text1"/>
          <w:sz w:val="24"/>
          <w:szCs w:val="24"/>
        </w:rPr>
        <w:t xml:space="preserve">arts </w:t>
      </w:r>
      <w:r w:rsidR="008A2F95" w:rsidRPr="00517AD0">
        <w:rPr>
          <w:rFonts w:asciiTheme="minorHAnsi" w:hAnsiTheme="minorHAnsi" w:cs="Arial"/>
          <w:color w:val="000000" w:themeColor="text1"/>
          <w:sz w:val="24"/>
          <w:szCs w:val="24"/>
        </w:rPr>
        <w:t>organizati</w:t>
      </w:r>
      <w:r w:rsidR="005F35BA" w:rsidRPr="00517AD0">
        <w:rPr>
          <w:rFonts w:asciiTheme="minorHAnsi" w:hAnsiTheme="minorHAnsi" w:cs="Arial"/>
          <w:color w:val="000000" w:themeColor="text1"/>
          <w:sz w:val="24"/>
          <w:szCs w:val="24"/>
        </w:rPr>
        <w:t xml:space="preserve">ons </w:t>
      </w:r>
      <w:r w:rsidR="00941F61" w:rsidRPr="00517AD0">
        <w:rPr>
          <w:rFonts w:asciiTheme="minorHAnsi" w:hAnsiTheme="minorHAnsi" w:cs="Arial"/>
          <w:color w:val="000000" w:themeColor="text1"/>
          <w:sz w:val="24"/>
          <w:szCs w:val="24"/>
        </w:rPr>
        <w:t>can apply to create</w:t>
      </w:r>
      <w:r w:rsidR="005F35BA" w:rsidRPr="00517AD0">
        <w:rPr>
          <w:rFonts w:asciiTheme="minorHAnsi" w:hAnsiTheme="minorHAnsi" w:cs="Arial"/>
          <w:color w:val="000000" w:themeColor="text1"/>
          <w:sz w:val="24"/>
          <w:szCs w:val="24"/>
        </w:rPr>
        <w:t xml:space="preserve"> project</w:t>
      </w:r>
      <w:r w:rsidR="00941F61" w:rsidRPr="00517AD0">
        <w:rPr>
          <w:rFonts w:asciiTheme="minorHAnsi" w:hAnsiTheme="minorHAnsi" w:cs="Arial"/>
          <w:color w:val="000000" w:themeColor="text1"/>
          <w:sz w:val="24"/>
          <w:szCs w:val="24"/>
        </w:rPr>
        <w:t xml:space="preserve">s </w:t>
      </w:r>
      <w:r w:rsidR="00405884" w:rsidRPr="00517AD0">
        <w:rPr>
          <w:rFonts w:asciiTheme="minorHAnsi" w:hAnsiTheme="minorHAnsi" w:cs="Arial"/>
          <w:color w:val="000000" w:themeColor="text1"/>
          <w:sz w:val="24"/>
          <w:szCs w:val="24"/>
        </w:rPr>
        <w:t>intended</w:t>
      </w:r>
      <w:r w:rsidR="00941F61" w:rsidRPr="00517AD0">
        <w:rPr>
          <w:rFonts w:asciiTheme="minorHAnsi" w:hAnsiTheme="minorHAnsi" w:cs="Arial"/>
          <w:color w:val="000000" w:themeColor="text1"/>
          <w:sz w:val="24"/>
          <w:szCs w:val="24"/>
        </w:rPr>
        <w:t xml:space="preserve"> for</w:t>
      </w:r>
      <w:r w:rsidR="00405884" w:rsidRPr="00517AD0">
        <w:rPr>
          <w:rFonts w:asciiTheme="minorHAnsi" w:hAnsiTheme="minorHAnsi" w:cs="Arial"/>
          <w:color w:val="000000" w:themeColor="text1"/>
          <w:sz w:val="24"/>
          <w:szCs w:val="24"/>
        </w:rPr>
        <w:t xml:space="preserve"> presentation</w:t>
      </w:r>
      <w:r w:rsidR="005F35BA" w:rsidRPr="00517AD0">
        <w:rPr>
          <w:rFonts w:asciiTheme="minorHAnsi" w:hAnsiTheme="minorHAnsi" w:cs="Arial"/>
          <w:color w:val="000000" w:themeColor="text1"/>
          <w:sz w:val="24"/>
          <w:szCs w:val="24"/>
        </w:rPr>
        <w:t xml:space="preserve">. Grants provide support for </w:t>
      </w:r>
      <w:r w:rsidR="008413BD" w:rsidRPr="00517AD0">
        <w:rPr>
          <w:rFonts w:asciiTheme="minorHAnsi" w:hAnsiTheme="minorHAnsi" w:cs="Arial"/>
          <w:color w:val="000000" w:themeColor="text1"/>
          <w:sz w:val="24"/>
          <w:szCs w:val="24"/>
        </w:rPr>
        <w:t xml:space="preserve">artistic </w:t>
      </w:r>
      <w:r w:rsidR="00941F61" w:rsidRPr="00517AD0">
        <w:rPr>
          <w:rFonts w:asciiTheme="minorHAnsi" w:hAnsiTheme="minorHAnsi" w:cs="Arial"/>
          <w:color w:val="000000" w:themeColor="text1"/>
          <w:sz w:val="24"/>
          <w:szCs w:val="24"/>
        </w:rPr>
        <w:t xml:space="preserve">research, creation, </w:t>
      </w:r>
      <w:r w:rsidR="00405884" w:rsidRPr="00517AD0">
        <w:rPr>
          <w:rFonts w:asciiTheme="minorHAnsi" w:hAnsiTheme="minorHAnsi" w:cs="Arial"/>
          <w:color w:val="000000" w:themeColor="text1"/>
          <w:sz w:val="24"/>
          <w:szCs w:val="24"/>
        </w:rPr>
        <w:t>proj</w:t>
      </w:r>
      <w:r w:rsidR="005F4584" w:rsidRPr="00517AD0">
        <w:rPr>
          <w:rFonts w:asciiTheme="minorHAnsi" w:hAnsiTheme="minorHAnsi" w:cs="Arial"/>
          <w:color w:val="000000" w:themeColor="text1"/>
          <w:sz w:val="24"/>
          <w:szCs w:val="24"/>
        </w:rPr>
        <w:t xml:space="preserve">ect development, </w:t>
      </w:r>
      <w:r w:rsidR="00A57CC8" w:rsidRPr="00517AD0">
        <w:rPr>
          <w:rFonts w:asciiTheme="minorHAnsi" w:hAnsiTheme="minorHAnsi" w:cs="Arial"/>
          <w:color w:val="000000" w:themeColor="text1"/>
          <w:sz w:val="24"/>
          <w:szCs w:val="24"/>
        </w:rPr>
        <w:t xml:space="preserve">remounts, </w:t>
      </w:r>
      <w:r w:rsidR="005F4584" w:rsidRPr="00517AD0">
        <w:rPr>
          <w:rFonts w:asciiTheme="minorHAnsi" w:hAnsiTheme="minorHAnsi" w:cs="Arial"/>
          <w:color w:val="000000" w:themeColor="text1"/>
          <w:sz w:val="24"/>
          <w:szCs w:val="24"/>
        </w:rPr>
        <w:t xml:space="preserve">production </w:t>
      </w:r>
      <w:r w:rsidR="00A57CC8" w:rsidRPr="00517AD0">
        <w:rPr>
          <w:rFonts w:asciiTheme="minorHAnsi" w:hAnsiTheme="minorHAnsi" w:cs="Arial"/>
          <w:color w:val="000000" w:themeColor="text1"/>
          <w:sz w:val="24"/>
          <w:szCs w:val="24"/>
        </w:rPr>
        <w:t xml:space="preserve">post-production </w:t>
      </w:r>
      <w:r w:rsidR="005F4584" w:rsidRPr="00517AD0">
        <w:rPr>
          <w:rFonts w:asciiTheme="minorHAnsi" w:hAnsiTheme="minorHAnsi" w:cs="Arial"/>
          <w:color w:val="000000" w:themeColor="text1"/>
          <w:sz w:val="24"/>
          <w:szCs w:val="24"/>
        </w:rPr>
        <w:t>and presentation.</w:t>
      </w:r>
      <w:r w:rsidR="00A57CC8" w:rsidRPr="00517AD0">
        <w:rPr>
          <w:rFonts w:asciiTheme="minorHAnsi" w:hAnsiTheme="minorHAnsi"/>
          <w:color w:val="000000" w:themeColor="text1"/>
          <w:sz w:val="24"/>
          <w:szCs w:val="24"/>
        </w:rPr>
        <w:t xml:space="preserve"> </w:t>
      </w:r>
    </w:p>
    <w:p w:rsidR="00A57CC8" w:rsidRPr="00517AD0" w:rsidRDefault="00A57CC8" w:rsidP="008D0821">
      <w:pPr>
        <w:pStyle w:val="NormalWeb"/>
        <w:spacing w:before="120" w:beforeAutospacing="0" w:after="0" w:afterAutospacing="0" w:line="300" w:lineRule="atLeast"/>
        <w:rPr>
          <w:rFonts w:asciiTheme="minorHAnsi" w:hAnsiTheme="minorHAnsi"/>
          <w:sz w:val="24"/>
          <w:szCs w:val="24"/>
        </w:rPr>
      </w:pPr>
      <w:r w:rsidRPr="00517AD0">
        <w:rPr>
          <w:rFonts w:asciiTheme="minorHAnsi" w:hAnsiTheme="minorHAnsi"/>
          <w:sz w:val="24"/>
          <w:szCs w:val="24"/>
        </w:rPr>
        <w:t>This component awards:</w:t>
      </w:r>
    </w:p>
    <w:p w:rsidR="00A57CC8" w:rsidRPr="00517AD0" w:rsidRDefault="008704E4" w:rsidP="008D0821">
      <w:pPr>
        <w:pStyle w:val="NormalWeb"/>
        <w:numPr>
          <w:ilvl w:val="0"/>
          <w:numId w:val="20"/>
        </w:numPr>
        <w:spacing w:before="0" w:beforeAutospacing="0" w:after="0" w:afterAutospacing="0" w:line="300" w:lineRule="atLeast"/>
        <w:rPr>
          <w:rFonts w:asciiTheme="minorHAnsi" w:hAnsiTheme="minorHAnsi" w:cs="Arial"/>
          <w:sz w:val="24"/>
          <w:szCs w:val="24"/>
        </w:rPr>
      </w:pPr>
      <w:r w:rsidRPr="00517AD0">
        <w:rPr>
          <w:rFonts w:asciiTheme="minorHAnsi" w:hAnsiTheme="minorHAnsi"/>
          <w:sz w:val="24"/>
          <w:szCs w:val="24"/>
        </w:rPr>
        <w:t>project grants for single activities</w:t>
      </w:r>
    </w:p>
    <w:p w:rsidR="00662B5A" w:rsidRPr="00517AD0" w:rsidRDefault="008704E4" w:rsidP="008D0821">
      <w:pPr>
        <w:pStyle w:val="NormalWeb"/>
        <w:numPr>
          <w:ilvl w:val="0"/>
          <w:numId w:val="20"/>
        </w:numPr>
        <w:spacing w:before="0" w:beforeAutospacing="0" w:after="0" w:afterAutospacing="0" w:line="300" w:lineRule="atLeast"/>
        <w:rPr>
          <w:rFonts w:asciiTheme="minorHAnsi" w:hAnsiTheme="minorHAnsi" w:cs="Arial"/>
          <w:sz w:val="24"/>
          <w:szCs w:val="24"/>
        </w:rPr>
      </w:pPr>
      <w:proofErr w:type="gramStart"/>
      <w:r w:rsidRPr="00517AD0">
        <w:rPr>
          <w:rFonts w:asciiTheme="minorHAnsi" w:hAnsiTheme="minorHAnsi"/>
          <w:sz w:val="24"/>
          <w:szCs w:val="24"/>
        </w:rPr>
        <w:t>composite</w:t>
      </w:r>
      <w:proofErr w:type="gramEnd"/>
      <w:r w:rsidRPr="00517AD0">
        <w:rPr>
          <w:rFonts w:asciiTheme="minorHAnsi" w:hAnsiTheme="minorHAnsi"/>
          <w:sz w:val="24"/>
          <w:szCs w:val="24"/>
        </w:rPr>
        <w:t xml:space="preserve"> grants that encompass several activities</w:t>
      </w:r>
      <w:r w:rsidR="00914297" w:rsidRPr="00517AD0">
        <w:rPr>
          <w:rFonts w:asciiTheme="minorHAnsi" w:hAnsiTheme="minorHAnsi"/>
          <w:sz w:val="24"/>
          <w:szCs w:val="24"/>
        </w:rPr>
        <w:t xml:space="preserve"> during the same time period</w:t>
      </w:r>
      <w:r w:rsidRPr="00517AD0">
        <w:rPr>
          <w:rFonts w:asciiTheme="minorHAnsi" w:hAnsiTheme="minorHAnsi"/>
          <w:sz w:val="24"/>
          <w:szCs w:val="24"/>
        </w:rPr>
        <w:t>.</w:t>
      </w:r>
    </w:p>
    <w:p w:rsidR="00AB13D1" w:rsidRPr="00517AD0" w:rsidRDefault="00AB13D1" w:rsidP="008D0821">
      <w:pPr>
        <w:spacing w:before="120" w:line="300" w:lineRule="atLeast"/>
        <w:ind w:right="144"/>
        <w:rPr>
          <w:rFonts w:eastAsia="Calibri" w:cs="Calibri"/>
          <w:lang w:eastAsia="en-US"/>
        </w:rPr>
      </w:pPr>
      <w:r w:rsidRPr="00517AD0">
        <w:rPr>
          <w:rFonts w:eastAsia="Calibri" w:cs="Calibri"/>
          <w:lang w:eastAsia="en-US"/>
        </w:rPr>
        <w:t xml:space="preserve">Individuals who are Deaf or who have disabilities, including those living with mental illness, and require accommodation at any stage of the </w:t>
      </w:r>
      <w:r w:rsidR="00D63E2D" w:rsidRPr="00517AD0">
        <w:rPr>
          <w:rFonts w:eastAsia="Calibri" w:cs="Calibri"/>
          <w:lang w:eastAsia="en-US"/>
        </w:rPr>
        <w:t xml:space="preserve">application </w:t>
      </w:r>
      <w:r w:rsidRPr="00517AD0">
        <w:rPr>
          <w:rFonts w:eastAsia="Calibri" w:cs="Calibri"/>
          <w:lang w:eastAsia="en-US"/>
        </w:rPr>
        <w:t xml:space="preserve">process may be eligible for </w:t>
      </w:r>
      <w:hyperlink r:id="rId9" w:history="1">
        <w:r w:rsidRPr="00517AD0">
          <w:rPr>
            <w:rStyle w:val="Hyperlink"/>
            <w:rFonts w:eastAsia="Calibri" w:cs="Calibri"/>
            <w:b/>
            <w:lang w:eastAsia="en-US"/>
          </w:rPr>
          <w:t>additional assistance</w:t>
        </w:r>
      </w:hyperlink>
      <w:r w:rsidR="00193365" w:rsidRPr="00517AD0">
        <w:rPr>
          <w:rFonts w:eastAsia="Calibri" w:cs="Calibri"/>
          <w:lang w:eastAsia="en-US"/>
        </w:rPr>
        <w:t>.</w:t>
      </w:r>
    </w:p>
    <w:p w:rsidR="000F78FE" w:rsidRPr="00517AD0" w:rsidRDefault="00E72695" w:rsidP="008D0821">
      <w:pPr>
        <w:pStyle w:val="NormalWeb"/>
        <w:spacing w:before="240" w:beforeAutospacing="0" w:after="0" w:afterAutospacing="0" w:line="300" w:lineRule="atLeast"/>
        <w:rPr>
          <w:rFonts w:asciiTheme="minorHAnsi" w:hAnsiTheme="minorHAnsi" w:cs="Arial"/>
          <w:color w:val="0070C0"/>
          <w:sz w:val="24"/>
          <w:szCs w:val="24"/>
        </w:rPr>
      </w:pPr>
      <w:r w:rsidRPr="00517AD0">
        <w:rPr>
          <w:rFonts w:asciiTheme="minorHAnsi" w:hAnsiTheme="minorHAnsi" w:cs="Arial"/>
          <w:b/>
          <w:sz w:val="24"/>
          <w:szCs w:val="24"/>
          <w:lang w:val="en-US"/>
        </w:rPr>
        <w:t xml:space="preserve">Grant </w:t>
      </w:r>
      <w:r w:rsidRPr="00517AD0">
        <w:rPr>
          <w:rFonts w:asciiTheme="minorHAnsi" w:hAnsiTheme="minorHAnsi" w:cs="Arial"/>
          <w:b/>
          <w:sz w:val="24"/>
          <w:szCs w:val="24"/>
        </w:rPr>
        <w:t>type</w:t>
      </w:r>
      <w:r w:rsidR="00A529C8" w:rsidRPr="00517AD0">
        <w:rPr>
          <w:rFonts w:asciiTheme="minorHAnsi" w:hAnsiTheme="minorHAnsi" w:cs="Arial"/>
          <w:sz w:val="24"/>
          <w:szCs w:val="24"/>
        </w:rPr>
        <w:t xml:space="preserve"> </w:t>
      </w:r>
      <w:r w:rsidR="00230A4A" w:rsidRPr="00517AD0">
        <w:rPr>
          <w:rFonts w:asciiTheme="minorHAnsi" w:hAnsiTheme="minorHAnsi" w:cs="Arial"/>
          <w:sz w:val="24"/>
          <w:szCs w:val="24"/>
        </w:rPr>
        <w:t>–</w:t>
      </w:r>
      <w:r w:rsidR="00230A4A" w:rsidRPr="00517AD0">
        <w:rPr>
          <w:rFonts w:asciiTheme="minorHAnsi" w:hAnsiTheme="minorHAnsi" w:cs="Arial"/>
          <w:color w:val="0070C0"/>
          <w:sz w:val="24"/>
          <w:szCs w:val="24"/>
        </w:rPr>
        <w:t xml:space="preserve"> </w:t>
      </w:r>
      <w:hyperlink r:id="rId10" w:history="1">
        <w:r w:rsidR="00230A4A" w:rsidRPr="00517AD0">
          <w:rPr>
            <w:rStyle w:val="Hyperlink"/>
            <w:rFonts w:asciiTheme="minorHAnsi" w:hAnsiTheme="minorHAnsi" w:cs="Arial"/>
            <w:b/>
            <w:sz w:val="24"/>
            <w:szCs w:val="24"/>
          </w:rPr>
          <w:t>project</w:t>
        </w:r>
      </w:hyperlink>
      <w:r w:rsidR="00230A4A" w:rsidRPr="00517AD0">
        <w:rPr>
          <w:rFonts w:asciiTheme="minorHAnsi" w:hAnsiTheme="minorHAnsi" w:cs="Arial"/>
          <w:b/>
          <w:color w:val="0070C0"/>
          <w:sz w:val="24"/>
          <w:szCs w:val="24"/>
        </w:rPr>
        <w:t xml:space="preserve"> </w:t>
      </w:r>
      <w:r w:rsidR="00BE32D8" w:rsidRPr="00517AD0">
        <w:rPr>
          <w:rFonts w:asciiTheme="minorHAnsi" w:hAnsiTheme="minorHAnsi" w:cs="Arial"/>
          <w:sz w:val="24"/>
          <w:szCs w:val="24"/>
        </w:rPr>
        <w:t xml:space="preserve">or </w:t>
      </w:r>
      <w:hyperlink r:id="rId11" w:history="1">
        <w:r w:rsidR="00BE32D8" w:rsidRPr="00517AD0">
          <w:rPr>
            <w:rStyle w:val="Hyperlink"/>
            <w:rFonts w:asciiTheme="minorHAnsi" w:hAnsiTheme="minorHAnsi" w:cs="Arial"/>
            <w:b/>
            <w:sz w:val="24"/>
            <w:szCs w:val="24"/>
          </w:rPr>
          <w:t>composite</w:t>
        </w:r>
      </w:hyperlink>
      <w:bookmarkStart w:id="0" w:name="_GoBack"/>
      <w:bookmarkEnd w:id="0"/>
    </w:p>
    <w:p w:rsidR="00003D2F" w:rsidRDefault="00003D2F" w:rsidP="00003D2F">
      <w:pPr>
        <w:spacing w:before="120"/>
        <w:rPr>
          <w:color w:val="000000"/>
        </w:rPr>
      </w:pPr>
      <w:r>
        <w:rPr>
          <w:b/>
          <w:bCs/>
          <w:color w:val="000000"/>
        </w:rPr>
        <w:t>Deadline and Notification of results</w:t>
      </w:r>
      <w:r>
        <w:rPr>
          <w:color w:val="000000"/>
        </w:rPr>
        <w:t xml:space="preserve"> – consult the </w:t>
      </w:r>
      <w:hyperlink r:id="rId12" w:history="1">
        <w:r w:rsidRPr="00326C2B">
          <w:rPr>
            <w:rStyle w:val="Hyperlink"/>
            <w:b/>
          </w:rPr>
          <w:t>Deadlines and Notification</w:t>
        </w:r>
        <w:r w:rsidRPr="00326C2B">
          <w:rPr>
            <w:rStyle w:val="Hyperlink"/>
            <w:b/>
          </w:rPr>
          <w:t>s</w:t>
        </w:r>
        <w:r w:rsidRPr="00326C2B">
          <w:rPr>
            <w:rStyle w:val="Hyperlink"/>
            <w:b/>
          </w:rPr>
          <w:t xml:space="preserve"> of results page</w:t>
        </w:r>
      </w:hyperlink>
    </w:p>
    <w:p w:rsidR="00124D3A" w:rsidRPr="00517AD0" w:rsidRDefault="00124D3A" w:rsidP="008D0821">
      <w:pPr>
        <w:pStyle w:val="NormalWeb"/>
        <w:spacing w:before="120" w:beforeAutospacing="0" w:after="0" w:afterAutospacing="0" w:line="300" w:lineRule="atLeast"/>
        <w:rPr>
          <w:rFonts w:asciiTheme="minorHAnsi" w:hAnsiTheme="minorHAnsi" w:cs="Arial"/>
          <w:sz w:val="24"/>
          <w:szCs w:val="24"/>
        </w:rPr>
      </w:pPr>
      <w:r w:rsidRPr="00517AD0">
        <w:rPr>
          <w:rFonts w:asciiTheme="minorHAnsi" w:hAnsiTheme="minorHAnsi" w:cs="Arial"/>
          <w:b/>
          <w:sz w:val="24"/>
          <w:szCs w:val="24"/>
        </w:rPr>
        <w:t>Grant amount</w:t>
      </w:r>
    </w:p>
    <w:p w:rsidR="00124D3A" w:rsidRPr="00517AD0" w:rsidRDefault="00E2118C" w:rsidP="008D0821">
      <w:pPr>
        <w:pStyle w:val="NormalWeb"/>
        <w:numPr>
          <w:ilvl w:val="0"/>
          <w:numId w:val="11"/>
        </w:numPr>
        <w:spacing w:before="0" w:beforeAutospacing="0" w:after="0" w:afterAutospacing="0" w:line="300" w:lineRule="atLeast"/>
        <w:rPr>
          <w:rFonts w:asciiTheme="minorHAnsi" w:hAnsiTheme="minorHAnsi" w:cs="Arial"/>
          <w:color w:val="000000" w:themeColor="text1"/>
          <w:sz w:val="24"/>
          <w:szCs w:val="24"/>
        </w:rPr>
      </w:pPr>
      <w:r w:rsidRPr="00517AD0">
        <w:rPr>
          <w:rFonts w:asciiTheme="minorHAnsi" w:hAnsiTheme="minorHAnsi" w:cs="Arial"/>
          <w:color w:val="000000" w:themeColor="text1"/>
          <w:sz w:val="24"/>
          <w:szCs w:val="24"/>
        </w:rPr>
        <w:t>P</w:t>
      </w:r>
      <w:r w:rsidR="00124D3A" w:rsidRPr="00517AD0">
        <w:rPr>
          <w:rFonts w:asciiTheme="minorHAnsi" w:hAnsiTheme="minorHAnsi" w:cs="Arial"/>
          <w:color w:val="000000" w:themeColor="text1"/>
          <w:sz w:val="24"/>
          <w:szCs w:val="24"/>
        </w:rPr>
        <w:t xml:space="preserve">roject requests </w:t>
      </w:r>
      <w:r w:rsidR="00462C49" w:rsidRPr="00517AD0">
        <w:rPr>
          <w:rFonts w:asciiTheme="minorHAnsi" w:hAnsiTheme="minorHAnsi" w:cs="Arial"/>
          <w:color w:val="000000" w:themeColor="text1"/>
          <w:sz w:val="24"/>
          <w:szCs w:val="24"/>
        </w:rPr>
        <w:t xml:space="preserve">– </w:t>
      </w:r>
      <w:r w:rsidRPr="00517AD0">
        <w:rPr>
          <w:rFonts w:asciiTheme="minorHAnsi" w:eastAsia="Times New Roman" w:hAnsiTheme="minorHAnsi" w:cs="Segoe UI"/>
          <w:color w:val="000000" w:themeColor="text1"/>
          <w:sz w:val="24"/>
          <w:szCs w:val="24"/>
        </w:rPr>
        <w:t>up to $60 000, exceptionally up to $100 000 (see below)</w:t>
      </w:r>
    </w:p>
    <w:p w:rsidR="00124D3A" w:rsidRPr="00517AD0" w:rsidRDefault="00E2118C" w:rsidP="008D0821">
      <w:pPr>
        <w:pStyle w:val="NormalWeb"/>
        <w:numPr>
          <w:ilvl w:val="0"/>
          <w:numId w:val="11"/>
        </w:numPr>
        <w:spacing w:before="0" w:beforeAutospacing="0" w:after="0" w:afterAutospacing="0" w:line="300" w:lineRule="atLeast"/>
        <w:rPr>
          <w:rFonts w:asciiTheme="minorHAnsi" w:hAnsiTheme="minorHAnsi" w:cs="Arial"/>
          <w:color w:val="000000" w:themeColor="text1"/>
          <w:sz w:val="24"/>
          <w:szCs w:val="24"/>
        </w:rPr>
      </w:pPr>
      <w:r w:rsidRPr="00517AD0">
        <w:rPr>
          <w:rFonts w:asciiTheme="minorHAnsi" w:hAnsiTheme="minorHAnsi" w:cs="Arial"/>
          <w:color w:val="000000" w:themeColor="text1"/>
          <w:sz w:val="24"/>
          <w:szCs w:val="24"/>
        </w:rPr>
        <w:t>C</w:t>
      </w:r>
      <w:r w:rsidR="00124D3A" w:rsidRPr="00517AD0">
        <w:rPr>
          <w:rFonts w:asciiTheme="minorHAnsi" w:hAnsiTheme="minorHAnsi" w:cs="Arial"/>
          <w:color w:val="000000" w:themeColor="text1"/>
          <w:sz w:val="24"/>
          <w:szCs w:val="24"/>
        </w:rPr>
        <w:t xml:space="preserve">omposite requests </w:t>
      </w:r>
      <w:r w:rsidR="00462C49" w:rsidRPr="00517AD0">
        <w:rPr>
          <w:rFonts w:asciiTheme="minorHAnsi" w:hAnsiTheme="minorHAnsi" w:cs="Arial"/>
          <w:color w:val="000000" w:themeColor="text1"/>
          <w:sz w:val="24"/>
          <w:szCs w:val="24"/>
        </w:rPr>
        <w:t xml:space="preserve">– </w:t>
      </w:r>
      <w:r w:rsidRPr="00517AD0">
        <w:rPr>
          <w:rFonts w:asciiTheme="minorHAnsi" w:eastAsia="Times New Roman" w:hAnsiTheme="minorHAnsi" w:cs="Segoe UI"/>
          <w:color w:val="000000" w:themeColor="text1"/>
          <w:sz w:val="24"/>
          <w:szCs w:val="24"/>
        </w:rPr>
        <w:t>up to $60 000 per year, exceptionally up to $100 000 (see below) (to a maximum of $300 000 over 3 years)</w:t>
      </w:r>
    </w:p>
    <w:p w:rsidR="00462C49" w:rsidRPr="00517AD0" w:rsidRDefault="00462C49" w:rsidP="008D0821">
      <w:pPr>
        <w:pStyle w:val="NormalWeb"/>
        <w:spacing w:before="120" w:beforeAutospacing="0" w:after="0" w:afterAutospacing="0" w:line="300" w:lineRule="atLeast"/>
        <w:rPr>
          <w:rFonts w:asciiTheme="minorHAnsi" w:hAnsiTheme="minorHAnsi" w:cs="Arial"/>
          <w:sz w:val="24"/>
          <w:szCs w:val="24"/>
        </w:rPr>
      </w:pPr>
      <w:r w:rsidRPr="00517AD0">
        <w:rPr>
          <w:rFonts w:asciiTheme="minorHAnsi" w:hAnsiTheme="minorHAnsi" w:cs="Arial"/>
          <w:sz w:val="24"/>
          <w:szCs w:val="24"/>
        </w:rPr>
        <w:t xml:space="preserve">Most </w:t>
      </w:r>
      <w:r w:rsidR="003F0876" w:rsidRPr="00517AD0">
        <w:rPr>
          <w:rFonts w:asciiTheme="minorHAnsi" w:hAnsiTheme="minorHAnsi" w:cs="Arial"/>
          <w:sz w:val="24"/>
          <w:szCs w:val="24"/>
        </w:rPr>
        <w:t xml:space="preserve">grants are </w:t>
      </w:r>
      <w:r w:rsidRPr="00517AD0">
        <w:rPr>
          <w:rFonts w:asciiTheme="minorHAnsi" w:hAnsiTheme="minorHAnsi" w:cs="Arial"/>
          <w:sz w:val="24"/>
          <w:szCs w:val="24"/>
        </w:rPr>
        <w:t>no more than $</w:t>
      </w:r>
      <w:r w:rsidR="00C06406" w:rsidRPr="00517AD0">
        <w:rPr>
          <w:rFonts w:asciiTheme="minorHAnsi" w:hAnsiTheme="minorHAnsi" w:cs="Arial"/>
          <w:sz w:val="24"/>
          <w:szCs w:val="24"/>
        </w:rPr>
        <w:t>6</w:t>
      </w:r>
      <w:r w:rsidRPr="00517AD0">
        <w:rPr>
          <w:rFonts w:asciiTheme="minorHAnsi" w:hAnsiTheme="minorHAnsi" w:cs="Arial"/>
          <w:sz w:val="24"/>
          <w:szCs w:val="24"/>
        </w:rPr>
        <w:t>0 000</w:t>
      </w:r>
      <w:r w:rsidR="003F0876" w:rsidRPr="00517AD0">
        <w:rPr>
          <w:rFonts w:asciiTheme="minorHAnsi" w:hAnsiTheme="minorHAnsi" w:cs="Arial"/>
          <w:sz w:val="24"/>
          <w:szCs w:val="24"/>
        </w:rPr>
        <w:t xml:space="preserve"> (or $60 000 per year for composite grants)</w:t>
      </w:r>
      <w:r w:rsidRPr="00517AD0">
        <w:rPr>
          <w:rFonts w:asciiTheme="minorHAnsi" w:hAnsiTheme="minorHAnsi" w:cs="Arial"/>
          <w:sz w:val="24"/>
          <w:szCs w:val="24"/>
        </w:rPr>
        <w:t xml:space="preserve">. Higher amounts may be considered for </w:t>
      </w:r>
      <w:r w:rsidR="003F0876" w:rsidRPr="00517AD0">
        <w:rPr>
          <w:rFonts w:asciiTheme="minorHAnsi" w:hAnsiTheme="minorHAnsi" w:cs="Arial"/>
          <w:sz w:val="24"/>
          <w:szCs w:val="24"/>
        </w:rPr>
        <w:t xml:space="preserve">activities that have </w:t>
      </w:r>
      <w:r w:rsidRPr="00517AD0">
        <w:rPr>
          <w:rFonts w:asciiTheme="minorHAnsi" w:hAnsiTheme="minorHAnsi" w:cs="Arial"/>
          <w:sz w:val="24"/>
          <w:szCs w:val="24"/>
        </w:rPr>
        <w:t>elevated costs</w:t>
      </w:r>
      <w:r w:rsidR="003F0876" w:rsidRPr="00517AD0">
        <w:rPr>
          <w:rFonts w:asciiTheme="minorHAnsi" w:hAnsiTheme="minorHAnsi" w:cs="Arial"/>
          <w:sz w:val="24"/>
          <w:szCs w:val="24"/>
        </w:rPr>
        <w:t xml:space="preserve"> due to the duration</w:t>
      </w:r>
      <w:r w:rsidR="008361BE" w:rsidRPr="00517AD0">
        <w:rPr>
          <w:rFonts w:asciiTheme="minorHAnsi" w:hAnsiTheme="minorHAnsi" w:cs="Arial"/>
          <w:sz w:val="24"/>
          <w:szCs w:val="24"/>
        </w:rPr>
        <w:t xml:space="preserve"> of the project</w:t>
      </w:r>
      <w:r w:rsidR="003F0876" w:rsidRPr="00517AD0">
        <w:rPr>
          <w:rFonts w:asciiTheme="minorHAnsi" w:hAnsiTheme="minorHAnsi" w:cs="Arial"/>
          <w:sz w:val="24"/>
          <w:szCs w:val="24"/>
        </w:rPr>
        <w:t>, number of people involved, and/or technical or other requirements related to the artistic practice</w:t>
      </w:r>
      <w:r w:rsidRPr="00517AD0">
        <w:rPr>
          <w:rFonts w:asciiTheme="minorHAnsi" w:hAnsiTheme="minorHAnsi" w:cs="Arial"/>
          <w:sz w:val="24"/>
          <w:szCs w:val="24"/>
        </w:rPr>
        <w:t>.</w:t>
      </w:r>
    </w:p>
    <w:p w:rsidR="00124D3A" w:rsidRPr="00517AD0" w:rsidRDefault="00124D3A" w:rsidP="008D0821">
      <w:pPr>
        <w:pStyle w:val="NormalWeb"/>
        <w:spacing w:before="120" w:beforeAutospacing="0" w:after="0" w:afterAutospacing="0" w:line="300" w:lineRule="atLeast"/>
        <w:rPr>
          <w:rFonts w:asciiTheme="minorHAnsi" w:hAnsiTheme="minorHAnsi" w:cs="Arial"/>
          <w:sz w:val="24"/>
          <w:szCs w:val="24"/>
        </w:rPr>
      </w:pPr>
      <w:r w:rsidRPr="00517AD0">
        <w:rPr>
          <w:rFonts w:asciiTheme="minorHAnsi" w:hAnsiTheme="minorHAnsi" w:cs="Arial"/>
          <w:b/>
          <w:sz w:val="24"/>
          <w:szCs w:val="24"/>
        </w:rPr>
        <w:t>Application limits</w:t>
      </w:r>
    </w:p>
    <w:p w:rsidR="00877815" w:rsidRPr="00517AD0" w:rsidRDefault="00DC6AE2" w:rsidP="008D0821">
      <w:pPr>
        <w:pStyle w:val="NormalWeb"/>
        <w:numPr>
          <w:ilvl w:val="0"/>
          <w:numId w:val="10"/>
        </w:numPr>
        <w:spacing w:before="0" w:beforeAutospacing="0" w:after="0" w:afterAutospacing="0" w:line="300" w:lineRule="atLeast"/>
        <w:rPr>
          <w:rFonts w:asciiTheme="minorHAnsi" w:hAnsiTheme="minorHAnsi" w:cs="Arial"/>
          <w:sz w:val="24"/>
          <w:szCs w:val="24"/>
        </w:rPr>
      </w:pPr>
      <w:r w:rsidRPr="00517AD0">
        <w:rPr>
          <w:rFonts w:asciiTheme="minorHAnsi" w:hAnsiTheme="minorHAnsi" w:cs="Arial"/>
          <w:color w:val="000000" w:themeColor="text1"/>
          <w:sz w:val="24"/>
          <w:szCs w:val="24"/>
        </w:rPr>
        <w:t>Y</w:t>
      </w:r>
      <w:r w:rsidR="00124D3A" w:rsidRPr="00517AD0">
        <w:rPr>
          <w:rFonts w:asciiTheme="minorHAnsi" w:hAnsiTheme="minorHAnsi" w:cs="Arial"/>
          <w:sz w:val="24"/>
          <w:szCs w:val="24"/>
        </w:rPr>
        <w:t>ou can apply to this component twice per year (1 March – 28/29 February)</w:t>
      </w:r>
      <w:r w:rsidR="00877815" w:rsidRPr="00517AD0">
        <w:rPr>
          <w:rFonts w:asciiTheme="minorHAnsi" w:hAnsiTheme="minorHAnsi" w:cs="Arial"/>
          <w:sz w:val="24"/>
          <w:szCs w:val="24"/>
        </w:rPr>
        <w:t>, but only 1 request can be for a composite grant</w:t>
      </w:r>
    </w:p>
    <w:p w:rsidR="00890FAF" w:rsidRPr="00517AD0" w:rsidRDefault="00DC6AE2" w:rsidP="008D0821">
      <w:pPr>
        <w:pStyle w:val="NormalWeb"/>
        <w:numPr>
          <w:ilvl w:val="0"/>
          <w:numId w:val="12"/>
        </w:numPr>
        <w:spacing w:line="300" w:lineRule="atLeast"/>
        <w:rPr>
          <w:rFonts w:asciiTheme="minorHAnsi" w:eastAsia="Times New Roman" w:hAnsiTheme="minorHAnsi" w:cs="Segoe UI"/>
          <w:strike/>
          <w:color w:val="000000" w:themeColor="text1"/>
        </w:rPr>
      </w:pPr>
      <w:r w:rsidRPr="00517AD0">
        <w:rPr>
          <w:rFonts w:asciiTheme="minorHAnsi" w:hAnsiTheme="minorHAnsi" w:cs="Arial"/>
          <w:color w:val="000000" w:themeColor="text1"/>
          <w:sz w:val="24"/>
          <w:szCs w:val="24"/>
        </w:rPr>
        <w:t>F</w:t>
      </w:r>
      <w:r w:rsidR="00877815" w:rsidRPr="00517AD0">
        <w:rPr>
          <w:rFonts w:asciiTheme="minorHAnsi" w:hAnsiTheme="minorHAnsi" w:cs="Arial"/>
          <w:color w:val="000000" w:themeColor="text1"/>
          <w:sz w:val="24"/>
          <w:szCs w:val="24"/>
        </w:rPr>
        <w:t>or</w:t>
      </w:r>
      <w:r w:rsidR="00877815" w:rsidRPr="00517AD0">
        <w:rPr>
          <w:rFonts w:asciiTheme="minorHAnsi" w:hAnsiTheme="minorHAnsi" w:cs="Arial"/>
          <w:sz w:val="24"/>
          <w:szCs w:val="24"/>
        </w:rPr>
        <w:t xml:space="preserve"> project requests – each year (1 March – 28/29 February) you can receive </w:t>
      </w:r>
      <w:r w:rsidR="004C0FDB" w:rsidRPr="00517AD0">
        <w:rPr>
          <w:rFonts w:asciiTheme="minorHAnsi" w:hAnsiTheme="minorHAnsi" w:cs="Arial"/>
          <w:sz w:val="24"/>
          <w:szCs w:val="24"/>
        </w:rPr>
        <w:t>grants totalling</w:t>
      </w:r>
      <w:r w:rsidR="00F6342F" w:rsidRPr="00517AD0">
        <w:rPr>
          <w:rFonts w:asciiTheme="minorHAnsi" w:hAnsiTheme="minorHAnsi" w:cs="Arial"/>
          <w:sz w:val="24"/>
          <w:szCs w:val="24"/>
        </w:rPr>
        <w:t xml:space="preserve"> </w:t>
      </w:r>
      <w:r w:rsidR="00877815" w:rsidRPr="00517AD0">
        <w:rPr>
          <w:rFonts w:asciiTheme="minorHAnsi" w:hAnsiTheme="minorHAnsi" w:cs="Arial"/>
          <w:sz w:val="24"/>
          <w:szCs w:val="24"/>
        </w:rPr>
        <w:t>a maximum of $100 000</w:t>
      </w:r>
    </w:p>
    <w:p w:rsidR="00BB22C8" w:rsidRPr="00517AD0" w:rsidRDefault="00BB22C8" w:rsidP="008D0821">
      <w:pPr>
        <w:pStyle w:val="NormalWeb"/>
        <w:numPr>
          <w:ilvl w:val="0"/>
          <w:numId w:val="12"/>
        </w:numPr>
        <w:spacing w:line="300" w:lineRule="atLeast"/>
        <w:rPr>
          <w:rFonts w:asciiTheme="minorHAnsi" w:hAnsiTheme="minorHAnsi" w:cs="Arial"/>
          <w:sz w:val="24"/>
          <w:szCs w:val="24"/>
        </w:rPr>
      </w:pPr>
      <w:r w:rsidRPr="00517AD0">
        <w:rPr>
          <w:rFonts w:asciiTheme="minorHAnsi" w:hAnsiTheme="minorHAnsi" w:cs="Arial"/>
          <w:sz w:val="24"/>
          <w:szCs w:val="24"/>
        </w:rPr>
        <w:t>You cannot hold more than 1 composite grant from Concept to Realization at a time.</w:t>
      </w:r>
    </w:p>
    <w:p w:rsidR="00124D3A" w:rsidRPr="00517AD0" w:rsidRDefault="00124D3A" w:rsidP="008D0821">
      <w:pPr>
        <w:pStyle w:val="NormalWeb"/>
        <w:spacing w:before="120" w:beforeAutospacing="0" w:after="0" w:afterAutospacing="0" w:line="300" w:lineRule="atLeast"/>
        <w:rPr>
          <w:rFonts w:asciiTheme="minorHAnsi" w:hAnsiTheme="minorHAnsi" w:cs="Arial"/>
          <w:sz w:val="24"/>
          <w:szCs w:val="24"/>
        </w:rPr>
      </w:pPr>
      <w:r w:rsidRPr="00517AD0">
        <w:rPr>
          <w:rFonts w:asciiTheme="minorHAnsi" w:hAnsiTheme="minorHAnsi" w:cs="Arial"/>
          <w:sz w:val="24"/>
          <w:szCs w:val="24"/>
        </w:rPr>
        <w:t xml:space="preserve">There are </w:t>
      </w:r>
      <w:hyperlink r:id="rId13" w:history="1">
        <w:r w:rsidRPr="00517AD0">
          <w:rPr>
            <w:rStyle w:val="Hyperlink"/>
            <w:rFonts w:asciiTheme="minorHAnsi" w:hAnsiTheme="minorHAnsi" w:cs="Arial"/>
            <w:b/>
            <w:sz w:val="24"/>
            <w:szCs w:val="24"/>
          </w:rPr>
          <w:t>limits on the number of applications you can submit</w:t>
        </w:r>
      </w:hyperlink>
      <w:r w:rsidRPr="00517AD0">
        <w:rPr>
          <w:rFonts w:asciiTheme="minorHAnsi" w:hAnsiTheme="minorHAnsi" w:cs="Arial"/>
          <w:sz w:val="24"/>
          <w:szCs w:val="24"/>
        </w:rPr>
        <w:t xml:space="preserve"> to the Canada Council for the Arts per year.</w:t>
      </w:r>
    </w:p>
    <w:p w:rsidR="00A7445B" w:rsidRPr="00517AD0" w:rsidRDefault="00BA39C1" w:rsidP="008D0821">
      <w:pPr>
        <w:pStyle w:val="Heading1"/>
        <w:rPr>
          <w:rFonts w:asciiTheme="minorHAnsi" w:eastAsia="Calibri" w:hAnsiTheme="minorHAnsi"/>
          <w:lang w:eastAsia="en-US"/>
        </w:rPr>
      </w:pPr>
      <w:r w:rsidRPr="00517AD0">
        <w:rPr>
          <w:rFonts w:asciiTheme="minorHAnsi" w:eastAsia="Calibri" w:hAnsiTheme="minorHAnsi"/>
          <w:lang w:eastAsia="en-US"/>
        </w:rPr>
        <w:lastRenderedPageBreak/>
        <w:t>I want to apply – what else do I need to know?</w:t>
      </w:r>
    </w:p>
    <w:p w:rsidR="00124D3A" w:rsidRPr="00517AD0" w:rsidRDefault="00124D3A" w:rsidP="008D0821">
      <w:pPr>
        <w:spacing w:before="240" w:line="300" w:lineRule="atLeast"/>
        <w:ind w:right="144"/>
        <w:rPr>
          <w:rFonts w:eastAsia="Calibri" w:cs="Arial"/>
          <w:lang w:eastAsia="en-US"/>
        </w:rPr>
      </w:pPr>
      <w:r w:rsidRPr="00517AD0">
        <w:rPr>
          <w:rFonts w:eastAsia="Calibri" w:cs="Arial"/>
          <w:lang w:eastAsia="en-US"/>
        </w:rPr>
        <w:t xml:space="preserve">If you have not already done so, you must register in the </w:t>
      </w:r>
      <w:hyperlink r:id="rId14" w:history="1">
        <w:r w:rsidR="001645BD" w:rsidRPr="00517AD0">
          <w:rPr>
            <w:rStyle w:val="Hyperlink"/>
            <w:rFonts w:eastAsia="Calibri" w:cs="Arial"/>
            <w:b/>
            <w:lang w:eastAsia="en-US"/>
          </w:rPr>
          <w:t>p</w:t>
        </w:r>
        <w:r w:rsidRPr="00517AD0">
          <w:rPr>
            <w:rStyle w:val="Hyperlink"/>
            <w:rFonts w:eastAsia="Calibri" w:cs="Arial"/>
            <w:b/>
            <w:lang w:eastAsia="en-US"/>
          </w:rPr>
          <w:t>ortal</w:t>
        </w:r>
      </w:hyperlink>
      <w:r w:rsidR="006700BB" w:rsidRPr="00517AD0">
        <w:rPr>
          <w:rFonts w:eastAsia="Calibri" w:cs="Arial"/>
          <w:b/>
          <w:color w:val="0070C0"/>
          <w:lang w:eastAsia="en-US"/>
        </w:rPr>
        <w:t xml:space="preserve"> </w:t>
      </w:r>
      <w:r w:rsidRPr="00517AD0">
        <w:rPr>
          <w:rFonts w:eastAsia="Calibri" w:cs="Arial"/>
          <w:lang w:eastAsia="en-US"/>
        </w:rPr>
        <w:t xml:space="preserve">at least 30 days before you want to apply. </w:t>
      </w:r>
    </w:p>
    <w:p w:rsidR="005A4D34" w:rsidRPr="00517AD0" w:rsidRDefault="005A4D34" w:rsidP="008D0821">
      <w:pPr>
        <w:pStyle w:val="Heading1"/>
        <w:jc w:val="left"/>
        <w:rPr>
          <w:rFonts w:asciiTheme="minorHAnsi" w:eastAsia="Calibri" w:hAnsiTheme="minorHAnsi"/>
          <w:lang w:eastAsia="en-US"/>
        </w:rPr>
      </w:pPr>
      <w:r w:rsidRPr="00517AD0">
        <w:rPr>
          <w:rFonts w:asciiTheme="minorHAnsi" w:eastAsia="Calibri" w:hAnsiTheme="minorHAnsi"/>
          <w:lang w:eastAsia="en-US"/>
        </w:rPr>
        <w:t xml:space="preserve">APPLICANTS </w:t>
      </w:r>
      <w:r w:rsidR="0036343A" w:rsidRPr="00517AD0">
        <w:rPr>
          <w:rFonts w:asciiTheme="minorHAnsi" w:eastAsia="Calibri" w:hAnsiTheme="minorHAnsi"/>
          <w:lang w:eastAsia="en-US"/>
        </w:rPr>
        <w:t>- w</w:t>
      </w:r>
      <w:r w:rsidRPr="00517AD0">
        <w:rPr>
          <w:rFonts w:asciiTheme="minorHAnsi" w:eastAsia="Calibri" w:hAnsiTheme="minorHAnsi"/>
          <w:lang w:eastAsia="en-US"/>
        </w:rPr>
        <w:t>ho can apply</w:t>
      </w:r>
    </w:p>
    <w:p w:rsidR="00A54DF4" w:rsidRPr="00517AD0" w:rsidRDefault="00A54DF4" w:rsidP="008D0821">
      <w:pPr>
        <w:spacing w:line="300" w:lineRule="atLeast"/>
        <w:ind w:right="144"/>
        <w:rPr>
          <w:rFonts w:eastAsia="Calibri" w:cs="Arial"/>
          <w:lang w:eastAsia="en-US"/>
        </w:rPr>
      </w:pPr>
      <w:r w:rsidRPr="00517AD0">
        <w:rPr>
          <w:rFonts w:eastAsia="Calibri" w:cs="Arial"/>
          <w:lang w:eastAsia="en-US"/>
        </w:rPr>
        <w:t>Types of potential applicants to this component include:</w:t>
      </w:r>
    </w:p>
    <w:p w:rsidR="006D742B" w:rsidRPr="00517AD0" w:rsidRDefault="006D742B" w:rsidP="008D0821">
      <w:pPr>
        <w:pStyle w:val="ListParagraph"/>
        <w:numPr>
          <w:ilvl w:val="0"/>
          <w:numId w:val="12"/>
        </w:numPr>
        <w:spacing w:line="300" w:lineRule="atLeast"/>
        <w:ind w:right="144"/>
        <w:rPr>
          <w:rFonts w:eastAsia="Calibri" w:cs="Calibri"/>
          <w:strike/>
          <w:lang w:eastAsia="en-US"/>
        </w:rPr>
      </w:pPr>
      <w:r w:rsidRPr="00517AD0">
        <w:rPr>
          <w:rFonts w:eastAsia="Calibri" w:cs="Calibri"/>
          <w:lang w:eastAsia="en-US"/>
        </w:rPr>
        <w:t>artists</w:t>
      </w:r>
    </w:p>
    <w:p w:rsidR="006D742B" w:rsidRPr="00517AD0" w:rsidRDefault="006D742B" w:rsidP="008D0821">
      <w:pPr>
        <w:pStyle w:val="ListParagraph"/>
        <w:numPr>
          <w:ilvl w:val="0"/>
          <w:numId w:val="12"/>
        </w:numPr>
        <w:spacing w:line="300" w:lineRule="atLeast"/>
        <w:ind w:right="144"/>
        <w:rPr>
          <w:rFonts w:eastAsia="Calibri" w:cs="Calibri"/>
          <w:lang w:eastAsia="en-US"/>
        </w:rPr>
      </w:pPr>
      <w:r w:rsidRPr="00517AD0">
        <w:rPr>
          <w:rFonts w:eastAsia="Calibri" w:cs="Calibri"/>
          <w:lang w:eastAsia="en-US"/>
        </w:rPr>
        <w:t>artistic groups and collectives</w:t>
      </w:r>
    </w:p>
    <w:p w:rsidR="006D742B" w:rsidRPr="00517AD0" w:rsidRDefault="006D742B" w:rsidP="008D0821">
      <w:pPr>
        <w:pStyle w:val="ListParagraph"/>
        <w:numPr>
          <w:ilvl w:val="0"/>
          <w:numId w:val="12"/>
        </w:numPr>
        <w:spacing w:line="300" w:lineRule="atLeast"/>
        <w:ind w:right="144"/>
        <w:rPr>
          <w:rFonts w:eastAsia="Calibri" w:cs="Calibri"/>
          <w:lang w:eastAsia="en-US"/>
        </w:rPr>
      </w:pPr>
      <w:r w:rsidRPr="00517AD0">
        <w:rPr>
          <w:rFonts w:eastAsia="Calibri" w:cs="Calibri"/>
          <w:lang w:eastAsia="en-US"/>
        </w:rPr>
        <w:t>artistic organizations</w:t>
      </w:r>
    </w:p>
    <w:p w:rsidR="00C46238" w:rsidRPr="00517AD0" w:rsidRDefault="00C46238" w:rsidP="008D0821">
      <w:pPr>
        <w:pStyle w:val="ListParagraph"/>
        <w:numPr>
          <w:ilvl w:val="0"/>
          <w:numId w:val="12"/>
        </w:numPr>
        <w:spacing w:line="300" w:lineRule="atLeast"/>
        <w:ind w:right="144"/>
        <w:rPr>
          <w:rFonts w:eastAsia="Calibri" w:cs="Calibri"/>
          <w:lang w:eastAsia="en-US"/>
        </w:rPr>
      </w:pPr>
      <w:r w:rsidRPr="00517AD0">
        <w:rPr>
          <w:rFonts w:eastAsia="Calibri" w:cs="Calibri"/>
          <w:lang w:eastAsia="en-US"/>
        </w:rPr>
        <w:t>visual arts publishers</w:t>
      </w:r>
    </w:p>
    <w:p w:rsidR="00D46513" w:rsidRPr="00517AD0" w:rsidRDefault="00146A9A" w:rsidP="008D0821">
      <w:pPr>
        <w:spacing w:before="120" w:line="300" w:lineRule="atLeast"/>
        <w:ind w:right="144"/>
        <w:rPr>
          <w:rFonts w:eastAsia="Calibri" w:cs="Calibri"/>
          <w:lang w:eastAsia="en-US"/>
        </w:rPr>
      </w:pPr>
      <w:r w:rsidRPr="00517AD0">
        <w:rPr>
          <w:rFonts w:eastAsia="Calibri" w:cs="Calibri"/>
          <w:lang w:eastAsia="en-US"/>
        </w:rPr>
        <w:t>Your eligibility</w:t>
      </w:r>
      <w:r w:rsidR="000E618A" w:rsidRPr="00517AD0">
        <w:rPr>
          <w:rFonts w:eastAsia="Calibri" w:cs="Calibri"/>
          <w:lang w:eastAsia="en-US"/>
        </w:rPr>
        <w:t xml:space="preserve"> to apply to this </w:t>
      </w:r>
      <w:r w:rsidR="006F3B8F" w:rsidRPr="00517AD0">
        <w:rPr>
          <w:rFonts w:eastAsia="Calibri" w:cs="Calibri"/>
          <w:lang w:eastAsia="en-US"/>
        </w:rPr>
        <w:t>component is</w:t>
      </w:r>
      <w:r w:rsidRPr="00517AD0">
        <w:rPr>
          <w:rFonts w:eastAsia="Calibri" w:cs="Calibri"/>
          <w:lang w:eastAsia="en-US"/>
        </w:rPr>
        <w:t xml:space="preserve"> </w:t>
      </w:r>
      <w:r w:rsidR="002D5610" w:rsidRPr="00517AD0">
        <w:rPr>
          <w:rFonts w:eastAsia="Calibri" w:cs="Calibri"/>
          <w:lang w:eastAsia="en-US"/>
        </w:rPr>
        <w:t xml:space="preserve">determined by </w:t>
      </w:r>
      <w:r w:rsidR="00BC07CA" w:rsidRPr="00517AD0">
        <w:rPr>
          <w:rFonts w:eastAsia="Calibri" w:cs="Calibri"/>
          <w:lang w:eastAsia="en-US"/>
        </w:rPr>
        <w:t>the</w:t>
      </w:r>
      <w:r w:rsidR="004850AF" w:rsidRPr="00517AD0">
        <w:rPr>
          <w:rFonts w:eastAsia="Calibri" w:cs="Calibri"/>
          <w:lang w:eastAsia="en-US"/>
        </w:rPr>
        <w:t xml:space="preserve"> </w:t>
      </w:r>
      <w:r w:rsidR="00C170CE" w:rsidRPr="00517AD0">
        <w:rPr>
          <w:rFonts w:eastAsia="Calibri" w:cs="Calibri"/>
          <w:lang w:eastAsia="en-US"/>
        </w:rPr>
        <w:t xml:space="preserve">validated </w:t>
      </w:r>
      <w:r w:rsidR="004850AF" w:rsidRPr="00517AD0">
        <w:rPr>
          <w:rFonts w:eastAsia="Calibri" w:cs="Calibri"/>
          <w:lang w:eastAsia="en-US"/>
        </w:rPr>
        <w:t xml:space="preserve">profile created in the </w:t>
      </w:r>
      <w:r w:rsidR="006D742B" w:rsidRPr="00517AD0">
        <w:rPr>
          <w:rFonts w:eastAsia="Calibri" w:cs="Calibri"/>
          <w:lang w:eastAsia="en-US"/>
        </w:rPr>
        <w:t>p</w:t>
      </w:r>
      <w:r w:rsidR="004850AF" w:rsidRPr="00517AD0">
        <w:rPr>
          <w:rFonts w:eastAsia="Calibri" w:cs="Calibri"/>
          <w:lang w:eastAsia="en-US"/>
        </w:rPr>
        <w:t>ortal</w:t>
      </w:r>
      <w:r w:rsidR="00D46513" w:rsidRPr="00517AD0">
        <w:rPr>
          <w:rFonts w:eastAsia="Calibri" w:cs="Calibri"/>
          <w:lang w:eastAsia="en-US"/>
        </w:rPr>
        <w:t xml:space="preserve">. </w:t>
      </w:r>
    </w:p>
    <w:p w:rsidR="005162F3" w:rsidRPr="00517AD0" w:rsidRDefault="001645BD" w:rsidP="008D0821">
      <w:pPr>
        <w:spacing w:after="150"/>
        <w:rPr>
          <w:rFonts w:eastAsia="Times New Roman" w:cs="Segoe UI"/>
          <w:strike/>
          <w:color w:val="FF0000"/>
          <w:sz w:val="21"/>
          <w:szCs w:val="21"/>
        </w:rPr>
      </w:pPr>
      <w:r w:rsidRPr="00517AD0">
        <w:rPr>
          <w:rFonts w:eastAsia="Calibri" w:cs="Calibri"/>
          <w:lang w:eastAsia="en-US"/>
        </w:rPr>
        <w:t>T</w:t>
      </w:r>
      <w:r w:rsidR="009E7A49" w:rsidRPr="00517AD0">
        <w:rPr>
          <w:rFonts w:eastAsia="Calibri" w:cs="Calibri"/>
          <w:lang w:eastAsia="en-US"/>
        </w:rPr>
        <w:t xml:space="preserve">o be eligible </w:t>
      </w:r>
      <w:r w:rsidRPr="00517AD0">
        <w:rPr>
          <w:rFonts w:eastAsia="Calibri" w:cs="Calibri"/>
          <w:lang w:eastAsia="en-US"/>
        </w:rPr>
        <w:t xml:space="preserve">for a composite grant, </w:t>
      </w:r>
      <w:r w:rsidR="009E7A49" w:rsidRPr="00517AD0">
        <w:rPr>
          <w:rFonts w:eastAsia="Calibri" w:cs="Calibri"/>
          <w:lang w:eastAsia="en-US"/>
        </w:rPr>
        <w:t>you must</w:t>
      </w:r>
      <w:r w:rsidR="00B066BC" w:rsidRPr="00517AD0">
        <w:rPr>
          <w:rFonts w:eastAsia="Calibri" w:cs="Calibri"/>
          <w:lang w:eastAsia="en-US"/>
        </w:rPr>
        <w:t xml:space="preserve"> </w:t>
      </w:r>
      <w:r w:rsidR="00B7210F" w:rsidRPr="00517AD0">
        <w:rPr>
          <w:rFonts w:cs="Arial"/>
        </w:rPr>
        <w:t xml:space="preserve">have received at least </w:t>
      </w:r>
      <w:r w:rsidR="002A6303" w:rsidRPr="00517AD0">
        <w:rPr>
          <w:rFonts w:cs="Arial"/>
        </w:rPr>
        <w:t xml:space="preserve">2 Canada Council project grants in the last 5 </w:t>
      </w:r>
      <w:r w:rsidR="002A6303" w:rsidRPr="00517AD0">
        <w:rPr>
          <w:rFonts w:cs="Arial"/>
          <w:color w:val="000000" w:themeColor="text1"/>
        </w:rPr>
        <w:t xml:space="preserve">years. </w:t>
      </w:r>
      <w:r w:rsidR="005162F3" w:rsidRPr="00517AD0">
        <w:rPr>
          <w:rFonts w:eastAsia="Times New Roman" w:cs="Segoe UI"/>
          <w:color w:val="000000" w:themeColor="text1"/>
        </w:rPr>
        <w:t xml:space="preserve">This excludes grants from the following components and programs: </w:t>
      </w:r>
      <w:r w:rsidR="005162F3" w:rsidRPr="00517AD0">
        <w:rPr>
          <w:rFonts w:eastAsia="Times New Roman" w:cs="Segoe UI"/>
          <w:i/>
          <w:color w:val="000000" w:themeColor="text1"/>
        </w:rPr>
        <w:t>Professional Development, Small-Scale Activities, Travel, Representation and Promotion, Digital Strategy Fund, Leadership for Change: Grants to Organizational Development, Flying Squad, and Visiting Foreign Artists.</w:t>
      </w:r>
    </w:p>
    <w:p w:rsidR="0006198C" w:rsidRPr="00517AD0" w:rsidRDefault="00B7210F" w:rsidP="008D0821">
      <w:pPr>
        <w:spacing w:before="120" w:line="300" w:lineRule="atLeast"/>
        <w:ind w:right="144"/>
        <w:rPr>
          <w:rFonts w:eastAsia="Calibri" w:cs="Arial"/>
          <w:lang w:eastAsia="en-US"/>
        </w:rPr>
      </w:pPr>
      <w:r w:rsidRPr="00517AD0">
        <w:rPr>
          <w:rFonts w:eastAsia="Calibri" w:cs="Arial"/>
          <w:lang w:eastAsia="en-US"/>
        </w:rPr>
        <w:t>O</w:t>
      </w:r>
      <w:r w:rsidR="0078220F" w:rsidRPr="00517AD0">
        <w:rPr>
          <w:rFonts w:eastAsia="Calibri" w:cs="Arial"/>
          <w:lang w:eastAsia="en-US"/>
        </w:rPr>
        <w:t xml:space="preserve">rganizations </w:t>
      </w:r>
      <w:r w:rsidR="00A54DF4" w:rsidRPr="00517AD0">
        <w:rPr>
          <w:rFonts w:eastAsia="Calibri" w:cs="Arial"/>
          <w:lang w:eastAsia="en-US"/>
        </w:rPr>
        <w:t xml:space="preserve">presently </w:t>
      </w:r>
      <w:r w:rsidR="0078220F" w:rsidRPr="00517AD0">
        <w:rPr>
          <w:rFonts w:eastAsia="Calibri" w:cs="Arial"/>
          <w:lang w:eastAsia="en-US"/>
        </w:rPr>
        <w:t xml:space="preserve">receiving </w:t>
      </w:r>
      <w:r w:rsidR="00E5019A" w:rsidRPr="00517AD0">
        <w:rPr>
          <w:rFonts w:eastAsia="Calibri" w:cs="Arial"/>
          <w:lang w:eastAsia="en-US"/>
        </w:rPr>
        <w:t>core (</w:t>
      </w:r>
      <w:r w:rsidR="0078220F" w:rsidRPr="00517AD0">
        <w:rPr>
          <w:rFonts w:eastAsia="Calibri" w:cs="Arial"/>
          <w:lang w:eastAsia="en-US"/>
        </w:rPr>
        <w:t>operating</w:t>
      </w:r>
      <w:r w:rsidR="00E5019A" w:rsidRPr="00517AD0">
        <w:rPr>
          <w:rFonts w:eastAsia="Calibri" w:cs="Arial"/>
          <w:lang w:eastAsia="en-US"/>
        </w:rPr>
        <w:t>)</w:t>
      </w:r>
      <w:r w:rsidR="0078220F" w:rsidRPr="00517AD0">
        <w:rPr>
          <w:rFonts w:eastAsia="Calibri" w:cs="Arial"/>
          <w:lang w:eastAsia="en-US"/>
        </w:rPr>
        <w:t xml:space="preserve"> </w:t>
      </w:r>
      <w:r w:rsidR="00A54DF4" w:rsidRPr="00517AD0">
        <w:rPr>
          <w:rFonts w:eastAsia="Calibri" w:cs="Arial"/>
          <w:lang w:eastAsia="en-US"/>
        </w:rPr>
        <w:t xml:space="preserve">grants </w:t>
      </w:r>
      <w:r w:rsidR="0078220F" w:rsidRPr="00517AD0">
        <w:rPr>
          <w:rFonts w:eastAsia="Calibri" w:cs="Arial"/>
          <w:lang w:eastAsia="en-US"/>
        </w:rPr>
        <w:t>cannot apply</w:t>
      </w:r>
      <w:r w:rsidR="005148F0" w:rsidRPr="00517AD0">
        <w:rPr>
          <w:rFonts w:eastAsia="Calibri" w:cs="Arial"/>
          <w:lang w:eastAsia="en-US"/>
        </w:rPr>
        <w:t xml:space="preserve"> to this component</w:t>
      </w:r>
      <w:r w:rsidRPr="00517AD0">
        <w:rPr>
          <w:rFonts w:eastAsia="Calibri" w:cs="Arial"/>
          <w:lang w:eastAsia="en-US"/>
        </w:rPr>
        <w:t>.</w:t>
      </w:r>
    </w:p>
    <w:p w:rsidR="00E3370B" w:rsidRPr="00517AD0" w:rsidRDefault="00E3370B" w:rsidP="008D0821">
      <w:pPr>
        <w:spacing w:before="120" w:line="300" w:lineRule="atLeast"/>
        <w:ind w:right="144"/>
      </w:pPr>
      <w:r w:rsidRPr="00517AD0">
        <w:t xml:space="preserve">For individuals only: you may be considered for </w:t>
      </w:r>
      <w:hyperlink r:id="rId15" w:history="1">
        <w:r w:rsidRPr="00517AD0">
          <w:rPr>
            <w:rStyle w:val="Hyperlink"/>
            <w:b/>
          </w:rPr>
          <w:t>prizes</w:t>
        </w:r>
      </w:hyperlink>
      <w:r w:rsidRPr="00517AD0">
        <w:rPr>
          <w:color w:val="FF0000"/>
        </w:rPr>
        <w:t xml:space="preserve"> </w:t>
      </w:r>
      <w:r w:rsidRPr="00517AD0">
        <w:t xml:space="preserve">based on information submitted with your application and your applicant profile. If you do not want to be considered for prizes, email </w:t>
      </w:r>
      <w:hyperlink r:id="rId16" w:history="1">
        <w:r w:rsidRPr="00517AD0">
          <w:rPr>
            <w:rStyle w:val="Hyperlink"/>
          </w:rPr>
          <w:t>prizes@canadacouncil.ca</w:t>
        </w:r>
      </w:hyperlink>
      <w:r w:rsidRPr="00517AD0">
        <w:rPr>
          <w:color w:val="1F497D"/>
        </w:rPr>
        <w:t xml:space="preserve"> </w:t>
      </w:r>
      <w:r w:rsidRPr="00517AD0">
        <w:t>with OPT OUT in the subject line.</w:t>
      </w:r>
    </w:p>
    <w:p w:rsidR="005A4D34" w:rsidRPr="00517AD0" w:rsidRDefault="005A4D34" w:rsidP="008D0821">
      <w:pPr>
        <w:pStyle w:val="Heading1"/>
        <w:jc w:val="left"/>
        <w:rPr>
          <w:rFonts w:asciiTheme="minorHAnsi" w:eastAsia="Calibri" w:hAnsiTheme="minorHAnsi"/>
          <w:lang w:eastAsia="en-US"/>
        </w:rPr>
      </w:pPr>
      <w:r w:rsidRPr="00517AD0">
        <w:rPr>
          <w:rFonts w:asciiTheme="minorHAnsi" w:eastAsia="Calibri" w:hAnsiTheme="minorHAnsi"/>
          <w:lang w:eastAsia="en-US"/>
        </w:rPr>
        <w:t xml:space="preserve">ACTIVITIES </w:t>
      </w:r>
      <w:r w:rsidR="0036343A" w:rsidRPr="00517AD0">
        <w:rPr>
          <w:rFonts w:asciiTheme="minorHAnsi" w:eastAsia="Calibri" w:hAnsiTheme="minorHAnsi"/>
          <w:lang w:eastAsia="en-US"/>
        </w:rPr>
        <w:t>- w</w:t>
      </w:r>
      <w:r w:rsidRPr="00517AD0">
        <w:rPr>
          <w:rFonts w:asciiTheme="minorHAnsi" w:eastAsia="Calibri" w:hAnsiTheme="minorHAnsi"/>
          <w:lang w:eastAsia="en-US"/>
        </w:rPr>
        <w:t xml:space="preserve">hat </w:t>
      </w:r>
      <w:r w:rsidR="0036343A" w:rsidRPr="00517AD0">
        <w:rPr>
          <w:rFonts w:asciiTheme="minorHAnsi" w:eastAsia="Calibri" w:hAnsiTheme="minorHAnsi"/>
          <w:lang w:eastAsia="en-US"/>
        </w:rPr>
        <w:t xml:space="preserve">you </w:t>
      </w:r>
      <w:r w:rsidRPr="00517AD0">
        <w:rPr>
          <w:rFonts w:asciiTheme="minorHAnsi" w:eastAsia="Calibri" w:hAnsiTheme="minorHAnsi"/>
          <w:lang w:eastAsia="en-US"/>
        </w:rPr>
        <w:t xml:space="preserve">can </w:t>
      </w:r>
      <w:r w:rsidR="0036343A" w:rsidRPr="00517AD0">
        <w:rPr>
          <w:rFonts w:asciiTheme="minorHAnsi" w:eastAsia="Calibri" w:hAnsiTheme="minorHAnsi"/>
          <w:lang w:eastAsia="en-US"/>
        </w:rPr>
        <w:t>apply</w:t>
      </w:r>
      <w:r w:rsidR="0013108E" w:rsidRPr="00517AD0">
        <w:rPr>
          <w:rFonts w:asciiTheme="minorHAnsi" w:eastAsia="Calibri" w:hAnsiTheme="minorHAnsi"/>
          <w:lang w:eastAsia="en-US"/>
        </w:rPr>
        <w:t xml:space="preserve"> for</w:t>
      </w:r>
    </w:p>
    <w:p w:rsidR="00E41DDE" w:rsidRPr="00517AD0" w:rsidRDefault="00F93134" w:rsidP="008D0821">
      <w:pPr>
        <w:spacing w:line="300" w:lineRule="atLeast"/>
        <w:ind w:right="144"/>
        <w:rPr>
          <w:rFonts w:eastAsia="Calibri" w:cs="Arial"/>
          <w:lang w:eastAsia="en-US"/>
        </w:rPr>
      </w:pPr>
      <w:r w:rsidRPr="00517AD0">
        <w:rPr>
          <w:rFonts w:eastAsia="Calibri" w:cs="Arial"/>
          <w:lang w:eastAsia="en-US"/>
        </w:rPr>
        <w:t xml:space="preserve">Support </w:t>
      </w:r>
      <w:r w:rsidR="00CE129D" w:rsidRPr="00517AD0">
        <w:rPr>
          <w:rFonts w:eastAsia="Calibri" w:cs="Arial"/>
          <w:lang w:eastAsia="en-US"/>
        </w:rPr>
        <w:t>for creativ</w:t>
      </w:r>
      <w:r w:rsidR="00D203D2" w:rsidRPr="00517AD0">
        <w:rPr>
          <w:rFonts w:eastAsia="Calibri" w:cs="Arial"/>
          <w:lang w:eastAsia="en-US"/>
        </w:rPr>
        <w:t xml:space="preserve">e research, project development, creation </w:t>
      </w:r>
      <w:r w:rsidR="00CE129D" w:rsidRPr="00517AD0">
        <w:rPr>
          <w:rFonts w:eastAsia="Calibri" w:cs="Arial"/>
          <w:lang w:eastAsia="en-US"/>
        </w:rPr>
        <w:t>and production that result in</w:t>
      </w:r>
      <w:r w:rsidR="008B10FC" w:rsidRPr="00517AD0">
        <w:rPr>
          <w:rFonts w:eastAsia="Calibri" w:cs="Arial"/>
          <w:lang w:eastAsia="en-US"/>
        </w:rPr>
        <w:t>:</w:t>
      </w:r>
    </w:p>
    <w:p w:rsidR="00E41DDE" w:rsidRPr="00517AD0" w:rsidRDefault="00CE129D" w:rsidP="008D0821">
      <w:pPr>
        <w:numPr>
          <w:ilvl w:val="0"/>
          <w:numId w:val="3"/>
        </w:numPr>
        <w:spacing w:after="200" w:line="300" w:lineRule="atLeast"/>
        <w:ind w:right="144"/>
        <w:contextualSpacing/>
        <w:rPr>
          <w:rFonts w:eastAsia="Calibri" w:cs="Calibri"/>
          <w:lang w:eastAsia="en-US"/>
        </w:rPr>
      </w:pPr>
      <w:r w:rsidRPr="00517AD0">
        <w:rPr>
          <w:rFonts w:eastAsia="Calibri" w:cs="Arial"/>
          <w:lang w:eastAsia="en-US"/>
        </w:rPr>
        <w:t>public presentation</w:t>
      </w:r>
    </w:p>
    <w:p w:rsidR="00CE129D" w:rsidRPr="00517AD0" w:rsidRDefault="00CE129D" w:rsidP="008D0821">
      <w:pPr>
        <w:numPr>
          <w:ilvl w:val="0"/>
          <w:numId w:val="3"/>
        </w:numPr>
        <w:spacing w:after="200" w:line="300" w:lineRule="atLeast"/>
        <w:ind w:right="144"/>
        <w:contextualSpacing/>
        <w:rPr>
          <w:rFonts w:eastAsia="Calibri" w:cs="Calibri"/>
          <w:lang w:eastAsia="en-US"/>
        </w:rPr>
      </w:pPr>
      <w:r w:rsidRPr="00517AD0">
        <w:rPr>
          <w:rFonts w:eastAsia="Calibri" w:cs="Arial"/>
          <w:lang w:eastAsia="en-US"/>
        </w:rPr>
        <w:t>publication</w:t>
      </w:r>
    </w:p>
    <w:p w:rsidR="00CE129D" w:rsidRPr="00517AD0" w:rsidRDefault="00C070A2" w:rsidP="008D0821">
      <w:pPr>
        <w:numPr>
          <w:ilvl w:val="0"/>
          <w:numId w:val="3"/>
        </w:numPr>
        <w:spacing w:after="200" w:line="300" w:lineRule="atLeast"/>
        <w:ind w:right="144"/>
        <w:contextualSpacing/>
        <w:rPr>
          <w:rFonts w:eastAsia="Calibri" w:cs="Calibri"/>
          <w:lang w:eastAsia="en-US"/>
        </w:rPr>
      </w:pPr>
      <w:r w:rsidRPr="00517AD0">
        <w:rPr>
          <w:rFonts w:eastAsia="Calibri" w:cs="Arial"/>
          <w:lang w:eastAsia="en-US"/>
        </w:rPr>
        <w:t>exhibition</w:t>
      </w:r>
    </w:p>
    <w:p w:rsidR="00CE129D" w:rsidRPr="00517AD0" w:rsidRDefault="00EA15F1" w:rsidP="008D0821">
      <w:pPr>
        <w:numPr>
          <w:ilvl w:val="0"/>
          <w:numId w:val="3"/>
        </w:numPr>
        <w:spacing w:line="300" w:lineRule="atLeast"/>
        <w:ind w:right="144"/>
        <w:contextualSpacing/>
        <w:rPr>
          <w:rFonts w:eastAsia="Calibri" w:cs="Calibri"/>
          <w:lang w:eastAsia="en-US"/>
        </w:rPr>
      </w:pPr>
      <w:r w:rsidRPr="00517AD0">
        <w:rPr>
          <w:rFonts w:eastAsia="Calibri" w:cs="Arial"/>
          <w:color w:val="000000" w:themeColor="text1"/>
          <w:lang w:eastAsia="en-US"/>
        </w:rPr>
        <w:t xml:space="preserve">media arts and </w:t>
      </w:r>
      <w:r w:rsidR="00CE129D" w:rsidRPr="00517AD0">
        <w:rPr>
          <w:rFonts w:eastAsia="Calibri" w:cs="Arial"/>
          <w:color w:val="000000" w:themeColor="text1"/>
          <w:lang w:eastAsia="en-US"/>
        </w:rPr>
        <w:t>digital</w:t>
      </w:r>
      <w:r w:rsidRPr="00517AD0">
        <w:rPr>
          <w:rFonts w:eastAsia="Calibri" w:cs="Arial"/>
          <w:color w:val="000000" w:themeColor="text1"/>
          <w:lang w:eastAsia="en-US"/>
        </w:rPr>
        <w:t xml:space="preserve"> arts</w:t>
      </w:r>
      <w:r w:rsidR="00CE129D" w:rsidRPr="00517AD0">
        <w:rPr>
          <w:rFonts w:eastAsia="Calibri" w:cs="Arial"/>
          <w:color w:val="000000" w:themeColor="text1"/>
          <w:lang w:eastAsia="en-US"/>
        </w:rPr>
        <w:t xml:space="preserve"> </w:t>
      </w:r>
      <w:r w:rsidR="00CE129D" w:rsidRPr="00517AD0">
        <w:rPr>
          <w:rFonts w:eastAsia="Calibri" w:cs="Arial"/>
          <w:lang w:eastAsia="en-US"/>
        </w:rPr>
        <w:t>production</w:t>
      </w:r>
      <w:r w:rsidR="00590F99" w:rsidRPr="00517AD0">
        <w:rPr>
          <w:rFonts w:eastAsia="Calibri" w:cs="Arial"/>
          <w:lang w:eastAsia="en-US"/>
        </w:rPr>
        <w:t>s</w:t>
      </w:r>
      <w:r w:rsidR="00CE129D" w:rsidRPr="00517AD0">
        <w:rPr>
          <w:rFonts w:eastAsia="Calibri" w:cs="Arial"/>
          <w:lang w:eastAsia="en-US"/>
        </w:rPr>
        <w:t xml:space="preserve"> ready for dissemination</w:t>
      </w:r>
    </w:p>
    <w:p w:rsidR="00BD50D8" w:rsidRPr="00517AD0" w:rsidRDefault="00BD50D8" w:rsidP="008D0821">
      <w:pPr>
        <w:numPr>
          <w:ilvl w:val="0"/>
          <w:numId w:val="3"/>
        </w:numPr>
        <w:spacing w:line="300" w:lineRule="atLeast"/>
        <w:ind w:right="144"/>
        <w:contextualSpacing/>
        <w:rPr>
          <w:rFonts w:eastAsia="Calibri" w:cs="Calibri"/>
          <w:lang w:eastAsia="en-US"/>
        </w:rPr>
      </w:pPr>
      <w:r w:rsidRPr="00517AD0">
        <w:rPr>
          <w:rFonts w:eastAsia="Calibri" w:cs="Arial"/>
          <w:lang w:eastAsia="en-US"/>
        </w:rPr>
        <w:t>artist books and self-publishing practices (for visual arts publishers)</w:t>
      </w:r>
    </w:p>
    <w:p w:rsidR="00595AE3" w:rsidRPr="00517AD0" w:rsidRDefault="000E059D" w:rsidP="008D0821">
      <w:pPr>
        <w:spacing w:before="120" w:line="300" w:lineRule="atLeast"/>
        <w:ind w:right="144"/>
        <w:rPr>
          <w:rFonts w:eastAsia="Calibri" w:cs="Calibri"/>
          <w:lang w:eastAsia="en-US"/>
        </w:rPr>
      </w:pPr>
      <w:r w:rsidRPr="00517AD0">
        <w:rPr>
          <w:rFonts w:eastAsia="Calibri" w:cs="Calibri"/>
          <w:b/>
          <w:lang w:eastAsia="en-US"/>
        </w:rPr>
        <w:t>You can’t apply for</w:t>
      </w:r>
      <w:r w:rsidRPr="00517AD0">
        <w:rPr>
          <w:rFonts w:eastAsia="Calibri" w:cs="Calibri"/>
          <w:lang w:eastAsia="en-US"/>
        </w:rPr>
        <w:t xml:space="preserve"> activities that occur before your </w:t>
      </w:r>
      <w:r w:rsidR="00F93134" w:rsidRPr="00517AD0">
        <w:rPr>
          <w:rFonts w:eastAsia="Calibri" w:cs="Calibri"/>
          <w:lang w:eastAsia="en-US"/>
        </w:rPr>
        <w:t>project start</w:t>
      </w:r>
      <w:r w:rsidRPr="00517AD0">
        <w:rPr>
          <w:rFonts w:eastAsia="Calibri" w:cs="Calibri"/>
          <w:lang w:eastAsia="en-US"/>
        </w:rPr>
        <w:t xml:space="preserve"> date</w:t>
      </w:r>
      <w:r w:rsidR="004B61B9" w:rsidRPr="00517AD0">
        <w:rPr>
          <w:rFonts w:eastAsia="Calibri" w:cs="Calibri"/>
          <w:lang w:eastAsia="en-US"/>
        </w:rPr>
        <w:t xml:space="preserve">, those that receive funding from another Canada Council program or those on the </w:t>
      </w:r>
      <w:hyperlink r:id="rId17" w:history="1">
        <w:r w:rsidR="004B61B9" w:rsidRPr="00517AD0">
          <w:rPr>
            <w:rStyle w:val="Hyperlink"/>
            <w:rFonts w:eastAsia="Calibri" w:cs="Calibri"/>
            <w:b/>
            <w:lang w:eastAsia="en-US"/>
          </w:rPr>
          <w:t>general list of ineligible activities</w:t>
        </w:r>
      </w:hyperlink>
      <w:r w:rsidR="00C71939" w:rsidRPr="00517AD0">
        <w:rPr>
          <w:rFonts w:eastAsia="Calibri" w:cs="Calibri"/>
          <w:lang w:eastAsia="en-US"/>
        </w:rPr>
        <w:t>.</w:t>
      </w:r>
    </w:p>
    <w:p w:rsidR="00595AE3" w:rsidRPr="00517AD0" w:rsidRDefault="00595AE3" w:rsidP="008D0821">
      <w:pPr>
        <w:spacing w:before="240"/>
        <w:rPr>
          <w:rFonts w:eastAsia="Times New Roman" w:cs="Segoe UI"/>
          <w:color w:val="FF0000"/>
        </w:rPr>
      </w:pPr>
      <w:r w:rsidRPr="00517AD0">
        <w:rPr>
          <w:rFonts w:eastAsia="Times New Roman" w:cs="Segoe UI"/>
          <w:color w:val="000000" w:themeColor="text1"/>
        </w:rPr>
        <w:t xml:space="preserve">When determining your project start date, individuals should be aware that according to the Canada Revenue Agency (CRA), expenses incurred in the year immediately before a grant is received are only deductible from the grant if they are incurred after the artist has received notification that the grant will be paid. For more information about income taxes and your grant, please refer to our </w:t>
      </w:r>
      <w:hyperlink r:id="rId18" w:history="1">
        <w:r w:rsidRPr="00517AD0">
          <w:rPr>
            <w:rStyle w:val="Hyperlink"/>
            <w:rFonts w:eastAsia="Times New Roman" w:cs="Segoe UI"/>
          </w:rPr>
          <w:t>website</w:t>
        </w:r>
      </w:hyperlink>
      <w:r w:rsidRPr="00517AD0">
        <w:rPr>
          <w:rFonts w:eastAsia="Times New Roman" w:cs="Segoe UI"/>
          <w:color w:val="FF0000"/>
        </w:rPr>
        <w:t>.</w:t>
      </w:r>
    </w:p>
    <w:p w:rsidR="005A4D34" w:rsidRPr="00517AD0" w:rsidRDefault="000E059D" w:rsidP="008D0821">
      <w:pPr>
        <w:pStyle w:val="Heading1"/>
        <w:jc w:val="left"/>
        <w:rPr>
          <w:rFonts w:asciiTheme="minorHAnsi" w:eastAsia="Calibri" w:hAnsiTheme="minorHAnsi"/>
          <w:lang w:eastAsia="en-US"/>
        </w:rPr>
      </w:pPr>
      <w:r w:rsidRPr="00517AD0">
        <w:rPr>
          <w:rFonts w:asciiTheme="minorHAnsi" w:eastAsia="Calibri" w:hAnsiTheme="minorHAnsi"/>
          <w:lang w:eastAsia="en-US"/>
        </w:rPr>
        <w:t>EXPENSES - w</w:t>
      </w:r>
      <w:r w:rsidR="005A4D34" w:rsidRPr="00517AD0">
        <w:rPr>
          <w:rFonts w:asciiTheme="minorHAnsi" w:eastAsia="Calibri" w:hAnsiTheme="minorHAnsi"/>
          <w:lang w:eastAsia="en-US"/>
        </w:rPr>
        <w:t>hat is eligible</w:t>
      </w:r>
    </w:p>
    <w:p w:rsidR="00BC169C" w:rsidRPr="00517AD0" w:rsidRDefault="00B20EF4" w:rsidP="008D0821">
      <w:pPr>
        <w:numPr>
          <w:ilvl w:val="0"/>
          <w:numId w:val="4"/>
        </w:numPr>
        <w:spacing w:line="300" w:lineRule="atLeast"/>
        <w:ind w:right="144"/>
        <w:contextualSpacing/>
        <w:rPr>
          <w:rFonts w:eastAsia="Calibri" w:cs="Arial"/>
          <w:lang w:eastAsia="en-US"/>
        </w:rPr>
      </w:pPr>
      <w:r w:rsidRPr="00517AD0">
        <w:rPr>
          <w:rFonts w:eastAsia="Calibri" w:cs="Arial"/>
          <w:lang w:eastAsia="en-US"/>
        </w:rPr>
        <w:t>D</w:t>
      </w:r>
      <w:r w:rsidR="002B4932" w:rsidRPr="00517AD0">
        <w:rPr>
          <w:rFonts w:eastAsia="Calibri" w:cs="Arial"/>
          <w:lang w:eastAsia="en-US"/>
        </w:rPr>
        <w:t>i</w:t>
      </w:r>
      <w:r w:rsidR="003D3A93" w:rsidRPr="00517AD0">
        <w:rPr>
          <w:rFonts w:eastAsia="Calibri" w:cs="Arial"/>
          <w:lang w:eastAsia="en-US"/>
        </w:rPr>
        <w:t xml:space="preserve">rect costs </w:t>
      </w:r>
      <w:r w:rsidR="00FF596C" w:rsidRPr="00517AD0">
        <w:rPr>
          <w:rFonts w:eastAsia="Calibri" w:cs="Calibri"/>
          <w:lang w:eastAsia="en-US"/>
        </w:rPr>
        <w:t xml:space="preserve">related to the </w:t>
      </w:r>
      <w:r w:rsidR="00C23D54" w:rsidRPr="00517AD0">
        <w:rPr>
          <w:rFonts w:eastAsia="Calibri" w:cs="Calibri"/>
          <w:lang w:eastAsia="en-US"/>
        </w:rPr>
        <w:t>activities</w:t>
      </w:r>
      <w:r w:rsidR="00E0368D" w:rsidRPr="00517AD0">
        <w:rPr>
          <w:rFonts w:eastAsia="Calibri" w:cs="Calibri"/>
          <w:lang w:eastAsia="en-US"/>
        </w:rPr>
        <w:t xml:space="preserve">, including </w:t>
      </w:r>
      <w:r w:rsidR="00E0368D" w:rsidRPr="00517AD0">
        <w:rPr>
          <w:rFonts w:eastAsia="Calibri" w:cs="Calibri"/>
          <w:color w:val="000000" w:themeColor="text1"/>
          <w:lang w:eastAsia="en-US"/>
        </w:rPr>
        <w:t>subsistence</w:t>
      </w:r>
      <w:r w:rsidR="00595AE3" w:rsidRPr="00517AD0">
        <w:rPr>
          <w:rFonts w:eastAsia="Calibri" w:cs="Calibri"/>
          <w:color w:val="000000" w:themeColor="text1"/>
          <w:lang w:eastAsia="en-US"/>
        </w:rPr>
        <w:t>/lead creator fee.</w:t>
      </w:r>
    </w:p>
    <w:p w:rsidR="005A4D34" w:rsidRPr="00517AD0" w:rsidRDefault="000E059D" w:rsidP="008D0821">
      <w:pPr>
        <w:pStyle w:val="Heading1"/>
        <w:jc w:val="left"/>
        <w:rPr>
          <w:rFonts w:asciiTheme="minorHAnsi" w:eastAsia="Calibri" w:hAnsiTheme="minorHAnsi" w:cs="Calibri"/>
          <w:i/>
          <w:color w:val="0070C0"/>
          <w:lang w:eastAsia="en-US"/>
        </w:rPr>
      </w:pPr>
      <w:r w:rsidRPr="00517AD0">
        <w:rPr>
          <w:rFonts w:asciiTheme="minorHAnsi" w:eastAsia="Calibri" w:hAnsiTheme="minorHAnsi"/>
          <w:lang w:eastAsia="en-US"/>
        </w:rPr>
        <w:lastRenderedPageBreak/>
        <w:t>ASSESSMENT - h</w:t>
      </w:r>
      <w:r w:rsidR="005A4D34" w:rsidRPr="00517AD0">
        <w:rPr>
          <w:rFonts w:asciiTheme="minorHAnsi" w:eastAsia="Calibri" w:hAnsiTheme="minorHAnsi"/>
          <w:lang w:eastAsia="en-US"/>
        </w:rPr>
        <w:t xml:space="preserve">ow </w:t>
      </w:r>
      <w:r w:rsidR="001F3D0B" w:rsidRPr="00517AD0">
        <w:rPr>
          <w:rFonts w:asciiTheme="minorHAnsi" w:eastAsia="Calibri" w:hAnsiTheme="minorHAnsi"/>
          <w:lang w:eastAsia="en-US"/>
        </w:rPr>
        <w:t>decisions are made</w:t>
      </w:r>
      <w:r w:rsidR="005A4D34" w:rsidRPr="00517AD0">
        <w:rPr>
          <w:rFonts w:asciiTheme="minorHAnsi" w:eastAsia="Calibri" w:hAnsiTheme="minorHAnsi"/>
          <w:lang w:eastAsia="en-US"/>
        </w:rPr>
        <w:t xml:space="preserve">  </w:t>
      </w:r>
    </w:p>
    <w:p w:rsidR="00124D3A" w:rsidRPr="00517AD0" w:rsidRDefault="00742FA1" w:rsidP="008D0821">
      <w:pPr>
        <w:spacing w:line="300" w:lineRule="atLeast"/>
        <w:ind w:right="144"/>
        <w:rPr>
          <w:rFonts w:eastAsia="Calibri" w:cs="Arial"/>
          <w:lang w:eastAsia="en-US"/>
        </w:rPr>
      </w:pPr>
      <w:r w:rsidRPr="00517AD0">
        <w:rPr>
          <w:rFonts w:eastAsia="Calibri" w:cs="Arial"/>
          <w:lang w:eastAsia="en-US"/>
        </w:rPr>
        <w:t>Your application to the</w:t>
      </w:r>
      <w:r w:rsidR="00747FAB" w:rsidRPr="00517AD0">
        <w:rPr>
          <w:rFonts w:eastAsia="Calibri" w:cs="Arial"/>
          <w:lang w:eastAsia="en-US"/>
        </w:rPr>
        <w:t xml:space="preserve"> </w:t>
      </w:r>
      <w:r w:rsidR="00942497" w:rsidRPr="00517AD0">
        <w:rPr>
          <w:rFonts w:eastAsia="Calibri" w:cs="Arial"/>
          <w:b/>
          <w:lang w:eastAsia="en-US"/>
        </w:rPr>
        <w:t>Concept to Realization</w:t>
      </w:r>
      <w:r w:rsidR="005A4D34" w:rsidRPr="00517AD0">
        <w:rPr>
          <w:rFonts w:eastAsia="Calibri" w:cs="Arial"/>
          <w:b/>
          <w:lang w:eastAsia="en-US"/>
        </w:rPr>
        <w:t xml:space="preserve"> </w:t>
      </w:r>
      <w:r w:rsidR="005A4D34" w:rsidRPr="00517AD0">
        <w:rPr>
          <w:rFonts w:eastAsia="Calibri" w:cs="Arial"/>
          <w:lang w:eastAsia="en-US"/>
        </w:rPr>
        <w:t xml:space="preserve">component of </w:t>
      </w:r>
      <w:r w:rsidR="002B4932" w:rsidRPr="00517AD0">
        <w:rPr>
          <w:rFonts w:eastAsia="Calibri" w:cs="Arial"/>
          <w:i/>
          <w:lang w:eastAsia="en-US"/>
        </w:rPr>
        <w:t>Explore and Create</w:t>
      </w:r>
      <w:r w:rsidR="005A4D34" w:rsidRPr="00517AD0">
        <w:rPr>
          <w:rFonts w:eastAsia="Calibri" w:cs="Arial"/>
          <w:lang w:eastAsia="en-US"/>
        </w:rPr>
        <w:t xml:space="preserve"> </w:t>
      </w:r>
      <w:r w:rsidR="00453FB1" w:rsidRPr="00517AD0">
        <w:rPr>
          <w:rFonts w:eastAsia="Calibri" w:cs="Arial"/>
          <w:lang w:eastAsia="en-US"/>
        </w:rPr>
        <w:t xml:space="preserve">will be assessed by a </w:t>
      </w:r>
      <w:hyperlink r:id="rId19" w:history="1">
        <w:r w:rsidR="00A82D9A" w:rsidRPr="00517AD0">
          <w:rPr>
            <w:rStyle w:val="Hyperlink"/>
            <w:rFonts w:eastAsia="Calibri" w:cs="Arial"/>
            <w:b/>
            <w:lang w:eastAsia="en-US"/>
          </w:rPr>
          <w:t>peer assessment committee</w:t>
        </w:r>
      </w:hyperlink>
      <w:r w:rsidR="00A82D9A" w:rsidRPr="00517AD0">
        <w:rPr>
          <w:rFonts w:eastAsia="Calibri" w:cs="Arial"/>
          <w:lang w:eastAsia="en-US"/>
        </w:rPr>
        <w:t xml:space="preserve"> representing a discipline or group of disciplines</w:t>
      </w:r>
      <w:r w:rsidR="006700BB" w:rsidRPr="00517AD0">
        <w:rPr>
          <w:rFonts w:eastAsia="Calibri" w:cs="Arial"/>
          <w:lang w:eastAsia="en-US"/>
        </w:rPr>
        <w:t xml:space="preserve"> </w:t>
      </w:r>
      <w:r w:rsidR="001841E1" w:rsidRPr="00517AD0">
        <w:rPr>
          <w:rFonts w:eastAsia="Calibri" w:cs="Arial"/>
          <w:lang w:eastAsia="en-US"/>
        </w:rPr>
        <w:t xml:space="preserve">on the </w:t>
      </w:r>
      <w:r w:rsidR="00124D3A" w:rsidRPr="00517AD0">
        <w:rPr>
          <w:rFonts w:eastAsia="Calibri" w:cs="Arial"/>
          <w:lang w:eastAsia="en-US"/>
        </w:rPr>
        <w:t>following weighted criteria</w:t>
      </w:r>
      <w:r w:rsidR="00BE242D" w:rsidRPr="00517AD0">
        <w:rPr>
          <w:rFonts w:eastAsia="Calibri" w:cs="Arial"/>
          <w:lang w:eastAsia="en-US"/>
        </w:rPr>
        <w:t xml:space="preserve">, and must receive </w:t>
      </w:r>
      <w:r w:rsidR="00C75E7E" w:rsidRPr="00517AD0">
        <w:rPr>
          <w:rFonts w:eastAsia="Calibri" w:cs="Arial"/>
          <w:lang w:eastAsia="en-US"/>
        </w:rPr>
        <w:t>a</w:t>
      </w:r>
      <w:r w:rsidR="00BE242D" w:rsidRPr="00517AD0">
        <w:rPr>
          <w:rFonts w:eastAsia="Calibri" w:cs="Arial"/>
          <w:lang w:eastAsia="en-US"/>
        </w:rPr>
        <w:t xml:space="preserve"> minimum score </w:t>
      </w:r>
      <w:r w:rsidR="00BE242D" w:rsidRPr="00517AD0">
        <w:rPr>
          <w:rFonts w:eastAsia="Calibri" w:cs="Arial"/>
          <w:b/>
          <w:lang w:eastAsia="en-US"/>
        </w:rPr>
        <w:t>in each category</w:t>
      </w:r>
      <w:r w:rsidR="00BE242D" w:rsidRPr="00517AD0">
        <w:rPr>
          <w:rFonts w:eastAsia="Calibri" w:cs="Arial"/>
          <w:lang w:eastAsia="en-US"/>
        </w:rPr>
        <w:t xml:space="preserve"> to be considered for a grant</w:t>
      </w:r>
      <w:r w:rsidR="00124D3A" w:rsidRPr="00517AD0">
        <w:rPr>
          <w:rFonts w:eastAsia="Calibri" w:cs="Arial"/>
          <w:lang w:eastAsia="en-US"/>
        </w:rPr>
        <w:t>:</w:t>
      </w:r>
    </w:p>
    <w:p w:rsidR="00124D3A" w:rsidRPr="00517AD0" w:rsidRDefault="00124D3A" w:rsidP="008D0821">
      <w:pPr>
        <w:spacing w:before="120" w:line="300" w:lineRule="atLeast"/>
        <w:ind w:left="360" w:right="144"/>
        <w:rPr>
          <w:rFonts w:eastAsia="Calibri" w:cs="Arial"/>
          <w:lang w:eastAsia="en-US"/>
        </w:rPr>
      </w:pPr>
      <w:r w:rsidRPr="00517AD0">
        <w:rPr>
          <w:rFonts w:eastAsia="Calibri" w:cs="Arial"/>
          <w:b/>
          <w:lang w:eastAsia="en-US"/>
        </w:rPr>
        <w:t>Artistic Merit</w:t>
      </w:r>
      <w:r w:rsidRPr="00517AD0">
        <w:rPr>
          <w:rFonts w:eastAsia="Calibri" w:cs="Arial"/>
          <w:lang w:eastAsia="en-US"/>
        </w:rPr>
        <w:t xml:space="preserve"> </w:t>
      </w:r>
      <w:r w:rsidR="00C75E7E" w:rsidRPr="00517AD0">
        <w:rPr>
          <w:rFonts w:eastAsia="Calibri" w:cs="Arial"/>
          <w:b/>
          <w:lang w:eastAsia="en-US"/>
        </w:rPr>
        <w:t>50%</w:t>
      </w:r>
      <w:r w:rsidR="00C75E7E" w:rsidRPr="00517AD0">
        <w:rPr>
          <w:rFonts w:eastAsia="Calibri" w:cs="Arial"/>
          <w:lang w:eastAsia="en-US"/>
        </w:rPr>
        <w:t xml:space="preserve"> </w:t>
      </w:r>
      <w:r w:rsidR="00FC621D" w:rsidRPr="00517AD0">
        <w:rPr>
          <w:rFonts w:eastAsia="Calibri" w:cs="Arial"/>
          <w:lang w:eastAsia="en-US"/>
        </w:rPr>
        <w:t>(</w:t>
      </w:r>
      <w:r w:rsidR="00C75E7E" w:rsidRPr="00517AD0">
        <w:rPr>
          <w:rFonts w:eastAsia="Calibri" w:cs="Arial"/>
          <w:lang w:eastAsia="en-US"/>
        </w:rPr>
        <w:t>minimum score of 35 out of 50)</w:t>
      </w:r>
    </w:p>
    <w:p w:rsidR="00124D3A" w:rsidRPr="00517AD0" w:rsidRDefault="00124D3A" w:rsidP="008D0821">
      <w:pPr>
        <w:numPr>
          <w:ilvl w:val="0"/>
          <w:numId w:val="2"/>
        </w:numPr>
        <w:spacing w:after="200" w:line="300" w:lineRule="atLeast"/>
        <w:ind w:left="1080" w:right="144"/>
        <w:contextualSpacing/>
        <w:rPr>
          <w:rFonts w:eastAsia="Calibri" w:cs="Arial"/>
          <w:lang w:eastAsia="en-US"/>
        </w:rPr>
      </w:pPr>
      <w:r w:rsidRPr="00517AD0">
        <w:rPr>
          <w:rFonts w:eastAsia="Calibri" w:cs="Arial"/>
          <w:lang w:eastAsia="en-US"/>
        </w:rPr>
        <w:t>The artistic quality of your work</w:t>
      </w:r>
    </w:p>
    <w:p w:rsidR="00124D3A" w:rsidRPr="00517AD0" w:rsidRDefault="00124D3A" w:rsidP="008D0821">
      <w:pPr>
        <w:numPr>
          <w:ilvl w:val="0"/>
          <w:numId w:val="2"/>
        </w:numPr>
        <w:spacing w:after="200" w:line="300" w:lineRule="atLeast"/>
        <w:ind w:left="1080" w:right="144"/>
        <w:contextualSpacing/>
        <w:rPr>
          <w:rFonts w:eastAsia="Calibri" w:cs="Arial"/>
          <w:lang w:eastAsia="en-US"/>
        </w:rPr>
      </w:pPr>
      <w:r w:rsidRPr="00517AD0">
        <w:rPr>
          <w:rFonts w:eastAsia="Calibri" w:cs="Arial"/>
          <w:lang w:eastAsia="en-US"/>
        </w:rPr>
        <w:t>The artistic rationale for your project</w:t>
      </w:r>
    </w:p>
    <w:p w:rsidR="00124D3A" w:rsidRPr="00517AD0" w:rsidRDefault="00124D3A" w:rsidP="008D0821">
      <w:pPr>
        <w:numPr>
          <w:ilvl w:val="0"/>
          <w:numId w:val="2"/>
        </w:numPr>
        <w:spacing w:line="300" w:lineRule="atLeast"/>
        <w:ind w:left="1080" w:right="144"/>
        <w:contextualSpacing/>
        <w:rPr>
          <w:rFonts w:eastAsia="Calibri" w:cs="Arial"/>
          <w:b/>
          <w:lang w:eastAsia="en-US"/>
        </w:rPr>
      </w:pPr>
      <w:r w:rsidRPr="00517AD0">
        <w:rPr>
          <w:rFonts w:eastAsia="Calibri" w:cs="Arial"/>
          <w:lang w:eastAsia="en-US"/>
        </w:rPr>
        <w:t>The potential artistic outcomes</w:t>
      </w:r>
    </w:p>
    <w:p w:rsidR="00124D3A" w:rsidRPr="00517AD0" w:rsidRDefault="00124D3A" w:rsidP="008D0821">
      <w:pPr>
        <w:spacing w:before="120" w:line="300" w:lineRule="atLeast"/>
        <w:ind w:left="360" w:right="144"/>
        <w:rPr>
          <w:rFonts w:eastAsia="Calibri" w:cs="Arial"/>
          <w:lang w:eastAsia="en-US"/>
        </w:rPr>
      </w:pPr>
      <w:r w:rsidRPr="00517AD0">
        <w:rPr>
          <w:rFonts w:eastAsia="Calibri" w:cs="Arial"/>
          <w:b/>
          <w:lang w:eastAsia="en-US"/>
        </w:rPr>
        <w:t>Impact</w:t>
      </w:r>
      <w:r w:rsidRPr="00517AD0">
        <w:rPr>
          <w:rFonts w:eastAsia="Calibri" w:cs="Arial"/>
          <w:lang w:eastAsia="en-US"/>
        </w:rPr>
        <w:t xml:space="preserve"> </w:t>
      </w:r>
      <w:r w:rsidR="00FC621D" w:rsidRPr="00517AD0">
        <w:rPr>
          <w:rFonts w:eastAsia="Calibri" w:cs="Arial"/>
          <w:b/>
          <w:lang w:eastAsia="en-US"/>
        </w:rPr>
        <w:t>30%</w:t>
      </w:r>
      <w:r w:rsidR="00FC621D" w:rsidRPr="00517AD0">
        <w:rPr>
          <w:rFonts w:eastAsia="Calibri" w:cs="Arial"/>
          <w:lang w:eastAsia="en-US"/>
        </w:rPr>
        <w:t xml:space="preserve"> (</w:t>
      </w:r>
      <w:r w:rsidR="00C75E7E" w:rsidRPr="00517AD0">
        <w:rPr>
          <w:rFonts w:eastAsia="Calibri" w:cs="Arial"/>
          <w:lang w:eastAsia="en-US"/>
        </w:rPr>
        <w:t>minimum score of 15 out of 30)</w:t>
      </w:r>
    </w:p>
    <w:p w:rsidR="00124D3A" w:rsidRPr="00517AD0" w:rsidRDefault="00124D3A" w:rsidP="008D0821">
      <w:pPr>
        <w:ind w:firstLine="360"/>
        <w:rPr>
          <w:rFonts w:eastAsia="Calibri"/>
          <w:lang w:eastAsia="en-US"/>
        </w:rPr>
      </w:pPr>
      <w:r w:rsidRPr="00517AD0">
        <w:rPr>
          <w:rFonts w:eastAsia="Calibri"/>
          <w:lang w:eastAsia="en-US"/>
        </w:rPr>
        <w:t>The potential of the project to:</w:t>
      </w:r>
    </w:p>
    <w:p w:rsidR="00124D3A" w:rsidRPr="00517AD0" w:rsidRDefault="00124D3A" w:rsidP="008D0821">
      <w:pPr>
        <w:pStyle w:val="NoSpacing"/>
        <w:numPr>
          <w:ilvl w:val="0"/>
          <w:numId w:val="8"/>
        </w:numPr>
        <w:rPr>
          <w:rFonts w:eastAsia="Calibri"/>
          <w:lang w:eastAsia="en-US"/>
        </w:rPr>
      </w:pPr>
      <w:r w:rsidRPr="00517AD0">
        <w:rPr>
          <w:rFonts w:eastAsia="Calibri"/>
          <w:lang w:eastAsia="en-US"/>
        </w:rPr>
        <w:t>contribute to your or your group’s artistic development</w:t>
      </w:r>
    </w:p>
    <w:p w:rsidR="00124D3A" w:rsidRPr="00517AD0" w:rsidRDefault="00124D3A" w:rsidP="008D0821">
      <w:pPr>
        <w:pStyle w:val="NoSpacing"/>
        <w:numPr>
          <w:ilvl w:val="0"/>
          <w:numId w:val="8"/>
        </w:numPr>
        <w:rPr>
          <w:rFonts w:eastAsia="Calibri"/>
          <w:lang w:eastAsia="en-US"/>
        </w:rPr>
      </w:pPr>
      <w:r w:rsidRPr="00517AD0">
        <w:rPr>
          <w:rFonts w:eastAsia="Calibri"/>
          <w:lang w:eastAsia="en-US"/>
        </w:rPr>
        <w:t>advance artistic practice</w:t>
      </w:r>
    </w:p>
    <w:p w:rsidR="00124D3A" w:rsidRPr="00517AD0" w:rsidRDefault="00124D3A" w:rsidP="008D0821">
      <w:pPr>
        <w:pStyle w:val="NoSpacing"/>
        <w:numPr>
          <w:ilvl w:val="0"/>
          <w:numId w:val="8"/>
        </w:numPr>
        <w:rPr>
          <w:rFonts w:eastAsia="Calibri"/>
          <w:lang w:eastAsia="en-US"/>
        </w:rPr>
      </w:pPr>
      <w:r w:rsidRPr="00517AD0">
        <w:rPr>
          <w:rFonts w:eastAsia="Calibri"/>
          <w:lang w:eastAsia="en-US"/>
        </w:rPr>
        <w:t>build public interest in and knowledge of the artistic practice</w:t>
      </w:r>
    </w:p>
    <w:p w:rsidR="00124D3A" w:rsidRPr="00517AD0" w:rsidRDefault="00124D3A" w:rsidP="008D0821">
      <w:pPr>
        <w:spacing w:before="120" w:line="300" w:lineRule="atLeast"/>
        <w:ind w:left="360" w:right="144"/>
        <w:rPr>
          <w:rFonts w:eastAsia="Calibri" w:cs="Arial"/>
          <w:lang w:eastAsia="en-US"/>
        </w:rPr>
      </w:pPr>
      <w:r w:rsidRPr="00517AD0">
        <w:rPr>
          <w:rFonts w:eastAsia="Calibri" w:cs="Arial"/>
          <w:b/>
          <w:lang w:eastAsia="en-US"/>
        </w:rPr>
        <w:t>Feasibility</w:t>
      </w:r>
      <w:r w:rsidRPr="00517AD0">
        <w:rPr>
          <w:rFonts w:eastAsia="Calibri" w:cs="Arial"/>
          <w:lang w:eastAsia="en-US"/>
        </w:rPr>
        <w:t xml:space="preserve"> </w:t>
      </w:r>
      <w:r w:rsidR="00FC621D" w:rsidRPr="00517AD0">
        <w:rPr>
          <w:rFonts w:eastAsia="Calibri" w:cs="Arial"/>
          <w:b/>
          <w:lang w:eastAsia="en-US"/>
        </w:rPr>
        <w:t>20%</w:t>
      </w:r>
      <w:r w:rsidR="00FC621D" w:rsidRPr="00517AD0">
        <w:rPr>
          <w:rFonts w:eastAsia="Calibri" w:cs="Arial"/>
          <w:lang w:eastAsia="en-US"/>
        </w:rPr>
        <w:t xml:space="preserve"> (</w:t>
      </w:r>
      <w:r w:rsidR="00C75E7E" w:rsidRPr="00517AD0">
        <w:rPr>
          <w:rFonts w:eastAsia="Calibri" w:cs="Arial"/>
          <w:lang w:eastAsia="en-US"/>
        </w:rPr>
        <w:t>minimum score of 10 out of 20)</w:t>
      </w:r>
    </w:p>
    <w:p w:rsidR="00BE242D" w:rsidRPr="00517AD0" w:rsidRDefault="00BE242D" w:rsidP="008D0821">
      <w:pPr>
        <w:numPr>
          <w:ilvl w:val="0"/>
          <w:numId w:val="1"/>
        </w:numPr>
        <w:spacing w:line="300" w:lineRule="atLeast"/>
        <w:ind w:left="1080" w:right="144"/>
        <w:contextualSpacing/>
        <w:rPr>
          <w:rFonts w:eastAsia="Calibri" w:cs="Arial"/>
          <w:lang w:eastAsia="en-US"/>
        </w:rPr>
      </w:pPr>
      <w:r w:rsidRPr="00517AD0">
        <w:rPr>
          <w:rFonts w:eastAsia="Calibri" w:cs="Arial"/>
          <w:lang w:eastAsia="en-US"/>
        </w:rPr>
        <w:t>Your capacity and experience to undertake the project</w:t>
      </w:r>
    </w:p>
    <w:p w:rsidR="004976E6" w:rsidRPr="00517AD0" w:rsidRDefault="00697989" w:rsidP="008D0821">
      <w:pPr>
        <w:numPr>
          <w:ilvl w:val="0"/>
          <w:numId w:val="1"/>
        </w:numPr>
        <w:spacing w:line="300" w:lineRule="atLeast"/>
        <w:ind w:left="1080" w:right="144"/>
        <w:contextualSpacing/>
        <w:rPr>
          <w:rFonts w:eastAsia="Calibri" w:cs="Arial"/>
          <w:lang w:eastAsia="en-US"/>
        </w:rPr>
      </w:pPr>
      <w:r w:rsidRPr="00517AD0">
        <w:rPr>
          <w:rFonts w:eastAsia="Calibri" w:cs="Arial"/>
          <w:lang w:eastAsia="en-US"/>
        </w:rPr>
        <w:t>A reasonable budget</w:t>
      </w:r>
      <w:r w:rsidR="00ED1F3E" w:rsidRPr="00517AD0">
        <w:rPr>
          <w:rFonts w:eastAsia="Calibri" w:cs="Arial"/>
          <w:lang w:eastAsia="en-US"/>
        </w:rPr>
        <w:t>, including</w:t>
      </w:r>
      <w:r w:rsidR="00A86D25" w:rsidRPr="00517AD0">
        <w:rPr>
          <w:rFonts w:eastAsia="Calibri" w:cs="Arial"/>
          <w:lang w:eastAsia="en-US"/>
        </w:rPr>
        <w:t xml:space="preserve"> other revenue sources, </w:t>
      </w:r>
      <w:r w:rsidRPr="00517AD0">
        <w:rPr>
          <w:rFonts w:eastAsia="Calibri" w:cs="Arial"/>
          <w:lang w:eastAsia="en-US"/>
        </w:rPr>
        <w:t>efficient use of resources</w:t>
      </w:r>
      <w:r w:rsidR="00A86D25" w:rsidRPr="00517AD0">
        <w:rPr>
          <w:rFonts w:eastAsia="Calibri" w:cs="Arial"/>
          <w:lang w:eastAsia="en-US"/>
        </w:rPr>
        <w:t xml:space="preserve"> and the ability to provide adequate working conditions</w:t>
      </w:r>
    </w:p>
    <w:p w:rsidR="00F9010D" w:rsidRPr="00517AD0" w:rsidRDefault="00A22E8F" w:rsidP="008D0821">
      <w:pPr>
        <w:pStyle w:val="Heading1"/>
        <w:jc w:val="left"/>
        <w:rPr>
          <w:rFonts w:asciiTheme="minorHAnsi" w:eastAsia="Calibri" w:hAnsiTheme="minorHAnsi"/>
          <w:lang w:eastAsia="en-US"/>
        </w:rPr>
      </w:pPr>
      <w:r w:rsidRPr="00517AD0">
        <w:rPr>
          <w:rFonts w:asciiTheme="minorHAnsi" w:eastAsia="Calibri" w:hAnsiTheme="minorHAnsi"/>
          <w:lang w:eastAsia="en-US"/>
        </w:rPr>
        <w:t>REQUIR</w:t>
      </w:r>
      <w:r w:rsidR="00691F7D" w:rsidRPr="00517AD0">
        <w:rPr>
          <w:rFonts w:asciiTheme="minorHAnsi" w:eastAsia="Calibri" w:hAnsiTheme="minorHAnsi"/>
          <w:lang w:eastAsia="en-US"/>
        </w:rPr>
        <w:t xml:space="preserve">ED </w:t>
      </w:r>
      <w:r w:rsidR="00E17283" w:rsidRPr="00517AD0">
        <w:rPr>
          <w:rFonts w:asciiTheme="minorHAnsi" w:eastAsia="Calibri" w:hAnsiTheme="minorHAnsi"/>
          <w:lang w:eastAsia="en-US"/>
        </w:rPr>
        <w:t>INFORMATION</w:t>
      </w:r>
      <w:r w:rsidRPr="00517AD0">
        <w:rPr>
          <w:rFonts w:asciiTheme="minorHAnsi" w:eastAsia="Calibri" w:hAnsiTheme="minorHAnsi"/>
          <w:lang w:eastAsia="en-US"/>
        </w:rPr>
        <w:t xml:space="preserve"> </w:t>
      </w:r>
      <w:r w:rsidR="00691F7D" w:rsidRPr="00517AD0">
        <w:rPr>
          <w:rFonts w:asciiTheme="minorHAnsi" w:eastAsia="Calibri" w:hAnsiTheme="minorHAnsi"/>
          <w:lang w:eastAsia="en-US"/>
        </w:rPr>
        <w:t xml:space="preserve">AND SUPPORT MATERIAL </w:t>
      </w:r>
      <w:r w:rsidRPr="00517AD0">
        <w:rPr>
          <w:rFonts w:asciiTheme="minorHAnsi" w:eastAsia="Calibri" w:hAnsiTheme="minorHAnsi"/>
          <w:lang w:eastAsia="en-US"/>
        </w:rPr>
        <w:t>- w</w:t>
      </w:r>
      <w:r w:rsidR="00975D96" w:rsidRPr="00517AD0">
        <w:rPr>
          <w:rFonts w:asciiTheme="minorHAnsi" w:eastAsia="Calibri" w:hAnsiTheme="minorHAnsi"/>
          <w:lang w:eastAsia="en-US"/>
        </w:rPr>
        <w:t xml:space="preserve">hat </w:t>
      </w:r>
      <w:r w:rsidRPr="00517AD0">
        <w:rPr>
          <w:rFonts w:asciiTheme="minorHAnsi" w:eastAsia="Calibri" w:hAnsiTheme="minorHAnsi"/>
          <w:lang w:eastAsia="en-US"/>
        </w:rPr>
        <w:t>y</w:t>
      </w:r>
      <w:r w:rsidR="005A4D34" w:rsidRPr="00517AD0">
        <w:rPr>
          <w:rFonts w:asciiTheme="minorHAnsi" w:eastAsia="Calibri" w:hAnsiTheme="minorHAnsi"/>
          <w:lang w:eastAsia="en-US"/>
        </w:rPr>
        <w:t xml:space="preserve">ou </w:t>
      </w:r>
      <w:r w:rsidRPr="00517AD0">
        <w:rPr>
          <w:rFonts w:asciiTheme="minorHAnsi" w:eastAsia="Calibri" w:hAnsiTheme="minorHAnsi"/>
          <w:lang w:eastAsia="en-US"/>
        </w:rPr>
        <w:t>n</w:t>
      </w:r>
      <w:r w:rsidR="00975D96" w:rsidRPr="00517AD0">
        <w:rPr>
          <w:rFonts w:asciiTheme="minorHAnsi" w:eastAsia="Calibri" w:hAnsiTheme="minorHAnsi"/>
          <w:lang w:eastAsia="en-US"/>
        </w:rPr>
        <w:t>eed</w:t>
      </w:r>
      <w:r w:rsidR="005A4D34" w:rsidRPr="00517AD0">
        <w:rPr>
          <w:rFonts w:asciiTheme="minorHAnsi" w:eastAsia="Calibri" w:hAnsiTheme="minorHAnsi"/>
          <w:lang w:eastAsia="en-US"/>
        </w:rPr>
        <w:t xml:space="preserve"> </w:t>
      </w:r>
      <w:r w:rsidRPr="00517AD0">
        <w:rPr>
          <w:rFonts w:asciiTheme="minorHAnsi" w:eastAsia="Calibri" w:hAnsiTheme="minorHAnsi"/>
          <w:lang w:eastAsia="en-US"/>
        </w:rPr>
        <w:t>t</w:t>
      </w:r>
      <w:r w:rsidR="005A4D34" w:rsidRPr="00517AD0">
        <w:rPr>
          <w:rFonts w:asciiTheme="minorHAnsi" w:eastAsia="Calibri" w:hAnsiTheme="minorHAnsi"/>
          <w:lang w:eastAsia="en-US"/>
        </w:rPr>
        <w:t xml:space="preserve">o </w:t>
      </w:r>
      <w:r w:rsidRPr="00517AD0">
        <w:rPr>
          <w:rFonts w:asciiTheme="minorHAnsi" w:eastAsia="Calibri" w:hAnsiTheme="minorHAnsi"/>
          <w:lang w:eastAsia="en-US"/>
        </w:rPr>
        <w:t>a</w:t>
      </w:r>
      <w:r w:rsidR="005A4D34" w:rsidRPr="00517AD0">
        <w:rPr>
          <w:rFonts w:asciiTheme="minorHAnsi" w:eastAsia="Calibri" w:hAnsiTheme="minorHAnsi"/>
          <w:lang w:eastAsia="en-US"/>
        </w:rPr>
        <w:t>pply</w:t>
      </w:r>
    </w:p>
    <w:p w:rsidR="00E34EC1" w:rsidRPr="00517AD0" w:rsidRDefault="005B3A3F" w:rsidP="008D0821">
      <w:pPr>
        <w:pStyle w:val="NoSpacing"/>
        <w:rPr>
          <w:rFonts w:eastAsia="Calibri"/>
          <w:lang w:eastAsia="en-US"/>
        </w:rPr>
      </w:pPr>
      <w:r w:rsidRPr="00517AD0">
        <w:rPr>
          <w:rFonts w:eastAsia="Calibri"/>
          <w:lang w:eastAsia="en-US"/>
        </w:rPr>
        <w:t xml:space="preserve">Once registered in the </w:t>
      </w:r>
      <w:r w:rsidR="005E620C" w:rsidRPr="00517AD0">
        <w:rPr>
          <w:rFonts w:eastAsia="Calibri"/>
          <w:lang w:eastAsia="en-US"/>
        </w:rPr>
        <w:t>p</w:t>
      </w:r>
      <w:r w:rsidRPr="00517AD0">
        <w:rPr>
          <w:rFonts w:eastAsia="Calibri"/>
          <w:lang w:eastAsia="en-US"/>
        </w:rPr>
        <w:t xml:space="preserve">ortal, you will </w:t>
      </w:r>
      <w:r w:rsidR="00691F7D" w:rsidRPr="00517AD0">
        <w:rPr>
          <w:rFonts w:eastAsia="Calibri"/>
          <w:lang w:eastAsia="en-US"/>
        </w:rPr>
        <w:t xml:space="preserve">need to provide information </w:t>
      </w:r>
      <w:r w:rsidR="002E6BE2" w:rsidRPr="00517AD0">
        <w:rPr>
          <w:rFonts w:eastAsia="Calibri"/>
          <w:lang w:eastAsia="en-US"/>
        </w:rPr>
        <w:t>about</w:t>
      </w:r>
      <w:r w:rsidRPr="00517AD0">
        <w:rPr>
          <w:rFonts w:eastAsia="Calibri"/>
          <w:lang w:eastAsia="en-US"/>
        </w:rPr>
        <w:t>:</w:t>
      </w:r>
    </w:p>
    <w:p w:rsidR="002E6BE2" w:rsidRPr="00517AD0" w:rsidRDefault="002E6BE2" w:rsidP="008D0821">
      <w:pPr>
        <w:numPr>
          <w:ilvl w:val="0"/>
          <w:numId w:val="5"/>
        </w:numPr>
        <w:spacing w:after="200" w:line="300" w:lineRule="atLeast"/>
        <w:ind w:right="144"/>
        <w:contextualSpacing/>
        <w:rPr>
          <w:rFonts w:eastAsia="Calibri" w:cs="Arial"/>
          <w:lang w:eastAsia="en-US"/>
        </w:rPr>
      </w:pPr>
      <w:r w:rsidRPr="00517AD0">
        <w:rPr>
          <w:rFonts w:eastAsia="Calibri" w:cs="Arial"/>
          <w:lang w:eastAsia="en-US"/>
        </w:rPr>
        <w:t xml:space="preserve">your project and </w:t>
      </w:r>
      <w:r w:rsidR="00631490" w:rsidRPr="00517AD0">
        <w:rPr>
          <w:rFonts w:eastAsia="Calibri" w:cs="Arial"/>
          <w:lang w:eastAsia="en-US"/>
        </w:rPr>
        <w:t xml:space="preserve">its </w:t>
      </w:r>
      <w:r w:rsidRPr="00517AD0">
        <w:rPr>
          <w:rFonts w:eastAsia="Calibri" w:cs="Arial"/>
          <w:lang w:eastAsia="en-US"/>
        </w:rPr>
        <w:t>potential impact</w:t>
      </w:r>
    </w:p>
    <w:p w:rsidR="004B193B" w:rsidRPr="00517AD0" w:rsidRDefault="002E6BE2" w:rsidP="008D0821">
      <w:pPr>
        <w:numPr>
          <w:ilvl w:val="0"/>
          <w:numId w:val="5"/>
        </w:numPr>
        <w:spacing w:after="200" w:line="300" w:lineRule="atLeast"/>
        <w:ind w:right="144"/>
        <w:contextualSpacing/>
        <w:rPr>
          <w:rFonts w:eastAsia="Calibri" w:cs="Arial"/>
          <w:lang w:eastAsia="en-US"/>
        </w:rPr>
      </w:pPr>
      <w:r w:rsidRPr="00517AD0">
        <w:rPr>
          <w:rFonts w:eastAsia="Calibri" w:cs="Arial"/>
          <w:lang w:eastAsia="en-US"/>
        </w:rPr>
        <w:t xml:space="preserve">the </w:t>
      </w:r>
      <w:r w:rsidR="00074CCE" w:rsidRPr="00517AD0">
        <w:rPr>
          <w:rFonts w:eastAsia="Calibri" w:cs="Arial"/>
          <w:lang w:eastAsia="en-US"/>
        </w:rPr>
        <w:t xml:space="preserve">key </w:t>
      </w:r>
      <w:r w:rsidRPr="00517AD0">
        <w:rPr>
          <w:rFonts w:eastAsia="Calibri" w:cs="Arial"/>
          <w:lang w:eastAsia="en-US"/>
        </w:rPr>
        <w:t>artist(s)</w:t>
      </w:r>
      <w:r w:rsidR="004B193B" w:rsidRPr="00517AD0">
        <w:rPr>
          <w:rFonts w:eastAsia="Calibri" w:cs="Arial"/>
          <w:lang w:eastAsia="en-US"/>
        </w:rPr>
        <w:t xml:space="preserve"> leading the </w:t>
      </w:r>
      <w:r w:rsidR="004B193B" w:rsidRPr="00517AD0">
        <w:rPr>
          <w:rFonts w:eastAsia="Calibri" w:cs="Arial"/>
          <w:color w:val="000000" w:themeColor="text1"/>
          <w:lang w:eastAsia="en-US"/>
        </w:rPr>
        <w:t>project</w:t>
      </w:r>
      <w:r w:rsidR="0035477D" w:rsidRPr="00517AD0">
        <w:rPr>
          <w:rFonts w:eastAsia="Calibri" w:cs="Arial"/>
          <w:color w:val="000000" w:themeColor="text1"/>
          <w:lang w:eastAsia="en-US"/>
        </w:rPr>
        <w:t xml:space="preserve"> and short biographies</w:t>
      </w:r>
    </w:p>
    <w:p w:rsidR="00C25CA0" w:rsidRPr="00517AD0" w:rsidRDefault="0034294D" w:rsidP="008D0821">
      <w:pPr>
        <w:numPr>
          <w:ilvl w:val="0"/>
          <w:numId w:val="5"/>
        </w:numPr>
        <w:spacing w:after="200" w:line="300" w:lineRule="atLeast"/>
        <w:ind w:right="144"/>
        <w:contextualSpacing/>
        <w:rPr>
          <w:rFonts w:eastAsia="Calibri" w:cs="Arial"/>
          <w:lang w:eastAsia="en-US"/>
        </w:rPr>
      </w:pPr>
      <w:r w:rsidRPr="00517AD0">
        <w:rPr>
          <w:rFonts w:eastAsia="Calibri" w:cs="Arial"/>
          <w:lang w:eastAsia="en-US"/>
        </w:rPr>
        <w:t>y</w:t>
      </w:r>
      <w:r w:rsidR="00C25CA0" w:rsidRPr="00517AD0">
        <w:rPr>
          <w:rFonts w:eastAsia="Calibri" w:cs="Arial"/>
          <w:lang w:eastAsia="en-US"/>
        </w:rPr>
        <w:t>our plans for distribution</w:t>
      </w:r>
      <w:r w:rsidR="00631490" w:rsidRPr="00517AD0">
        <w:rPr>
          <w:rFonts w:eastAsia="Calibri" w:cs="Arial"/>
          <w:lang w:eastAsia="en-US"/>
        </w:rPr>
        <w:t>, exhibition,</w:t>
      </w:r>
      <w:r w:rsidR="00C25CA0" w:rsidRPr="00517AD0">
        <w:rPr>
          <w:rFonts w:eastAsia="Calibri" w:cs="Arial"/>
          <w:lang w:eastAsia="en-US"/>
        </w:rPr>
        <w:t xml:space="preserve"> dissemination</w:t>
      </w:r>
      <w:r w:rsidR="00631490" w:rsidRPr="00517AD0">
        <w:rPr>
          <w:rFonts w:eastAsia="Calibri" w:cs="Arial"/>
          <w:lang w:eastAsia="en-US"/>
        </w:rPr>
        <w:t xml:space="preserve"> and promotion</w:t>
      </w:r>
      <w:r w:rsidR="00C25CA0" w:rsidRPr="00517AD0">
        <w:rPr>
          <w:rFonts w:eastAsia="Calibri" w:cs="Arial"/>
          <w:lang w:eastAsia="en-US"/>
        </w:rPr>
        <w:t xml:space="preserve"> </w:t>
      </w:r>
    </w:p>
    <w:p w:rsidR="004B193B" w:rsidRPr="00517AD0" w:rsidRDefault="004B193B" w:rsidP="008D0821">
      <w:pPr>
        <w:numPr>
          <w:ilvl w:val="0"/>
          <w:numId w:val="5"/>
        </w:numPr>
        <w:spacing w:after="200" w:line="300" w:lineRule="atLeast"/>
        <w:ind w:right="144"/>
        <w:contextualSpacing/>
        <w:rPr>
          <w:rFonts w:eastAsia="Calibri" w:cs="Arial"/>
          <w:lang w:eastAsia="en-US"/>
        </w:rPr>
      </w:pPr>
      <w:r w:rsidRPr="00517AD0">
        <w:rPr>
          <w:rFonts w:eastAsia="Calibri" w:cs="Arial"/>
          <w:lang w:eastAsia="en-US"/>
        </w:rPr>
        <w:t xml:space="preserve">artist fees and </w:t>
      </w:r>
      <w:r w:rsidR="004C6783" w:rsidRPr="00517AD0">
        <w:rPr>
          <w:rFonts w:eastAsia="Calibri" w:cs="Arial"/>
          <w:lang w:eastAsia="en-US"/>
        </w:rPr>
        <w:t xml:space="preserve">safe </w:t>
      </w:r>
      <w:r w:rsidRPr="00517AD0">
        <w:rPr>
          <w:rFonts w:eastAsia="Calibri" w:cs="Arial"/>
          <w:lang w:eastAsia="en-US"/>
        </w:rPr>
        <w:t xml:space="preserve">working conditions </w:t>
      </w:r>
    </w:p>
    <w:p w:rsidR="00C25CA0" w:rsidRPr="00517AD0" w:rsidRDefault="00C25CA0" w:rsidP="008D0821">
      <w:pPr>
        <w:numPr>
          <w:ilvl w:val="0"/>
          <w:numId w:val="5"/>
        </w:numPr>
        <w:spacing w:after="200" w:line="300" w:lineRule="atLeast"/>
        <w:ind w:right="144"/>
        <w:contextualSpacing/>
        <w:rPr>
          <w:rFonts w:eastAsia="Calibri" w:cs="Arial"/>
          <w:lang w:eastAsia="en-US"/>
        </w:rPr>
      </w:pPr>
      <w:r w:rsidRPr="00517AD0">
        <w:rPr>
          <w:rFonts w:eastAsia="Calibri" w:cs="Arial"/>
          <w:lang w:eastAsia="en-US"/>
        </w:rPr>
        <w:t xml:space="preserve">your timeline </w:t>
      </w:r>
    </w:p>
    <w:p w:rsidR="004B193B" w:rsidRPr="00517AD0" w:rsidRDefault="005B3A3F" w:rsidP="008D0821">
      <w:pPr>
        <w:numPr>
          <w:ilvl w:val="0"/>
          <w:numId w:val="5"/>
        </w:numPr>
        <w:spacing w:line="300" w:lineRule="atLeast"/>
        <w:ind w:right="144"/>
        <w:contextualSpacing/>
        <w:rPr>
          <w:rFonts w:eastAsia="Calibri" w:cs="Arial"/>
          <w:lang w:eastAsia="en-US"/>
        </w:rPr>
      </w:pPr>
      <w:r w:rsidRPr="00517AD0">
        <w:rPr>
          <w:rFonts w:eastAsia="Calibri" w:cs="Arial"/>
          <w:lang w:eastAsia="en-US"/>
        </w:rPr>
        <w:t>your</w:t>
      </w:r>
      <w:r w:rsidR="003A60DB" w:rsidRPr="00517AD0">
        <w:rPr>
          <w:rFonts w:eastAsia="Calibri" w:cs="Arial"/>
          <w:lang w:eastAsia="en-US"/>
        </w:rPr>
        <w:t xml:space="preserve"> budget</w:t>
      </w:r>
    </w:p>
    <w:p w:rsidR="00691F7D" w:rsidRPr="00517AD0" w:rsidRDefault="00691F7D" w:rsidP="008D0821">
      <w:pPr>
        <w:spacing w:before="120" w:line="300" w:lineRule="atLeast"/>
        <w:ind w:right="144"/>
        <w:rPr>
          <w:rFonts w:eastAsia="Calibri" w:cs="Arial"/>
          <w:lang w:eastAsia="en-US"/>
        </w:rPr>
      </w:pPr>
      <w:r w:rsidRPr="00517AD0">
        <w:rPr>
          <w:rFonts w:eastAsia="Calibri" w:cs="Arial"/>
          <w:lang w:eastAsia="en-US"/>
        </w:rPr>
        <w:t>You will also need to include:</w:t>
      </w:r>
    </w:p>
    <w:p w:rsidR="001740A4" w:rsidRPr="00517AD0" w:rsidRDefault="001740A4" w:rsidP="008D0821">
      <w:pPr>
        <w:pStyle w:val="ListParagraph"/>
        <w:numPr>
          <w:ilvl w:val="0"/>
          <w:numId w:val="6"/>
        </w:numPr>
        <w:rPr>
          <w:rFonts w:eastAsia="Calibri" w:cs="Arial"/>
          <w:color w:val="000000" w:themeColor="text1"/>
          <w:lang w:eastAsia="en-US"/>
        </w:rPr>
      </w:pPr>
      <w:r w:rsidRPr="00517AD0">
        <w:rPr>
          <w:rFonts w:eastAsia="Calibri" w:cs="Arial"/>
          <w:color w:val="000000" w:themeColor="text1"/>
          <w:lang w:eastAsia="en-US"/>
        </w:rPr>
        <w:t>samples of previous work(s) or the work-in-progress</w:t>
      </w:r>
    </w:p>
    <w:p w:rsidR="001740A4" w:rsidRPr="00517AD0" w:rsidRDefault="001740A4" w:rsidP="008D0821">
      <w:pPr>
        <w:numPr>
          <w:ilvl w:val="0"/>
          <w:numId w:val="6"/>
        </w:numPr>
        <w:spacing w:before="100" w:beforeAutospacing="1" w:after="100" w:afterAutospacing="1"/>
        <w:rPr>
          <w:rFonts w:eastAsia="Times New Roman" w:cs="Segoe UI"/>
          <w:color w:val="333333"/>
        </w:rPr>
      </w:pPr>
      <w:r w:rsidRPr="00F65B76">
        <w:rPr>
          <w:rFonts w:eastAsia="Times New Roman" w:cs="Segoe UI"/>
          <w:color w:val="000000" w:themeColor="text1"/>
        </w:rPr>
        <w:t>confirmation of support from partners, a presenter, producer, exhibitor or a </w:t>
      </w:r>
      <w:r w:rsidRPr="00517AD0">
        <w:rPr>
          <w:rFonts w:eastAsia="Times New Roman" w:cs="Segoe UI"/>
          <w:color w:val="333333"/>
        </w:rPr>
        <w:br/>
      </w:r>
      <w:r w:rsidRPr="00517AD0">
        <w:rPr>
          <w:rFonts w:eastAsia="Times New Roman" w:cs="Segoe UI"/>
          <w:color w:val="0000FF"/>
          <w:u w:val="single"/>
        </w:rPr>
        <w:t>co-production</w:t>
      </w:r>
      <w:r w:rsidRPr="00517AD0">
        <w:rPr>
          <w:rFonts w:eastAsia="Times New Roman" w:cs="Segoe UI"/>
          <w:color w:val="333333"/>
        </w:rPr>
        <w:t xml:space="preserve"> </w:t>
      </w:r>
      <w:r w:rsidRPr="00F65B76">
        <w:rPr>
          <w:rFonts w:eastAsia="Times New Roman" w:cs="Segoe UI"/>
          <w:color w:val="000000" w:themeColor="text1"/>
        </w:rPr>
        <w:t>agreement, if applicable</w:t>
      </w:r>
    </w:p>
    <w:p w:rsidR="008D0821" w:rsidRPr="00517AD0" w:rsidRDefault="008D0821" w:rsidP="008D0821">
      <w:pPr>
        <w:numPr>
          <w:ilvl w:val="0"/>
          <w:numId w:val="6"/>
        </w:numPr>
        <w:spacing w:before="100" w:beforeAutospacing="1" w:after="100" w:afterAutospacing="1"/>
        <w:rPr>
          <w:rFonts w:eastAsia="Times New Roman" w:cs="Segoe UI"/>
          <w:color w:val="000000" w:themeColor="text1"/>
        </w:rPr>
      </w:pPr>
      <w:r w:rsidRPr="00517AD0">
        <w:rPr>
          <w:rFonts w:eastAsia="Times New Roman" w:cs="Segoe UI"/>
          <w:color w:val="000000" w:themeColor="text1"/>
        </w:rPr>
        <w:t>relevant document related to your project</w:t>
      </w:r>
    </w:p>
    <w:p w:rsidR="005A4D34" w:rsidRPr="00517AD0" w:rsidRDefault="005A4D34" w:rsidP="008D0821">
      <w:pPr>
        <w:pStyle w:val="Heading1"/>
        <w:jc w:val="left"/>
        <w:rPr>
          <w:rFonts w:asciiTheme="minorHAnsi" w:eastAsia="Calibri" w:hAnsiTheme="minorHAnsi"/>
          <w:lang w:eastAsia="en-US"/>
        </w:rPr>
      </w:pPr>
      <w:r w:rsidRPr="00517AD0">
        <w:rPr>
          <w:rFonts w:asciiTheme="minorHAnsi" w:eastAsia="Calibri" w:hAnsiTheme="minorHAnsi"/>
          <w:lang w:eastAsia="en-US"/>
        </w:rPr>
        <w:t>GRANT PAYMENT AND FIN</w:t>
      </w:r>
      <w:r w:rsidR="00742FA1" w:rsidRPr="00517AD0">
        <w:rPr>
          <w:rFonts w:asciiTheme="minorHAnsi" w:eastAsia="Calibri" w:hAnsiTheme="minorHAnsi"/>
          <w:lang w:eastAsia="en-US"/>
        </w:rPr>
        <w:t>AL REPORTS</w:t>
      </w:r>
    </w:p>
    <w:p w:rsidR="003B124E" w:rsidRPr="00517AD0" w:rsidRDefault="00032365" w:rsidP="008D0821">
      <w:pPr>
        <w:spacing w:line="300" w:lineRule="atLeast"/>
        <w:ind w:right="144"/>
        <w:rPr>
          <w:rFonts w:eastAsia="Calibri" w:cs="Arial"/>
          <w:lang w:eastAsia="en-US"/>
        </w:rPr>
      </w:pPr>
      <w:r w:rsidRPr="00517AD0">
        <w:rPr>
          <w:rFonts w:eastAsia="Calibri" w:cs="Arial"/>
          <w:lang w:eastAsia="en-US"/>
        </w:rPr>
        <w:t xml:space="preserve">If your application is successful, </w:t>
      </w:r>
      <w:r w:rsidR="00F271A2" w:rsidRPr="00517AD0">
        <w:rPr>
          <w:rFonts w:eastAsia="Calibri" w:cs="Arial"/>
          <w:lang w:eastAsia="en-US"/>
        </w:rPr>
        <w:t xml:space="preserve">the first step </w:t>
      </w:r>
      <w:r w:rsidR="0054509C" w:rsidRPr="00517AD0">
        <w:rPr>
          <w:rFonts w:eastAsia="Calibri" w:cs="Arial"/>
          <w:lang w:eastAsia="en-US"/>
        </w:rPr>
        <w:t>in</w:t>
      </w:r>
      <w:r w:rsidR="00F271A2" w:rsidRPr="00517AD0">
        <w:rPr>
          <w:rFonts w:eastAsia="Calibri" w:cs="Arial"/>
          <w:lang w:eastAsia="en-US"/>
        </w:rPr>
        <w:t xml:space="preserve"> receiving your gran</w:t>
      </w:r>
      <w:r w:rsidR="0054509C" w:rsidRPr="00517AD0">
        <w:rPr>
          <w:rFonts w:eastAsia="Calibri" w:cs="Arial"/>
          <w:lang w:eastAsia="en-US"/>
        </w:rPr>
        <w:t>t</w:t>
      </w:r>
      <w:r w:rsidR="00F271A2" w:rsidRPr="00517AD0">
        <w:rPr>
          <w:rFonts w:eastAsia="Calibri" w:cs="Arial"/>
          <w:lang w:eastAsia="en-US"/>
        </w:rPr>
        <w:t xml:space="preserve"> payment is </w:t>
      </w:r>
      <w:r w:rsidR="0054509C" w:rsidRPr="00517AD0">
        <w:rPr>
          <w:rFonts w:eastAsia="Calibri" w:cs="Arial"/>
          <w:lang w:eastAsia="en-US"/>
        </w:rPr>
        <w:t>to complete</w:t>
      </w:r>
      <w:r w:rsidR="00F271A2" w:rsidRPr="00517AD0">
        <w:rPr>
          <w:rFonts w:eastAsia="Calibri" w:cs="Arial"/>
          <w:lang w:eastAsia="en-US"/>
        </w:rPr>
        <w:t xml:space="preserve"> the </w:t>
      </w:r>
      <w:r w:rsidR="00BF79D8" w:rsidRPr="00517AD0">
        <w:rPr>
          <w:rFonts w:eastAsia="Calibri" w:cs="Arial"/>
          <w:lang w:eastAsia="en-US"/>
        </w:rPr>
        <w:t>Grant Acknowledgement Form.</w:t>
      </w:r>
      <w:r w:rsidR="006C19C3" w:rsidRPr="00517AD0">
        <w:rPr>
          <w:rFonts w:eastAsia="Calibri" w:cs="Arial"/>
          <w:lang w:eastAsia="en-US"/>
        </w:rPr>
        <w:t xml:space="preserve"> Click </w:t>
      </w:r>
      <w:hyperlink r:id="rId20" w:tooltip="hyperlink to information for the responsibilities of grant recipients" w:history="1">
        <w:r w:rsidR="006C19C3" w:rsidRPr="00517AD0">
          <w:rPr>
            <w:rStyle w:val="Hyperlink"/>
            <w:rFonts w:eastAsia="Calibri" w:cs="Arial"/>
            <w:b/>
            <w:lang w:eastAsia="en-US"/>
          </w:rPr>
          <w:t>here</w:t>
        </w:r>
      </w:hyperlink>
      <w:r w:rsidR="006C19C3" w:rsidRPr="00517AD0">
        <w:rPr>
          <w:rFonts w:eastAsia="Calibri" w:cs="Arial"/>
          <w:lang w:eastAsia="en-US"/>
        </w:rPr>
        <w:t xml:space="preserve"> for more information on the responsibilities of grant recipients.</w:t>
      </w:r>
    </w:p>
    <w:p w:rsidR="008D0821" w:rsidRPr="00517AD0" w:rsidRDefault="008D0821" w:rsidP="008D0821">
      <w:pPr>
        <w:spacing w:before="120" w:line="300" w:lineRule="atLeast"/>
        <w:ind w:right="144"/>
        <w:rPr>
          <w:rFonts w:eastAsia="Calibri" w:cs="Arial"/>
          <w:color w:val="000000" w:themeColor="text1"/>
          <w:lang w:eastAsia="en-US"/>
        </w:rPr>
      </w:pPr>
      <w:r w:rsidRPr="00517AD0">
        <w:rPr>
          <w:rFonts w:eastAsia="Calibri" w:cs="Arial"/>
          <w:color w:val="000000" w:themeColor="text1"/>
          <w:lang w:eastAsia="en-US"/>
        </w:rPr>
        <w:t xml:space="preserve">A final report will be due 3 months after you complete the project. </w:t>
      </w:r>
    </w:p>
    <w:p w:rsidR="00C91EC3" w:rsidRPr="00517AD0" w:rsidRDefault="00C91EC3" w:rsidP="008D0821">
      <w:pPr>
        <w:spacing w:before="120" w:after="150"/>
        <w:rPr>
          <w:rFonts w:eastAsia="Times New Roman" w:cs="Segoe UI"/>
          <w:color w:val="000000" w:themeColor="text1"/>
        </w:rPr>
      </w:pPr>
      <w:r w:rsidRPr="00517AD0">
        <w:rPr>
          <w:rFonts w:eastAsia="Times New Roman" w:cs="Segoe UI"/>
          <w:color w:val="000000" w:themeColor="text1"/>
        </w:rPr>
        <w:lastRenderedPageBreak/>
        <w:t>For composite grants: You must submit a project update form 3 months after the end of each year of your activities except for the final year of your project, when you must submit a final report within 3 months of its completion.</w:t>
      </w:r>
    </w:p>
    <w:p w:rsidR="005A4D34" w:rsidRPr="00517AD0" w:rsidRDefault="00032365" w:rsidP="008D0821">
      <w:pPr>
        <w:pStyle w:val="Heading1"/>
        <w:jc w:val="left"/>
        <w:rPr>
          <w:rFonts w:asciiTheme="minorHAnsi" w:eastAsia="Calibri" w:hAnsiTheme="minorHAnsi"/>
          <w:lang w:eastAsia="en-US"/>
        </w:rPr>
      </w:pPr>
      <w:r w:rsidRPr="00517AD0">
        <w:rPr>
          <w:rFonts w:asciiTheme="minorHAnsi" w:eastAsia="Calibri" w:hAnsiTheme="minorHAnsi"/>
          <w:lang w:eastAsia="en-US"/>
        </w:rPr>
        <w:t>CONTACT INFORMATION</w:t>
      </w:r>
    </w:p>
    <w:p w:rsidR="001E31C3" w:rsidRPr="00517AD0" w:rsidRDefault="00801B69" w:rsidP="008D0821">
      <w:pPr>
        <w:spacing w:line="300" w:lineRule="atLeast"/>
        <w:rPr>
          <w:rFonts w:eastAsia="Calibri" w:cs="Arial"/>
          <w:lang w:eastAsia="en-US"/>
        </w:rPr>
      </w:pPr>
      <w:r w:rsidRPr="00517AD0">
        <w:rPr>
          <w:rFonts w:eastAsia="Calibri" w:cs="Arial"/>
          <w:lang w:eastAsia="en-US"/>
        </w:rPr>
        <w:t xml:space="preserve">You are encouraged to speak with a </w:t>
      </w:r>
      <w:hyperlink r:id="rId21" w:history="1">
        <w:r w:rsidRPr="00517AD0">
          <w:rPr>
            <w:rStyle w:val="Hyperlink"/>
            <w:rFonts w:eastAsia="Calibri" w:cs="Arial"/>
            <w:b/>
            <w:lang w:eastAsia="en-US"/>
          </w:rPr>
          <w:t>Canada Council Program Officer</w:t>
        </w:r>
      </w:hyperlink>
      <w:r w:rsidR="0065510D" w:rsidRPr="00517AD0">
        <w:rPr>
          <w:rFonts w:eastAsia="Calibri" w:cs="Arial"/>
          <w:color w:val="0070C0"/>
          <w:lang w:eastAsia="en-US"/>
        </w:rPr>
        <w:t xml:space="preserve"> </w:t>
      </w:r>
      <w:r w:rsidRPr="00517AD0">
        <w:rPr>
          <w:rFonts w:eastAsia="Calibri" w:cs="Arial"/>
          <w:lang w:eastAsia="en-US"/>
        </w:rPr>
        <w:t>before submitting an application</w:t>
      </w:r>
      <w:r w:rsidR="00631490" w:rsidRPr="00517AD0">
        <w:rPr>
          <w:rFonts w:eastAsia="Calibri" w:cs="Arial"/>
          <w:lang w:eastAsia="en-US"/>
        </w:rPr>
        <w:t xml:space="preserve"> to this component for the first time.</w:t>
      </w:r>
    </w:p>
    <w:p w:rsidR="001E31C3" w:rsidRPr="00517AD0" w:rsidRDefault="001E31C3" w:rsidP="008D0821">
      <w:pPr>
        <w:rPr>
          <w:rFonts w:eastAsia="Calibri"/>
          <w:lang w:eastAsia="en-US"/>
        </w:rPr>
      </w:pPr>
      <w:r w:rsidRPr="00517AD0">
        <w:rPr>
          <w:rFonts w:eastAsia="Calibri"/>
          <w:lang w:eastAsia="en-US"/>
        </w:rPr>
        <w:br w:type="page"/>
      </w:r>
    </w:p>
    <w:p w:rsidR="00D579DF" w:rsidRPr="00517AD0" w:rsidRDefault="00D579DF" w:rsidP="008D0821">
      <w:pPr>
        <w:pBdr>
          <w:bottom w:val="single" w:sz="8" w:space="4" w:color="4F81BD" w:themeColor="accent1"/>
        </w:pBdr>
        <w:contextualSpacing/>
        <w:rPr>
          <w:rFonts w:eastAsiaTheme="majorEastAsia" w:cstheme="majorBidi"/>
          <w:color w:val="2387FC"/>
          <w:spacing w:val="5"/>
          <w:kern w:val="28"/>
          <w:sz w:val="48"/>
          <w:szCs w:val="48"/>
        </w:rPr>
      </w:pPr>
      <w:r w:rsidRPr="00517AD0">
        <w:rPr>
          <w:rFonts w:eastAsiaTheme="majorEastAsia" w:cstheme="majorBidi"/>
          <w:color w:val="FF0000"/>
          <w:spacing w:val="5"/>
          <w:kern w:val="28"/>
          <w:sz w:val="48"/>
          <w:szCs w:val="48"/>
        </w:rPr>
        <w:lastRenderedPageBreak/>
        <w:t xml:space="preserve">PREVIEW: </w:t>
      </w:r>
      <w:r w:rsidRPr="00517AD0">
        <w:rPr>
          <w:rFonts w:eastAsiaTheme="majorEastAsia" w:cstheme="majorBidi"/>
          <w:color w:val="2387FC"/>
          <w:spacing w:val="5"/>
          <w:kern w:val="28"/>
          <w:sz w:val="48"/>
          <w:szCs w:val="48"/>
        </w:rPr>
        <w:t>Application Form</w:t>
      </w:r>
    </w:p>
    <w:p w:rsidR="00D579DF" w:rsidRPr="00517AD0" w:rsidRDefault="00D579DF" w:rsidP="008D0821">
      <w:pPr>
        <w:spacing w:before="120"/>
        <w:rPr>
          <w:color w:val="FF0000"/>
          <w:sz w:val="28"/>
          <w:szCs w:val="28"/>
        </w:rPr>
      </w:pPr>
      <w:r w:rsidRPr="00517AD0">
        <w:rPr>
          <w:color w:val="FF0000"/>
          <w:sz w:val="28"/>
          <w:szCs w:val="28"/>
        </w:rPr>
        <w:t xml:space="preserve">This is not an official application form. You must use the portal to apply. </w:t>
      </w:r>
    </w:p>
    <w:p w:rsidR="00D579DF" w:rsidRPr="00517AD0" w:rsidRDefault="00D579DF" w:rsidP="008D0821">
      <w:pPr>
        <w:spacing w:before="120"/>
      </w:pPr>
      <w:r w:rsidRPr="00517AD0">
        <w:t>Use simple text formatting if you prepare your application outside of the portal. Formatted text uses additional characters, and some formatting may be lost when copied over.</w:t>
      </w:r>
    </w:p>
    <w:p w:rsidR="00D03FAC" w:rsidRPr="00517AD0" w:rsidRDefault="00D03FAC" w:rsidP="008D0821">
      <w:pPr>
        <w:spacing w:before="120"/>
      </w:pPr>
      <w:r w:rsidRPr="00517AD0">
        <w:rPr>
          <w:noProof/>
          <w:lang w:eastAsia="en-US"/>
        </w:rPr>
        <w:drawing>
          <wp:inline distT="0" distB="0" distL="0" distR="0" wp14:anchorId="2B3C02D8" wp14:editId="3845F442">
            <wp:extent cx="122310" cy="95250"/>
            <wp:effectExtent l="0" t="0" r="0" b="0"/>
            <wp:docPr id="1" name="Picture 1"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r w:rsidRPr="00517AD0">
        <w:t xml:space="preserve"> = required</w:t>
      </w:r>
    </w:p>
    <w:p w:rsidR="00AF1CC4" w:rsidRPr="00517AD0" w:rsidRDefault="00AF1CC4" w:rsidP="008D0821">
      <w:pPr>
        <w:pStyle w:val="Heading2"/>
        <w:spacing w:before="360" w:after="0"/>
        <w:rPr>
          <w:rFonts w:asciiTheme="minorHAnsi" w:hAnsiTheme="minorHAnsi"/>
          <w:sz w:val="28"/>
          <w:szCs w:val="28"/>
        </w:rPr>
      </w:pPr>
      <w:r w:rsidRPr="00517AD0">
        <w:rPr>
          <w:rFonts w:asciiTheme="minorHAnsi" w:hAnsiTheme="minorHAnsi"/>
          <w:sz w:val="28"/>
          <w:szCs w:val="28"/>
        </w:rPr>
        <w:t>G</w:t>
      </w:r>
      <w:r w:rsidR="00F754E3" w:rsidRPr="00517AD0">
        <w:rPr>
          <w:rFonts w:asciiTheme="minorHAnsi" w:hAnsiTheme="minorHAnsi"/>
          <w:sz w:val="28"/>
          <w:szCs w:val="28"/>
        </w:rPr>
        <w:t>RANT DESCRIPTION</w:t>
      </w:r>
    </w:p>
    <w:p w:rsidR="008D0821" w:rsidRPr="00517AD0" w:rsidRDefault="008D0821" w:rsidP="008D0821">
      <w:pPr>
        <w:pStyle w:val="ListParagraph"/>
        <w:numPr>
          <w:ilvl w:val="0"/>
          <w:numId w:val="13"/>
        </w:numPr>
        <w:spacing w:before="360"/>
        <w:ind w:left="547"/>
        <w:contextualSpacing w:val="0"/>
        <w:rPr>
          <w:b/>
        </w:rPr>
      </w:pPr>
      <w:r w:rsidRPr="00517AD0">
        <w:rPr>
          <w:b/>
        </w:rPr>
        <w:t xml:space="preserve">Give your application a name. </w:t>
      </w:r>
      <w:r w:rsidRPr="00517AD0">
        <w:t>(approximately 10 words)</w:t>
      </w:r>
      <w:r w:rsidRPr="00517AD0">
        <w:rPr>
          <w:noProof/>
          <w:lang w:eastAsia="en-US"/>
        </w:rPr>
        <w:drawing>
          <wp:inline distT="0" distB="0" distL="0" distR="0" wp14:anchorId="6EB84F02" wp14:editId="2FBBE10F">
            <wp:extent cx="122310" cy="95250"/>
            <wp:effectExtent l="0" t="0" r="0" b="0"/>
            <wp:docPr id="22" name="Picture 22"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8D0821" w:rsidRPr="00517AD0" w:rsidRDefault="008D0821" w:rsidP="008D0821">
      <w:pPr>
        <w:pStyle w:val="ListParagraph"/>
        <w:ind w:left="450"/>
        <w:contextualSpacing w:val="0"/>
        <w:rPr>
          <w:b/>
        </w:rPr>
      </w:pPr>
      <w:r w:rsidRPr="00517AD0">
        <w:t>The name you provide is for your reference and will identify this grant application in your dashboard.</w:t>
      </w:r>
    </w:p>
    <w:p w:rsidR="005F78F0" w:rsidRPr="00517AD0" w:rsidRDefault="005F78F0" w:rsidP="008D0821">
      <w:pPr>
        <w:pStyle w:val="ListParagraph"/>
        <w:numPr>
          <w:ilvl w:val="0"/>
          <w:numId w:val="13"/>
        </w:numPr>
        <w:spacing w:before="360"/>
        <w:ind w:left="446" w:hanging="259"/>
        <w:contextualSpacing w:val="0"/>
        <w:rPr>
          <w:b/>
        </w:rPr>
      </w:pPr>
      <w:r w:rsidRPr="00517AD0">
        <w:rPr>
          <w:b/>
        </w:rPr>
        <w:t>For groups and organizations, provide the name of the contact person responsible for this application.</w:t>
      </w:r>
    </w:p>
    <w:p w:rsidR="005F78F0" w:rsidRPr="00517AD0" w:rsidRDefault="0057668D" w:rsidP="008D0821">
      <w:pPr>
        <w:pStyle w:val="ListParagraph"/>
        <w:numPr>
          <w:ilvl w:val="0"/>
          <w:numId w:val="13"/>
        </w:numPr>
        <w:spacing w:before="360"/>
        <w:ind w:left="547" w:right="-446"/>
        <w:contextualSpacing w:val="0"/>
        <w:rPr>
          <w:b/>
        </w:rPr>
      </w:pPr>
      <w:r w:rsidRPr="00517AD0">
        <w:rPr>
          <w:b/>
        </w:rPr>
        <w:t>S</w:t>
      </w:r>
      <w:r w:rsidR="005F78F0" w:rsidRPr="00517AD0">
        <w:rPr>
          <w:b/>
        </w:rPr>
        <w:t>tart date</w:t>
      </w:r>
      <w:r w:rsidR="005F78F0" w:rsidRPr="00517AD0">
        <w:rPr>
          <w:noProof/>
          <w:lang w:eastAsia="en-US"/>
        </w:rPr>
        <w:drawing>
          <wp:inline distT="0" distB="0" distL="0" distR="0" wp14:anchorId="55B5D47D" wp14:editId="3BA5A9A9">
            <wp:extent cx="122310" cy="95250"/>
            <wp:effectExtent l="0" t="0" r="0" b="0"/>
            <wp:docPr id="34" name="Picture 34"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pStyle w:val="CommentText"/>
        <w:ind w:left="450"/>
        <w:rPr>
          <w:sz w:val="24"/>
          <w:szCs w:val="24"/>
        </w:rPr>
      </w:pPr>
      <w:r w:rsidRPr="00517AD0">
        <w:rPr>
          <w:sz w:val="24"/>
          <w:szCs w:val="24"/>
        </w:rPr>
        <w:t>For project requests, this date must be after the date you submit your application.</w:t>
      </w:r>
    </w:p>
    <w:p w:rsidR="005F78F0" w:rsidRPr="00517AD0" w:rsidRDefault="005F78F0" w:rsidP="008D0821">
      <w:pPr>
        <w:pStyle w:val="CommentText"/>
        <w:ind w:left="450"/>
        <w:rPr>
          <w:color w:val="FF0000"/>
          <w:sz w:val="24"/>
          <w:szCs w:val="24"/>
        </w:rPr>
      </w:pPr>
      <w:r w:rsidRPr="00517AD0">
        <w:rPr>
          <w:sz w:val="24"/>
          <w:szCs w:val="24"/>
        </w:rPr>
        <w:t>For composite requests, this date must be after the deadline date.</w:t>
      </w:r>
    </w:p>
    <w:p w:rsidR="005F78F0" w:rsidRPr="00517AD0" w:rsidRDefault="0057668D" w:rsidP="008D0821">
      <w:pPr>
        <w:pStyle w:val="ListParagraph"/>
        <w:numPr>
          <w:ilvl w:val="0"/>
          <w:numId w:val="13"/>
        </w:numPr>
        <w:spacing w:before="360"/>
        <w:ind w:right="-450"/>
        <w:contextualSpacing w:val="0"/>
        <w:rPr>
          <w:b/>
        </w:rPr>
      </w:pPr>
      <w:r w:rsidRPr="00517AD0">
        <w:rPr>
          <w:b/>
        </w:rPr>
        <w:t>End</w:t>
      </w:r>
      <w:r w:rsidR="005F78F0" w:rsidRPr="00517AD0">
        <w:rPr>
          <w:b/>
        </w:rPr>
        <w:t xml:space="preserve"> date</w:t>
      </w:r>
      <w:r w:rsidR="005F78F0" w:rsidRPr="00517AD0">
        <w:rPr>
          <w:noProof/>
          <w:lang w:eastAsia="en-US"/>
        </w:rPr>
        <w:drawing>
          <wp:inline distT="0" distB="0" distL="0" distR="0" wp14:anchorId="5D6A8199" wp14:editId="59FAB62E">
            <wp:extent cx="122310" cy="95250"/>
            <wp:effectExtent l="0" t="0" r="0" b="0"/>
            <wp:docPr id="35" name="Picture 35"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pStyle w:val="ListParagraph"/>
        <w:numPr>
          <w:ilvl w:val="0"/>
          <w:numId w:val="13"/>
        </w:numPr>
        <w:spacing w:before="360"/>
        <w:ind w:right="-450"/>
        <w:contextualSpacing w:val="0"/>
        <w:rPr>
          <w:b/>
        </w:rPr>
      </w:pPr>
      <w:r w:rsidRPr="00517AD0">
        <w:rPr>
          <w:b/>
        </w:rPr>
        <w:t>Grant type</w:t>
      </w:r>
      <w:r w:rsidRPr="00517AD0">
        <w:rPr>
          <w:noProof/>
          <w:lang w:eastAsia="en-US"/>
        </w:rPr>
        <w:drawing>
          <wp:inline distT="0" distB="0" distL="0" distR="0" wp14:anchorId="022BD643" wp14:editId="66C769C1">
            <wp:extent cx="122310" cy="95250"/>
            <wp:effectExtent l="0" t="0" r="0" b="0"/>
            <wp:docPr id="2" name="Picture 2"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pStyle w:val="ListParagraph"/>
        <w:ind w:left="450" w:right="-450"/>
        <w:jc w:val="both"/>
        <w:rPr>
          <w:b/>
          <w:u w:val="single"/>
        </w:rPr>
      </w:pPr>
      <w:r w:rsidRPr="00517AD0">
        <w:sym w:font="Wingdings" w:char="F0A2"/>
      </w:r>
      <w:r w:rsidRPr="00517AD0">
        <w:rPr>
          <w:b/>
          <w:color w:val="0070C0"/>
        </w:rPr>
        <w:t xml:space="preserve"> </w:t>
      </w:r>
      <w:r w:rsidRPr="00517AD0">
        <w:rPr>
          <w:b/>
        </w:rPr>
        <w:t>Project</w:t>
      </w:r>
      <w:r w:rsidRPr="00517AD0">
        <w:rPr>
          <w:b/>
        </w:rPr>
        <w:tab/>
      </w:r>
      <w:r w:rsidRPr="00517AD0">
        <w:rPr>
          <w:b/>
        </w:rPr>
        <w:tab/>
      </w:r>
      <w:r w:rsidRPr="00517AD0">
        <w:sym w:font="Wingdings" w:char="F0A2"/>
      </w:r>
      <w:r w:rsidRPr="00517AD0">
        <w:rPr>
          <w:b/>
        </w:rPr>
        <w:t xml:space="preserve"> Composite</w:t>
      </w:r>
      <w:r w:rsidRPr="00517AD0">
        <w:rPr>
          <w:b/>
          <w:u w:val="single"/>
        </w:rPr>
        <w:t xml:space="preserve"> </w:t>
      </w:r>
    </w:p>
    <w:p w:rsidR="005F78F0" w:rsidRPr="00517AD0" w:rsidRDefault="005F78F0" w:rsidP="008D0821">
      <w:pPr>
        <w:pStyle w:val="ListParagraph"/>
        <w:ind w:left="450" w:right="-450"/>
        <w:jc w:val="both"/>
        <w:rPr>
          <w:b/>
          <w:color w:val="FF0000"/>
          <w:u w:val="single"/>
        </w:rPr>
      </w:pPr>
      <w:r w:rsidRPr="00517AD0">
        <w:t>Composite grants are available to</w:t>
      </w:r>
      <w:r w:rsidRPr="00517AD0">
        <w:rPr>
          <w:color w:val="0070C0"/>
        </w:rPr>
        <w:t xml:space="preserve"> </w:t>
      </w:r>
      <w:r w:rsidRPr="00517AD0">
        <w:t xml:space="preserve">applicants who are currently receiving composite grants or who have received at least 2 Canada Council project grants in the last 5 </w:t>
      </w:r>
      <w:r w:rsidRPr="00517AD0">
        <w:rPr>
          <w:color w:val="000000" w:themeColor="text1"/>
        </w:rPr>
        <w:t>years.</w:t>
      </w:r>
      <w:r w:rsidR="00C91EC3" w:rsidRPr="00517AD0">
        <w:rPr>
          <w:color w:val="000000" w:themeColor="text1"/>
        </w:rPr>
        <w:t xml:space="preserve"> This excludes grants from the following components and programs: </w:t>
      </w:r>
      <w:r w:rsidR="00C91EC3" w:rsidRPr="00517AD0">
        <w:rPr>
          <w:i/>
          <w:color w:val="000000" w:themeColor="text1"/>
        </w:rPr>
        <w:t>Professional Development, Small-Scale Activities, Travel, Representation and Promotion, Digital Strategy Fund, Leadership for Change: Grants to Organizational Development, Flying Squad, and Visiting Foreign Artists.</w:t>
      </w:r>
    </w:p>
    <w:p w:rsidR="005F78F0" w:rsidRPr="00517AD0" w:rsidRDefault="005F78F0" w:rsidP="008D0821">
      <w:pPr>
        <w:pStyle w:val="ListParagraph"/>
        <w:numPr>
          <w:ilvl w:val="0"/>
          <w:numId w:val="13"/>
        </w:numPr>
        <w:spacing w:before="360"/>
        <w:ind w:left="450" w:right="-630" w:hanging="270"/>
        <w:contextualSpacing w:val="0"/>
      </w:pPr>
      <w:r w:rsidRPr="00517AD0">
        <w:rPr>
          <w:b/>
          <w:bCs/>
        </w:rPr>
        <w:t xml:space="preserve">What art form(s), style(s), genre(s) and/or expression(s) are most relevant to this application? </w:t>
      </w:r>
      <w:r w:rsidRPr="00517AD0">
        <w:rPr>
          <w:bCs/>
        </w:rPr>
        <w:t>(</w:t>
      </w:r>
      <w:r w:rsidRPr="00517AD0">
        <w:t>approximately</w:t>
      </w:r>
      <w:r w:rsidRPr="00517AD0">
        <w:rPr>
          <w:bCs/>
        </w:rPr>
        <w:t xml:space="preserve"> 25 words)</w:t>
      </w:r>
      <w:r w:rsidRPr="00517AD0">
        <w:rPr>
          <w:noProof/>
          <w:lang w:eastAsia="en-US"/>
        </w:rPr>
        <w:drawing>
          <wp:inline distT="0" distB="0" distL="0" distR="0" wp14:anchorId="0B3111C5" wp14:editId="74837852">
            <wp:extent cx="122310" cy="95250"/>
            <wp:effectExtent l="0" t="0" r="0" b="0"/>
            <wp:docPr id="36" name="Picture 36"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pStyle w:val="ListParagraph"/>
        <w:spacing w:before="120"/>
        <w:ind w:left="450"/>
        <w:contextualSpacing w:val="0"/>
      </w:pPr>
      <w:r w:rsidRPr="00517AD0">
        <w:t>Some examples include</w:t>
      </w:r>
      <w:r w:rsidR="00097085" w:rsidRPr="00517AD0">
        <w:t xml:space="preserve">: hip hop, experimental </w:t>
      </w:r>
      <w:r w:rsidR="00097085" w:rsidRPr="00517AD0">
        <w:rPr>
          <w:color w:val="000000" w:themeColor="text1"/>
        </w:rPr>
        <w:t xml:space="preserve">music, </w:t>
      </w:r>
      <w:proofErr w:type="gramStart"/>
      <w:r w:rsidR="00097085" w:rsidRPr="00517AD0">
        <w:rPr>
          <w:color w:val="000000" w:themeColor="text1"/>
        </w:rPr>
        <w:t>t</w:t>
      </w:r>
      <w:r w:rsidRPr="00517AD0">
        <w:rPr>
          <w:color w:val="000000" w:themeColor="text1"/>
        </w:rPr>
        <w:t>heatre</w:t>
      </w:r>
      <w:proofErr w:type="gramEnd"/>
      <w:r w:rsidRPr="00517AD0">
        <w:rPr>
          <w:color w:val="000000" w:themeColor="text1"/>
        </w:rPr>
        <w:t xml:space="preserve"> </w:t>
      </w:r>
      <w:r w:rsidRPr="00517AD0">
        <w:t>for young audiences, throat singing, documentary film, fine craft, new media, circus aerial acrobatics, transdisciplinary arts, Deaf theatre.</w:t>
      </w:r>
    </w:p>
    <w:p w:rsidR="005F78F0" w:rsidRPr="00517AD0" w:rsidRDefault="005F78F0" w:rsidP="008D0821">
      <w:pPr>
        <w:pStyle w:val="ListParagraph"/>
        <w:spacing w:before="120"/>
        <w:ind w:left="450"/>
        <w:contextualSpacing w:val="0"/>
      </w:pPr>
      <w:r w:rsidRPr="00517AD0">
        <w:rPr>
          <w:color w:val="212121"/>
        </w:rPr>
        <w:t xml:space="preserve">This information helps the Canada Council collect examples of art forms and practices in Canada and will not be used for assessing </w:t>
      </w:r>
      <w:r w:rsidRPr="00517AD0">
        <w:t xml:space="preserve">your </w:t>
      </w:r>
      <w:r w:rsidRPr="00517AD0">
        <w:rPr>
          <w:color w:val="212121"/>
        </w:rPr>
        <w:t>application.</w:t>
      </w:r>
    </w:p>
    <w:p w:rsidR="005F78F0" w:rsidRPr="00517AD0" w:rsidRDefault="008D0821" w:rsidP="008D0821">
      <w:pPr>
        <w:pStyle w:val="ListParagraph"/>
        <w:numPr>
          <w:ilvl w:val="0"/>
          <w:numId w:val="13"/>
        </w:numPr>
        <w:tabs>
          <w:tab w:val="left" w:pos="450"/>
        </w:tabs>
        <w:spacing w:before="360"/>
        <w:ind w:left="450" w:hanging="270"/>
        <w:contextualSpacing w:val="0"/>
        <w:rPr>
          <w:rFonts w:eastAsia="Times New Roman" w:cs="Times New Roman"/>
          <w:color w:val="000000"/>
        </w:rPr>
      </w:pPr>
      <w:r w:rsidRPr="00517AD0">
        <w:rPr>
          <w:noProof/>
          <w:lang w:eastAsia="en-US"/>
        </w:rPr>
        <w:lastRenderedPageBreak/>
        <w:drawing>
          <wp:anchor distT="0" distB="0" distL="114300" distR="114300" simplePos="0" relativeHeight="251658240" behindDoc="0" locked="0" layoutInCell="1" allowOverlap="1" wp14:anchorId="72ABE61C" wp14:editId="47A7B7D5">
            <wp:simplePos x="0" y="0"/>
            <wp:positionH relativeFrom="column">
              <wp:posOffset>5486400</wp:posOffset>
            </wp:positionH>
            <wp:positionV relativeFrom="paragraph">
              <wp:posOffset>431800</wp:posOffset>
            </wp:positionV>
            <wp:extent cx="121920" cy="95250"/>
            <wp:effectExtent l="0" t="0" r="0" b="0"/>
            <wp:wrapNone/>
            <wp:docPr id="9" name="Picture 9"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 cy="95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78F0" w:rsidRPr="00517AD0">
        <w:rPr>
          <w:rFonts w:eastAsia="Times New Roman" w:cs="Times New Roman"/>
          <w:b/>
        </w:rPr>
        <w:t>Describe your proposed activities, including the rationale for your artistic choices or the inspiration for the new creative work(s). Indicate when and where you plan to show the work.</w:t>
      </w:r>
      <w:r w:rsidR="005F78F0" w:rsidRPr="00517AD0">
        <w:rPr>
          <w:rFonts w:eastAsia="Times New Roman" w:cs="Times New Roman"/>
        </w:rPr>
        <w:t xml:space="preserve"> </w:t>
      </w:r>
      <w:r w:rsidR="005F78F0" w:rsidRPr="00517AD0">
        <w:rPr>
          <w:rFonts w:eastAsia="Times New Roman" w:cs="Times New Roman"/>
          <w:color w:val="000000"/>
        </w:rPr>
        <w:t>(</w:t>
      </w:r>
      <w:r w:rsidR="005F78F0" w:rsidRPr="00517AD0">
        <w:rPr>
          <w:rFonts w:eastAsia="Times New Roman" w:cs="Times New Roman"/>
        </w:rPr>
        <w:t xml:space="preserve">Project </w:t>
      </w:r>
      <w:r w:rsidR="00551317" w:rsidRPr="00517AD0">
        <w:rPr>
          <w:rFonts w:eastAsia="Times New Roman" w:cs="Times New Roman"/>
        </w:rPr>
        <w:t>–</w:t>
      </w:r>
      <w:r w:rsidR="005F78F0" w:rsidRPr="00517AD0">
        <w:rPr>
          <w:rFonts w:eastAsia="Times New Roman" w:cs="Times New Roman"/>
        </w:rPr>
        <w:t xml:space="preserve"> </w:t>
      </w:r>
      <w:r w:rsidR="005F78F0" w:rsidRPr="00517AD0">
        <w:t>approximately</w:t>
      </w:r>
      <w:r w:rsidR="005F78F0" w:rsidRPr="00517AD0">
        <w:rPr>
          <w:rFonts w:eastAsia="Times New Roman" w:cs="Times New Roman"/>
          <w:color w:val="000000"/>
        </w:rPr>
        <w:t xml:space="preserve"> 750 words</w:t>
      </w:r>
      <w:r w:rsidR="00551317" w:rsidRPr="00517AD0">
        <w:rPr>
          <w:rFonts w:eastAsia="Times New Roman" w:cs="Times New Roman"/>
          <w:color w:val="000000"/>
        </w:rPr>
        <w:t>;</w:t>
      </w:r>
      <w:r w:rsidR="005F78F0" w:rsidRPr="00517AD0">
        <w:rPr>
          <w:rFonts w:eastAsia="Times New Roman" w:cs="Times New Roman"/>
          <w:color w:val="000000"/>
        </w:rPr>
        <w:t xml:space="preserve"> </w:t>
      </w:r>
      <w:r w:rsidR="005F78F0" w:rsidRPr="00517AD0">
        <w:rPr>
          <w:rFonts w:eastAsia="Times New Roman" w:cs="Times New Roman"/>
        </w:rPr>
        <w:t xml:space="preserve">Composite – </w:t>
      </w:r>
      <w:r w:rsidR="005F78F0" w:rsidRPr="00517AD0">
        <w:t>approximately</w:t>
      </w:r>
      <w:r w:rsidR="005F78F0" w:rsidRPr="00517AD0">
        <w:rPr>
          <w:rFonts w:eastAsia="Times New Roman" w:cs="Times New Roman"/>
        </w:rPr>
        <w:t xml:space="preserve"> 1500 words</w:t>
      </w:r>
      <w:r w:rsidR="005F78F0" w:rsidRPr="00517AD0">
        <w:rPr>
          <w:rFonts w:eastAsia="Times New Roman" w:cs="Times New Roman"/>
          <w:color w:val="000000"/>
        </w:rPr>
        <w:t>)</w:t>
      </w:r>
      <w:r w:rsidRPr="00517AD0">
        <w:rPr>
          <w:rFonts w:eastAsia="Times New Roman" w:cs="Times New Roman"/>
          <w:color w:val="000000"/>
        </w:rPr>
        <w:t xml:space="preserve">  </w:t>
      </w:r>
    </w:p>
    <w:p w:rsidR="005F78F0" w:rsidRPr="00517AD0" w:rsidRDefault="005F78F0" w:rsidP="008D0821">
      <w:pPr>
        <w:pStyle w:val="CommentText"/>
        <w:spacing w:before="120"/>
        <w:ind w:left="450"/>
        <w:rPr>
          <w:sz w:val="24"/>
          <w:szCs w:val="24"/>
        </w:rPr>
      </w:pPr>
      <w:r w:rsidRPr="00517AD0">
        <w:rPr>
          <w:sz w:val="24"/>
          <w:szCs w:val="24"/>
        </w:rPr>
        <w:t xml:space="preserve">Include information about the key artist leading the projects. </w:t>
      </w:r>
      <w:r w:rsidRPr="00517AD0">
        <w:rPr>
          <w:color w:val="000000" w:themeColor="text1"/>
          <w:sz w:val="24"/>
          <w:szCs w:val="24"/>
        </w:rPr>
        <w:t xml:space="preserve">For </w:t>
      </w:r>
      <w:r w:rsidR="007A1227" w:rsidRPr="00517AD0">
        <w:rPr>
          <w:color w:val="000000" w:themeColor="text1"/>
          <w:sz w:val="24"/>
          <w:szCs w:val="24"/>
        </w:rPr>
        <w:t xml:space="preserve">media arts and </w:t>
      </w:r>
      <w:r w:rsidRPr="00517AD0">
        <w:rPr>
          <w:color w:val="000000" w:themeColor="text1"/>
          <w:sz w:val="24"/>
          <w:szCs w:val="24"/>
        </w:rPr>
        <w:t xml:space="preserve">digital </w:t>
      </w:r>
      <w:r w:rsidR="007A1227" w:rsidRPr="00517AD0">
        <w:rPr>
          <w:color w:val="000000" w:themeColor="text1"/>
          <w:sz w:val="24"/>
          <w:szCs w:val="24"/>
        </w:rPr>
        <w:t xml:space="preserve">arts </w:t>
      </w:r>
      <w:r w:rsidRPr="00517AD0">
        <w:rPr>
          <w:color w:val="000000" w:themeColor="text1"/>
          <w:sz w:val="24"/>
          <w:szCs w:val="24"/>
        </w:rPr>
        <w:t>projects, details about when and where you plan to show the work are not required.</w:t>
      </w:r>
    </w:p>
    <w:p w:rsidR="005F78F0" w:rsidRPr="00517AD0" w:rsidRDefault="005F78F0" w:rsidP="008D0821">
      <w:pPr>
        <w:pStyle w:val="ListParagraph"/>
        <w:numPr>
          <w:ilvl w:val="0"/>
          <w:numId w:val="13"/>
        </w:numPr>
        <w:spacing w:before="360"/>
        <w:ind w:left="450" w:hanging="270"/>
        <w:contextualSpacing w:val="0"/>
        <w:rPr>
          <w:rFonts w:eastAsia="Times New Roman" w:cs="Times New Roman"/>
          <w:color w:val="000000"/>
        </w:rPr>
      </w:pPr>
      <w:r w:rsidRPr="00517AD0">
        <w:rPr>
          <w:b/>
        </w:rPr>
        <w:t xml:space="preserve">Briefly outline your </w:t>
      </w:r>
      <w:r w:rsidR="001E1365" w:rsidRPr="00517AD0">
        <w:rPr>
          <w:b/>
        </w:rPr>
        <w:t xml:space="preserve">work </w:t>
      </w:r>
      <w:r w:rsidRPr="00517AD0">
        <w:rPr>
          <w:b/>
        </w:rPr>
        <w:t>plan, including timeline</w:t>
      </w:r>
      <w:r w:rsidRPr="00517AD0">
        <w:rPr>
          <w:rFonts w:eastAsia="Times New Roman" w:cs="Times New Roman"/>
          <w:color w:val="000000"/>
        </w:rPr>
        <w:t xml:space="preserve"> (</w:t>
      </w:r>
      <w:r w:rsidRPr="00517AD0">
        <w:rPr>
          <w:rFonts w:eastAsia="Times New Roman" w:cs="Times New Roman"/>
        </w:rPr>
        <w:t xml:space="preserve">Project </w:t>
      </w:r>
      <w:r w:rsidR="00E36CF9" w:rsidRPr="00517AD0">
        <w:rPr>
          <w:rFonts w:eastAsia="Times New Roman" w:cs="Times New Roman"/>
        </w:rPr>
        <w:t>–</w:t>
      </w:r>
      <w:r w:rsidRPr="00517AD0">
        <w:rPr>
          <w:rFonts w:eastAsia="Times New Roman" w:cs="Times New Roman"/>
        </w:rPr>
        <w:t xml:space="preserve"> </w:t>
      </w:r>
      <w:r w:rsidRPr="00517AD0">
        <w:t>approximately</w:t>
      </w:r>
      <w:r w:rsidR="00E36CF9" w:rsidRPr="00517AD0">
        <w:rPr>
          <w:rFonts w:eastAsia="Times New Roman" w:cs="Times New Roman"/>
          <w:color w:val="000000"/>
        </w:rPr>
        <w:t xml:space="preserve"> 250 words;</w:t>
      </w:r>
      <w:r w:rsidRPr="00517AD0">
        <w:rPr>
          <w:rFonts w:eastAsia="Times New Roman" w:cs="Times New Roman"/>
          <w:color w:val="000000"/>
        </w:rPr>
        <w:t xml:space="preserve"> </w:t>
      </w:r>
      <w:r w:rsidRPr="00517AD0">
        <w:rPr>
          <w:rFonts w:eastAsia="Times New Roman" w:cs="Times New Roman"/>
        </w:rPr>
        <w:t xml:space="preserve">Composite – </w:t>
      </w:r>
      <w:r w:rsidRPr="00517AD0">
        <w:t>approximately</w:t>
      </w:r>
      <w:r w:rsidRPr="00517AD0">
        <w:rPr>
          <w:rFonts w:eastAsia="Times New Roman" w:cs="Times New Roman"/>
        </w:rPr>
        <w:t xml:space="preserve"> 500 words</w:t>
      </w:r>
      <w:r w:rsidRPr="00517AD0">
        <w:rPr>
          <w:rFonts w:eastAsia="Times New Roman" w:cs="Times New Roman"/>
          <w:color w:val="000000"/>
        </w:rPr>
        <w:t>)</w:t>
      </w:r>
      <w:r w:rsidRPr="00517AD0">
        <w:rPr>
          <w:noProof/>
          <w:lang w:eastAsia="en-US"/>
        </w:rPr>
        <w:drawing>
          <wp:inline distT="0" distB="0" distL="0" distR="0" wp14:anchorId="0844435E" wp14:editId="3DD93096">
            <wp:extent cx="122310" cy="95250"/>
            <wp:effectExtent l="0" t="0" r="0" b="0"/>
            <wp:docPr id="39" name="Picture 39"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pStyle w:val="CommentText"/>
        <w:spacing w:after="360"/>
        <w:ind w:left="450"/>
        <w:rPr>
          <w:sz w:val="24"/>
          <w:szCs w:val="24"/>
        </w:rPr>
      </w:pPr>
      <w:r w:rsidRPr="00517AD0">
        <w:rPr>
          <w:sz w:val="24"/>
          <w:szCs w:val="24"/>
        </w:rPr>
        <w:t>Identify key steps and the dates for their completion.</w:t>
      </w:r>
    </w:p>
    <w:p w:rsidR="005F78F0" w:rsidRPr="00517AD0" w:rsidRDefault="005F78F0" w:rsidP="008D0821">
      <w:pPr>
        <w:pStyle w:val="ListParagraph"/>
        <w:numPr>
          <w:ilvl w:val="0"/>
          <w:numId w:val="13"/>
        </w:numPr>
        <w:ind w:left="450" w:hanging="270"/>
        <w:contextualSpacing w:val="0"/>
        <w:rPr>
          <w:rFonts w:eastAsia="Times New Roman" w:cs="Times New Roman"/>
          <w:color w:val="000000"/>
        </w:rPr>
      </w:pPr>
      <w:r w:rsidRPr="00517AD0">
        <w:rPr>
          <w:b/>
        </w:rPr>
        <w:t>How will your activities:</w:t>
      </w:r>
      <w:r w:rsidRPr="00517AD0">
        <w:rPr>
          <w:rFonts w:eastAsia="Times New Roman" w:cs="Times New Roman"/>
          <w:color w:val="000000"/>
        </w:rPr>
        <w:t xml:space="preserve"> (</w:t>
      </w:r>
      <w:r w:rsidRPr="00517AD0">
        <w:rPr>
          <w:rFonts w:eastAsia="Times New Roman" w:cs="Times New Roman"/>
        </w:rPr>
        <w:t xml:space="preserve">Project </w:t>
      </w:r>
      <w:r w:rsidR="00F509A4" w:rsidRPr="00517AD0">
        <w:rPr>
          <w:rFonts w:eastAsia="Times New Roman" w:cs="Times New Roman"/>
        </w:rPr>
        <w:t>–</w:t>
      </w:r>
      <w:r w:rsidRPr="00517AD0">
        <w:rPr>
          <w:rFonts w:eastAsia="Times New Roman" w:cs="Times New Roman"/>
        </w:rPr>
        <w:t xml:space="preserve"> </w:t>
      </w:r>
      <w:r w:rsidRPr="00517AD0">
        <w:t>approximately</w:t>
      </w:r>
      <w:r w:rsidRPr="00517AD0">
        <w:rPr>
          <w:rFonts w:eastAsia="Times New Roman" w:cs="Times New Roman"/>
          <w:color w:val="000000"/>
        </w:rPr>
        <w:t xml:space="preserve"> 250 words</w:t>
      </w:r>
      <w:r w:rsidR="008D0821" w:rsidRPr="00517AD0">
        <w:rPr>
          <w:rFonts w:eastAsia="Times New Roman" w:cs="Times New Roman"/>
          <w:color w:val="000000"/>
        </w:rPr>
        <w:t>;</w:t>
      </w:r>
      <w:r w:rsidRPr="00517AD0">
        <w:rPr>
          <w:rFonts w:eastAsia="Times New Roman" w:cs="Times New Roman"/>
          <w:color w:val="000000"/>
        </w:rPr>
        <w:t xml:space="preserve"> </w:t>
      </w:r>
      <w:r w:rsidRPr="00517AD0">
        <w:rPr>
          <w:rFonts w:eastAsia="Times New Roman" w:cs="Times New Roman"/>
        </w:rPr>
        <w:t xml:space="preserve">Composite – </w:t>
      </w:r>
      <w:r w:rsidRPr="00517AD0">
        <w:t>approximately</w:t>
      </w:r>
      <w:r w:rsidRPr="00517AD0">
        <w:rPr>
          <w:rFonts w:eastAsia="Times New Roman" w:cs="Times New Roman"/>
        </w:rPr>
        <w:t xml:space="preserve"> 500 words</w:t>
      </w:r>
      <w:r w:rsidR="001449E4" w:rsidRPr="00517AD0">
        <w:rPr>
          <w:rFonts w:eastAsia="Times New Roman" w:cs="Times New Roman"/>
          <w:color w:val="000000"/>
        </w:rPr>
        <w:t>)</w:t>
      </w:r>
      <w:r w:rsidRPr="00517AD0">
        <w:rPr>
          <w:noProof/>
          <w:lang w:eastAsia="en-US"/>
        </w:rPr>
        <w:drawing>
          <wp:inline distT="0" distB="0" distL="0" distR="0" wp14:anchorId="5029B040" wp14:editId="6A5B6535">
            <wp:extent cx="122310" cy="95250"/>
            <wp:effectExtent l="0" t="0" r="0" b="0"/>
            <wp:docPr id="40" name="Picture 40"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pStyle w:val="ListParagraph"/>
        <w:numPr>
          <w:ilvl w:val="0"/>
          <w:numId w:val="16"/>
        </w:numPr>
        <w:contextualSpacing w:val="0"/>
        <w:rPr>
          <w:rFonts w:eastAsia="Times New Roman" w:cs="Times New Roman"/>
          <w:color w:val="000000"/>
        </w:rPr>
      </w:pPr>
      <w:proofErr w:type="gramStart"/>
      <w:r w:rsidRPr="00517AD0">
        <w:rPr>
          <w:b/>
        </w:rPr>
        <w:t>contribute</w:t>
      </w:r>
      <w:proofErr w:type="gramEnd"/>
      <w:r w:rsidRPr="00517AD0">
        <w:rPr>
          <w:b/>
        </w:rPr>
        <w:t xml:space="preserve"> to your, or your group’s, artistic development? </w:t>
      </w:r>
    </w:p>
    <w:p w:rsidR="005F78F0" w:rsidRPr="00517AD0" w:rsidRDefault="005F78F0" w:rsidP="008D0821">
      <w:pPr>
        <w:pStyle w:val="ListParagraph"/>
        <w:numPr>
          <w:ilvl w:val="0"/>
          <w:numId w:val="16"/>
        </w:numPr>
        <w:contextualSpacing w:val="0"/>
        <w:rPr>
          <w:b/>
        </w:rPr>
      </w:pPr>
      <w:proofErr w:type="gramStart"/>
      <w:r w:rsidRPr="00517AD0">
        <w:rPr>
          <w:b/>
        </w:rPr>
        <w:t>advance</w:t>
      </w:r>
      <w:proofErr w:type="gramEnd"/>
      <w:r w:rsidRPr="00517AD0">
        <w:rPr>
          <w:b/>
        </w:rPr>
        <w:t xml:space="preserve"> artistic practice?</w:t>
      </w:r>
    </w:p>
    <w:p w:rsidR="005F78F0" w:rsidRPr="00517AD0" w:rsidRDefault="005F78F0" w:rsidP="008D0821">
      <w:pPr>
        <w:pStyle w:val="CommentText"/>
        <w:spacing w:before="120"/>
        <w:ind w:left="450"/>
        <w:rPr>
          <w:sz w:val="24"/>
          <w:szCs w:val="24"/>
        </w:rPr>
      </w:pPr>
      <w:r w:rsidRPr="00517AD0">
        <w:rPr>
          <w:sz w:val="24"/>
          <w:szCs w:val="24"/>
        </w:rPr>
        <w:t xml:space="preserve">Consider the following questions, as applicable: What types of artistic risks will you </w:t>
      </w:r>
      <w:proofErr w:type="gramStart"/>
      <w:r w:rsidRPr="00517AD0">
        <w:rPr>
          <w:sz w:val="24"/>
          <w:szCs w:val="24"/>
        </w:rPr>
        <w:t>be</w:t>
      </w:r>
      <w:proofErr w:type="gramEnd"/>
      <w:r w:rsidRPr="00517AD0">
        <w:rPr>
          <w:sz w:val="24"/>
          <w:szCs w:val="24"/>
        </w:rPr>
        <w:t xml:space="preserve"> taking? Are you exploring a traditional artistic practice in a new way? Will you be using technology in an innovative way or experimenting with new models of dissemination?</w:t>
      </w:r>
    </w:p>
    <w:p w:rsidR="005F78F0" w:rsidRPr="00517AD0" w:rsidRDefault="005F78F0" w:rsidP="008D0821">
      <w:pPr>
        <w:pStyle w:val="CommentText"/>
        <w:numPr>
          <w:ilvl w:val="0"/>
          <w:numId w:val="13"/>
        </w:numPr>
        <w:spacing w:before="360"/>
        <w:rPr>
          <w:sz w:val="24"/>
          <w:szCs w:val="24"/>
        </w:rPr>
      </w:pPr>
      <w:r w:rsidRPr="00517AD0">
        <w:rPr>
          <w:b/>
          <w:sz w:val="24"/>
          <w:szCs w:val="24"/>
        </w:rPr>
        <w:t xml:space="preserve">If applicable, how will your activities build interest in and knowledge of the artistic practice? Are your activities targeted to a specific public? </w:t>
      </w:r>
      <w:r w:rsidRPr="00517AD0">
        <w:rPr>
          <w:rFonts w:eastAsia="Times New Roman" w:cs="Times New Roman"/>
          <w:color w:val="000000"/>
          <w:sz w:val="24"/>
          <w:szCs w:val="24"/>
        </w:rPr>
        <w:t>(</w:t>
      </w:r>
      <w:r w:rsidRPr="00517AD0">
        <w:rPr>
          <w:sz w:val="24"/>
          <w:szCs w:val="24"/>
        </w:rPr>
        <w:t>approximately</w:t>
      </w:r>
      <w:r w:rsidRPr="00517AD0">
        <w:rPr>
          <w:rFonts w:eastAsia="Times New Roman" w:cs="Times New Roman"/>
          <w:color w:val="000000"/>
          <w:sz w:val="24"/>
          <w:szCs w:val="24"/>
        </w:rPr>
        <w:t xml:space="preserve"> </w:t>
      </w:r>
      <w:r w:rsidR="004420B4" w:rsidRPr="00517AD0">
        <w:rPr>
          <w:rFonts w:eastAsia="Times New Roman" w:cs="Times New Roman"/>
          <w:color w:val="000000"/>
          <w:sz w:val="24"/>
          <w:szCs w:val="24"/>
        </w:rPr>
        <w:t>500</w:t>
      </w:r>
      <w:r w:rsidRPr="00517AD0">
        <w:rPr>
          <w:rFonts w:eastAsia="Times New Roman" w:cs="Times New Roman"/>
          <w:color w:val="000000"/>
          <w:sz w:val="24"/>
          <w:szCs w:val="24"/>
        </w:rPr>
        <w:t xml:space="preserve"> words)</w:t>
      </w:r>
    </w:p>
    <w:p w:rsidR="001E53FB" w:rsidRPr="00517AD0" w:rsidRDefault="005F78F0" w:rsidP="008D0821">
      <w:pPr>
        <w:pStyle w:val="ListParagraph"/>
        <w:numPr>
          <w:ilvl w:val="0"/>
          <w:numId w:val="13"/>
        </w:numPr>
        <w:tabs>
          <w:tab w:val="left" w:pos="0"/>
        </w:tabs>
        <w:spacing w:before="360"/>
        <w:ind w:left="475" w:hanging="288"/>
        <w:contextualSpacing w:val="0"/>
        <w:rPr>
          <w:rFonts w:eastAsia="Times New Roman" w:cs="Times New Roman"/>
          <w:color w:val="000000"/>
        </w:rPr>
      </w:pPr>
      <w:r w:rsidRPr="00517AD0">
        <w:rPr>
          <w:b/>
        </w:rPr>
        <w:t>If you are hiring artists, explain how you determine the fees to be paid.</w:t>
      </w:r>
      <w:r w:rsidR="004420B4" w:rsidRPr="00517AD0">
        <w:rPr>
          <w:b/>
        </w:rPr>
        <w:t xml:space="preserve"> </w:t>
      </w:r>
      <w:r w:rsidRPr="00517AD0">
        <w:rPr>
          <w:rFonts w:eastAsia="Times New Roman" w:cs="Times New Roman"/>
          <w:color w:val="000000"/>
        </w:rPr>
        <w:t>(</w:t>
      </w:r>
      <w:r w:rsidRPr="00517AD0">
        <w:t>approximately</w:t>
      </w:r>
      <w:r w:rsidRPr="00517AD0">
        <w:rPr>
          <w:rFonts w:eastAsia="Times New Roman" w:cs="Times New Roman"/>
          <w:color w:val="000000"/>
        </w:rPr>
        <w:t xml:space="preserve"> 250 words)</w:t>
      </w:r>
    </w:p>
    <w:p w:rsidR="005F78F0" w:rsidRPr="00517AD0" w:rsidRDefault="00097085" w:rsidP="008D0821">
      <w:pPr>
        <w:pStyle w:val="ListParagraph"/>
        <w:tabs>
          <w:tab w:val="left" w:pos="0"/>
        </w:tabs>
        <w:ind w:left="475"/>
        <w:contextualSpacing w:val="0"/>
        <w:rPr>
          <w:rFonts w:eastAsia="Times New Roman" w:cs="Times New Roman"/>
          <w:color w:val="000000" w:themeColor="text1"/>
        </w:rPr>
      </w:pPr>
      <w:r w:rsidRPr="00517AD0">
        <w:rPr>
          <w:color w:val="000000" w:themeColor="text1"/>
        </w:rPr>
        <w:t>If you are hiring artists, y</w:t>
      </w:r>
      <w:r w:rsidR="005F78F0" w:rsidRPr="00517AD0">
        <w:rPr>
          <w:color w:val="000000" w:themeColor="text1"/>
        </w:rPr>
        <w:t>ou must pay professional artist fees. This may be governed by industry standards or union rates.</w:t>
      </w:r>
    </w:p>
    <w:p w:rsidR="005F78F0" w:rsidRPr="00517AD0" w:rsidRDefault="006638B4" w:rsidP="008D0821">
      <w:pPr>
        <w:pStyle w:val="ListParagraph"/>
        <w:numPr>
          <w:ilvl w:val="0"/>
          <w:numId w:val="13"/>
        </w:numPr>
        <w:spacing w:before="360"/>
        <w:contextualSpacing w:val="0"/>
        <w:rPr>
          <w:rFonts w:eastAsia="Times New Roman" w:cs="Times New Roman"/>
          <w:color w:val="000000" w:themeColor="text1"/>
        </w:rPr>
      </w:pPr>
      <w:r w:rsidRPr="00517AD0">
        <w:rPr>
          <w:b/>
          <w:color w:val="000000" w:themeColor="text1"/>
        </w:rPr>
        <w:t>If applicable, h</w:t>
      </w:r>
      <w:r w:rsidR="005F78F0" w:rsidRPr="00517AD0">
        <w:rPr>
          <w:b/>
          <w:color w:val="000000" w:themeColor="text1"/>
        </w:rPr>
        <w:t xml:space="preserve">ow will you ensure safe working conditions for </w:t>
      </w:r>
      <w:r w:rsidRPr="00517AD0">
        <w:rPr>
          <w:b/>
          <w:color w:val="000000" w:themeColor="text1"/>
        </w:rPr>
        <w:t xml:space="preserve">those </w:t>
      </w:r>
      <w:r w:rsidR="005F78F0" w:rsidRPr="00517AD0">
        <w:rPr>
          <w:b/>
          <w:color w:val="000000" w:themeColor="text1"/>
        </w:rPr>
        <w:t xml:space="preserve">involved in your activities? </w:t>
      </w:r>
      <w:r w:rsidR="005F78F0" w:rsidRPr="00517AD0">
        <w:rPr>
          <w:rFonts w:eastAsia="Times New Roman" w:cs="Times New Roman"/>
          <w:color w:val="000000" w:themeColor="text1"/>
        </w:rPr>
        <w:t>(</w:t>
      </w:r>
      <w:r w:rsidR="005F78F0" w:rsidRPr="00517AD0">
        <w:rPr>
          <w:color w:val="000000" w:themeColor="text1"/>
        </w:rPr>
        <w:t>approximately</w:t>
      </w:r>
      <w:r w:rsidR="005F78F0" w:rsidRPr="00517AD0">
        <w:rPr>
          <w:rFonts w:eastAsia="Times New Roman" w:cs="Times New Roman"/>
          <w:color w:val="000000" w:themeColor="text1"/>
        </w:rPr>
        <w:t xml:space="preserve"> 100 words)</w:t>
      </w:r>
    </w:p>
    <w:p w:rsidR="006638B4" w:rsidRPr="00517AD0" w:rsidRDefault="006638B4" w:rsidP="008D0821">
      <w:pPr>
        <w:pStyle w:val="ListParagraph"/>
        <w:numPr>
          <w:ilvl w:val="0"/>
          <w:numId w:val="13"/>
        </w:numPr>
        <w:spacing w:before="360"/>
        <w:contextualSpacing w:val="0"/>
        <w:rPr>
          <w:rFonts w:eastAsia="Times New Roman" w:cs="Times New Roman"/>
          <w:color w:val="000000" w:themeColor="text1"/>
        </w:rPr>
      </w:pPr>
      <w:r w:rsidRPr="00517AD0">
        <w:rPr>
          <w:rFonts w:eastAsia="Times New Roman" w:cs="Segoe UI"/>
          <w:b/>
          <w:color w:val="000000" w:themeColor="text1"/>
        </w:rPr>
        <w:t>If your proposed activity touches upon Indigenous traditional knowledge, linguistic or cultural intellectual property, please describe your relationship to this content and how appropriate protocols are/will be observed or addressed.</w:t>
      </w:r>
      <w:r w:rsidRPr="00517AD0">
        <w:rPr>
          <w:rFonts w:eastAsia="Times New Roman" w:cs="Segoe UI"/>
          <w:color w:val="000000" w:themeColor="text1"/>
        </w:rPr>
        <w:t xml:space="preserve"> (approximately 100 words)</w:t>
      </w:r>
    </w:p>
    <w:p w:rsidR="005F78F0" w:rsidRPr="00517AD0" w:rsidRDefault="005F78F0" w:rsidP="008D0821">
      <w:pPr>
        <w:pStyle w:val="ListParagraph"/>
        <w:numPr>
          <w:ilvl w:val="0"/>
          <w:numId w:val="13"/>
        </w:numPr>
        <w:spacing w:before="360"/>
        <w:contextualSpacing w:val="0"/>
        <w:rPr>
          <w:rFonts w:eastAsia="Times New Roman" w:cs="Times New Roman"/>
          <w:color w:val="000000"/>
        </w:rPr>
      </w:pPr>
      <w:r w:rsidRPr="00517AD0">
        <w:rPr>
          <w:rFonts w:eastAsia="Times New Roman" w:cs="Times New Roman"/>
          <w:b/>
        </w:rPr>
        <w:t xml:space="preserve">Describe your distribution, exhibition or dissemination plans and, if applicable, your promotional plans. </w:t>
      </w:r>
      <w:r w:rsidRPr="00517AD0">
        <w:rPr>
          <w:rFonts w:eastAsia="Times New Roman" w:cs="Times New Roman"/>
          <w:color w:val="000000"/>
        </w:rPr>
        <w:t>(</w:t>
      </w:r>
      <w:r w:rsidRPr="00517AD0">
        <w:t>approximately</w:t>
      </w:r>
      <w:r w:rsidRPr="00517AD0">
        <w:rPr>
          <w:rFonts w:eastAsia="Times New Roman" w:cs="Times New Roman"/>
          <w:color w:val="000000"/>
        </w:rPr>
        <w:t xml:space="preserve"> 100 words)</w:t>
      </w:r>
      <w:r w:rsidR="004420B4" w:rsidRPr="00517AD0">
        <w:rPr>
          <w:noProof/>
          <w:lang w:eastAsia="en-US"/>
        </w:rPr>
        <w:drawing>
          <wp:inline distT="0" distB="0" distL="0" distR="0" wp14:anchorId="4F4699EA" wp14:editId="628B82EB">
            <wp:extent cx="122310" cy="95250"/>
            <wp:effectExtent l="0" t="0" r="0" b="0"/>
            <wp:docPr id="4" name="Picture 4"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pStyle w:val="ListParagraph"/>
        <w:numPr>
          <w:ilvl w:val="0"/>
          <w:numId w:val="13"/>
        </w:numPr>
        <w:spacing w:before="360"/>
        <w:contextualSpacing w:val="0"/>
        <w:rPr>
          <w:rFonts w:eastAsia="Times New Roman" w:cs="Times New Roman"/>
          <w:color w:val="000000"/>
        </w:rPr>
      </w:pPr>
      <w:r w:rsidRPr="00517AD0">
        <w:rPr>
          <w:b/>
        </w:rPr>
        <w:t xml:space="preserve">If there is anything that has not been asked that is essential to understanding your application, provide it here. </w:t>
      </w:r>
      <w:r w:rsidRPr="00517AD0">
        <w:rPr>
          <w:rFonts w:eastAsia="Times New Roman" w:cs="Times New Roman"/>
        </w:rPr>
        <w:t>(</w:t>
      </w:r>
      <w:r w:rsidRPr="00517AD0">
        <w:t>approximately</w:t>
      </w:r>
      <w:r w:rsidRPr="00517AD0">
        <w:rPr>
          <w:rFonts w:eastAsia="Times New Roman" w:cs="Times New Roman"/>
        </w:rPr>
        <w:t xml:space="preserve"> 250 words)</w:t>
      </w:r>
    </w:p>
    <w:p w:rsidR="005F78F0" w:rsidRPr="00517AD0" w:rsidRDefault="005F78F0" w:rsidP="008D0821">
      <w:pPr>
        <w:pStyle w:val="CommentText"/>
        <w:ind w:left="540"/>
        <w:rPr>
          <w:sz w:val="24"/>
          <w:szCs w:val="24"/>
        </w:rPr>
      </w:pPr>
      <w:r w:rsidRPr="00517AD0">
        <w:rPr>
          <w:sz w:val="24"/>
          <w:szCs w:val="24"/>
        </w:rPr>
        <w:t>You may wish to explain specific requirements related to your artistic practice or the regional context in which you work, for example.</w:t>
      </w:r>
    </w:p>
    <w:p w:rsidR="005F78F0" w:rsidRPr="00517AD0" w:rsidRDefault="005F78F0" w:rsidP="008D0821">
      <w:pPr>
        <w:pStyle w:val="ListParagraph"/>
        <w:spacing w:before="120" w:after="360"/>
        <w:ind w:left="540"/>
        <w:contextualSpacing w:val="0"/>
      </w:pPr>
      <w:r w:rsidRPr="00517AD0">
        <w:t>Do not use this space to provide additional information related to earlier questions.</w:t>
      </w:r>
    </w:p>
    <w:p w:rsidR="005F78F0" w:rsidRPr="00517AD0" w:rsidRDefault="005F78F0" w:rsidP="008D0821">
      <w:pPr>
        <w:pStyle w:val="ListParagraph"/>
        <w:numPr>
          <w:ilvl w:val="0"/>
          <w:numId w:val="13"/>
        </w:numPr>
        <w:contextualSpacing w:val="0"/>
      </w:pPr>
      <w:r w:rsidRPr="00517AD0">
        <w:rPr>
          <w:b/>
        </w:rPr>
        <w:lastRenderedPageBreak/>
        <w:t>Provide a one-sentence summary of your project.</w:t>
      </w:r>
      <w:r w:rsidRPr="00517AD0">
        <w:t xml:space="preserve"> If possible, use the format ACTIVITY, PERFORMANCE and DATES. (approximately 25 words)</w:t>
      </w:r>
      <w:r w:rsidRPr="00517AD0">
        <w:rPr>
          <w:noProof/>
          <w:lang w:eastAsia="en-US"/>
        </w:rPr>
        <w:drawing>
          <wp:inline distT="0" distB="0" distL="0" distR="0" wp14:anchorId="1D2A5434" wp14:editId="7BED18C4">
            <wp:extent cx="122310" cy="95250"/>
            <wp:effectExtent l="0" t="0" r="0" b="0"/>
            <wp:docPr id="48" name="Picture 48"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pStyle w:val="CommentText"/>
        <w:ind w:left="540"/>
        <w:rPr>
          <w:sz w:val="24"/>
          <w:szCs w:val="24"/>
        </w:rPr>
      </w:pPr>
      <w:r w:rsidRPr="00517AD0">
        <w:rPr>
          <w:sz w:val="24"/>
          <w:szCs w:val="24"/>
        </w:rPr>
        <w:t>For example, “To create WORK A for presentation in Vancouver planned for month/year”.</w:t>
      </w:r>
    </w:p>
    <w:p w:rsidR="005F78F0" w:rsidRPr="00517AD0" w:rsidRDefault="005F78F0" w:rsidP="008D0821">
      <w:pPr>
        <w:pStyle w:val="ListParagraph"/>
        <w:spacing w:before="120"/>
        <w:ind w:left="540"/>
        <w:contextualSpacing w:val="0"/>
      </w:pPr>
      <w:r w:rsidRPr="00517AD0">
        <w:t xml:space="preserve">This summary will be used in the Canada Council’s official reporting. </w:t>
      </w:r>
    </w:p>
    <w:p w:rsidR="009B2328" w:rsidRPr="00517AD0" w:rsidRDefault="009B2328" w:rsidP="008D0821">
      <w:pPr>
        <w:pStyle w:val="ListParagraph"/>
        <w:spacing w:before="120"/>
        <w:ind w:left="540"/>
        <w:contextualSpacing w:val="0"/>
        <w:rPr>
          <w:color w:val="000000" w:themeColor="text1"/>
        </w:rPr>
      </w:pPr>
    </w:p>
    <w:p w:rsidR="009B2328" w:rsidRPr="00517AD0" w:rsidRDefault="009B2328" w:rsidP="008D0821">
      <w:pPr>
        <w:pStyle w:val="ListParagraph"/>
        <w:numPr>
          <w:ilvl w:val="0"/>
          <w:numId w:val="13"/>
        </w:numPr>
        <w:spacing w:before="120"/>
        <w:rPr>
          <w:color w:val="000000" w:themeColor="text1"/>
        </w:rPr>
      </w:pPr>
      <w:r w:rsidRPr="00517AD0">
        <w:rPr>
          <w:rFonts w:eastAsia="Times New Roman" w:cs="Segoe UI"/>
          <w:b/>
          <w:color w:val="000000" w:themeColor="text1"/>
        </w:rPr>
        <w:t>If you have applied to a different component for overlapping activities or expenses, please indicate the component and submission date.</w:t>
      </w:r>
      <w:r w:rsidRPr="00517AD0">
        <w:rPr>
          <w:rFonts w:eastAsia="Times New Roman" w:cs="Segoe UI"/>
          <w:color w:val="000000" w:themeColor="text1"/>
        </w:rPr>
        <w:t xml:space="preserve"> (appro</w:t>
      </w:r>
      <w:r w:rsidR="000C6D82" w:rsidRPr="00517AD0">
        <w:rPr>
          <w:rFonts w:eastAsia="Times New Roman" w:cs="Segoe UI"/>
          <w:color w:val="000000" w:themeColor="text1"/>
        </w:rPr>
        <w:t>ximately 10 words</w:t>
      </w:r>
      <w:r w:rsidRPr="00517AD0">
        <w:rPr>
          <w:rFonts w:eastAsia="Times New Roman" w:cs="Segoe UI"/>
          <w:color w:val="000000" w:themeColor="text1"/>
        </w:rPr>
        <w:t>)</w:t>
      </w:r>
    </w:p>
    <w:p w:rsidR="00AF1CC4" w:rsidRPr="00517AD0" w:rsidRDefault="00427472" w:rsidP="008D0821">
      <w:pPr>
        <w:pStyle w:val="Heading2"/>
        <w:spacing w:before="360" w:after="0"/>
        <w:rPr>
          <w:rFonts w:asciiTheme="minorHAnsi" w:hAnsiTheme="minorHAnsi"/>
          <w:sz w:val="28"/>
          <w:szCs w:val="28"/>
        </w:rPr>
      </w:pPr>
      <w:r w:rsidRPr="00517AD0">
        <w:rPr>
          <w:rFonts w:asciiTheme="minorHAnsi" w:hAnsiTheme="minorHAnsi"/>
          <w:sz w:val="28"/>
          <w:szCs w:val="28"/>
        </w:rPr>
        <w:t>B</w:t>
      </w:r>
      <w:r w:rsidR="00F754E3" w:rsidRPr="00517AD0">
        <w:rPr>
          <w:rFonts w:asciiTheme="minorHAnsi" w:hAnsiTheme="minorHAnsi"/>
          <w:sz w:val="28"/>
          <w:szCs w:val="28"/>
        </w:rPr>
        <w:t>UDGET AND APPENDICES</w:t>
      </w:r>
    </w:p>
    <w:p w:rsidR="005F78F0" w:rsidRPr="00517AD0" w:rsidRDefault="005F78F0" w:rsidP="008D0821">
      <w:pPr>
        <w:pStyle w:val="ListParagraph"/>
        <w:numPr>
          <w:ilvl w:val="0"/>
          <w:numId w:val="13"/>
        </w:numPr>
        <w:spacing w:before="360" w:after="360"/>
        <w:contextualSpacing w:val="0"/>
        <w:rPr>
          <w:color w:val="FF0000"/>
        </w:rPr>
      </w:pPr>
      <w:r w:rsidRPr="00517AD0">
        <w:rPr>
          <w:b/>
        </w:rPr>
        <w:t>Complete the Budget and Appendices document.</w:t>
      </w:r>
      <w:r w:rsidRPr="00517AD0">
        <w:rPr>
          <w:noProof/>
          <w:color w:val="FF0000"/>
          <w:lang w:eastAsia="en-US"/>
        </w:rPr>
        <w:drawing>
          <wp:inline distT="0" distB="0" distL="0" distR="0" wp14:anchorId="51DC1B27" wp14:editId="040A7C11">
            <wp:extent cx="122310" cy="95250"/>
            <wp:effectExtent l="0" t="0" r="0" b="0"/>
            <wp:docPr id="52" name="Picture 52"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pStyle w:val="ListParagraph"/>
        <w:numPr>
          <w:ilvl w:val="0"/>
          <w:numId w:val="13"/>
        </w:numPr>
        <w:spacing w:line="276" w:lineRule="auto"/>
        <w:rPr>
          <w:b/>
        </w:rPr>
      </w:pPr>
      <w:r w:rsidRPr="00517AD0">
        <w:rPr>
          <w:b/>
        </w:rPr>
        <w:t>Grant amount requested</w:t>
      </w:r>
      <w:r w:rsidRPr="00517AD0">
        <w:rPr>
          <w:noProof/>
          <w:lang w:eastAsia="en-US"/>
        </w:rPr>
        <w:drawing>
          <wp:inline distT="0" distB="0" distL="0" distR="0" wp14:anchorId="214643F0" wp14:editId="1FA904AA">
            <wp:extent cx="122310" cy="95250"/>
            <wp:effectExtent l="0" t="0" r="0" b="0"/>
            <wp:docPr id="53" name="Picture 53"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D5617A" w:rsidRDefault="00097085" w:rsidP="008D0821">
      <w:pPr>
        <w:pStyle w:val="NormalWeb"/>
        <w:spacing w:before="0" w:beforeAutospacing="0" w:after="0" w:afterAutospacing="0" w:line="300" w:lineRule="atLeast"/>
        <w:ind w:left="540"/>
        <w:rPr>
          <w:rFonts w:asciiTheme="minorHAnsi" w:eastAsia="Times New Roman" w:hAnsiTheme="minorHAnsi" w:cs="Segoe UI"/>
          <w:color w:val="000000" w:themeColor="text1"/>
          <w:sz w:val="21"/>
          <w:szCs w:val="21"/>
        </w:rPr>
      </w:pPr>
      <w:r w:rsidRPr="00517AD0">
        <w:rPr>
          <w:rFonts w:asciiTheme="minorHAnsi" w:eastAsia="Times New Roman" w:hAnsiTheme="minorHAnsi" w:cs="Segoe UI"/>
          <w:color w:val="000000" w:themeColor="text1"/>
          <w:sz w:val="24"/>
          <w:szCs w:val="24"/>
        </w:rPr>
        <w:t xml:space="preserve">Project requests – </w:t>
      </w:r>
      <w:r w:rsidR="00EE3389" w:rsidRPr="00517AD0">
        <w:rPr>
          <w:rFonts w:asciiTheme="minorHAnsi" w:eastAsia="Times New Roman" w:hAnsiTheme="minorHAnsi" w:cs="Segoe UI"/>
          <w:color w:val="000000" w:themeColor="text1"/>
          <w:sz w:val="24"/>
          <w:szCs w:val="24"/>
        </w:rPr>
        <w:t>up</w:t>
      </w:r>
      <w:r w:rsidR="00890FAF" w:rsidRPr="00517AD0">
        <w:rPr>
          <w:rFonts w:asciiTheme="minorHAnsi" w:eastAsia="Times New Roman" w:hAnsiTheme="minorHAnsi" w:cs="Segoe UI"/>
          <w:color w:val="000000" w:themeColor="text1"/>
          <w:sz w:val="24"/>
          <w:szCs w:val="24"/>
        </w:rPr>
        <w:t xml:space="preserve"> to </w:t>
      </w:r>
      <w:r w:rsidR="00EE3389" w:rsidRPr="00517AD0">
        <w:rPr>
          <w:rFonts w:asciiTheme="minorHAnsi" w:eastAsia="Times New Roman" w:hAnsiTheme="minorHAnsi" w:cs="Segoe UI"/>
          <w:color w:val="000000" w:themeColor="text1"/>
          <w:sz w:val="24"/>
          <w:szCs w:val="24"/>
        </w:rPr>
        <w:t xml:space="preserve">$60 000, exceptionally up to $100 000 </w:t>
      </w:r>
      <w:r w:rsidR="00D5617A">
        <w:rPr>
          <w:rFonts w:asciiTheme="minorHAnsi" w:eastAsia="Times New Roman" w:hAnsiTheme="minorHAnsi" w:cs="Segoe UI"/>
          <w:color w:val="000000" w:themeColor="text1"/>
          <w:sz w:val="24"/>
          <w:szCs w:val="24"/>
        </w:rPr>
        <w:br/>
      </w:r>
      <w:r w:rsidR="00EE3389" w:rsidRPr="00517AD0">
        <w:rPr>
          <w:rFonts w:asciiTheme="minorHAnsi" w:eastAsia="Times New Roman" w:hAnsiTheme="minorHAnsi" w:cs="Segoe UI"/>
          <w:color w:val="000000" w:themeColor="text1"/>
          <w:sz w:val="24"/>
          <w:szCs w:val="24"/>
        </w:rPr>
        <w:t xml:space="preserve">Composite requests – up to $60 000 per year, exceptionally up to $100 000 </w:t>
      </w:r>
      <w:r w:rsidR="0083049C">
        <w:rPr>
          <w:rFonts w:asciiTheme="minorHAnsi" w:eastAsia="Times New Roman" w:hAnsiTheme="minorHAnsi" w:cs="Segoe UI"/>
          <w:color w:val="000000" w:themeColor="text1"/>
          <w:sz w:val="24"/>
          <w:szCs w:val="24"/>
        </w:rPr>
        <w:br/>
      </w:r>
      <w:r w:rsidR="00EE3389" w:rsidRPr="00517AD0">
        <w:rPr>
          <w:rFonts w:asciiTheme="minorHAnsi" w:eastAsia="Times New Roman" w:hAnsiTheme="minorHAnsi" w:cs="Segoe UI"/>
          <w:color w:val="000000" w:themeColor="text1"/>
          <w:sz w:val="24"/>
          <w:szCs w:val="24"/>
        </w:rPr>
        <w:t>(to a maximum of $300 000 over 3 years).</w:t>
      </w:r>
      <w:r w:rsidR="00EE3389" w:rsidRPr="00517AD0">
        <w:rPr>
          <w:rFonts w:asciiTheme="minorHAnsi" w:eastAsia="Times New Roman" w:hAnsiTheme="minorHAnsi" w:cs="Segoe UI"/>
          <w:color w:val="000000" w:themeColor="text1"/>
          <w:sz w:val="21"/>
          <w:szCs w:val="21"/>
        </w:rPr>
        <w:t xml:space="preserve"> </w:t>
      </w:r>
    </w:p>
    <w:p w:rsidR="005F78F0" w:rsidRPr="00517AD0" w:rsidRDefault="005F78F0" w:rsidP="00D5617A">
      <w:pPr>
        <w:pStyle w:val="NormalWeb"/>
        <w:spacing w:before="120" w:beforeAutospacing="0" w:after="0" w:afterAutospacing="0" w:line="300" w:lineRule="atLeast"/>
        <w:ind w:left="547"/>
        <w:rPr>
          <w:rFonts w:asciiTheme="minorHAnsi" w:hAnsiTheme="minorHAnsi"/>
          <w:sz w:val="24"/>
          <w:szCs w:val="24"/>
        </w:rPr>
      </w:pPr>
      <w:r w:rsidRPr="00517AD0">
        <w:rPr>
          <w:rFonts w:asciiTheme="minorHAnsi" w:hAnsiTheme="minorHAnsi"/>
          <w:color w:val="000000" w:themeColor="text1"/>
          <w:sz w:val="24"/>
          <w:szCs w:val="24"/>
        </w:rPr>
        <w:t xml:space="preserve">Higher </w:t>
      </w:r>
      <w:r w:rsidRPr="00517AD0">
        <w:rPr>
          <w:rFonts w:asciiTheme="minorHAnsi" w:hAnsiTheme="minorHAnsi"/>
          <w:sz w:val="24"/>
          <w:szCs w:val="24"/>
        </w:rPr>
        <w:t>amounts may be considered for activities that have elevated costs due to the duration of the project, number of people involved, and/or technical or other requirements related to the artistic practice.</w:t>
      </w:r>
    </w:p>
    <w:p w:rsidR="005F78F0" w:rsidRPr="00517AD0" w:rsidRDefault="005F78F0" w:rsidP="008D0821">
      <w:pPr>
        <w:pStyle w:val="CommentText"/>
        <w:spacing w:before="120"/>
        <w:ind w:left="540"/>
        <w:rPr>
          <w:sz w:val="24"/>
          <w:szCs w:val="24"/>
        </w:rPr>
      </w:pPr>
      <w:r w:rsidRPr="00517AD0">
        <w:rPr>
          <w:sz w:val="24"/>
          <w:szCs w:val="24"/>
        </w:rPr>
        <w:t>This amount must match the requested amount in your completed budget.</w:t>
      </w:r>
      <w:r w:rsidR="00D5617A" w:rsidRPr="00D5617A">
        <w:rPr>
          <w:sz w:val="24"/>
          <w:szCs w:val="24"/>
        </w:rPr>
        <w:t xml:space="preserve"> Do not include expenses that are not eligible in this component.</w:t>
      </w:r>
    </w:p>
    <w:p w:rsidR="005F78F0" w:rsidRPr="00517AD0" w:rsidRDefault="005F78F0" w:rsidP="008D0821">
      <w:pPr>
        <w:spacing w:before="120"/>
        <w:ind w:left="540"/>
      </w:pPr>
      <w:r w:rsidRPr="00517AD0">
        <w:t xml:space="preserve">If successful, you might not be awarded the </w:t>
      </w:r>
      <w:r w:rsidRPr="00517AD0">
        <w:rPr>
          <w:color w:val="000000" w:themeColor="text1"/>
        </w:rPr>
        <w:t>full amount requested.</w:t>
      </w:r>
      <w:r w:rsidR="00EE3389" w:rsidRPr="00517AD0">
        <w:rPr>
          <w:color w:val="000000" w:themeColor="text1"/>
        </w:rPr>
        <w:t xml:space="preserve"> </w:t>
      </w:r>
    </w:p>
    <w:p w:rsidR="00AF1CC4" w:rsidRPr="00517AD0" w:rsidRDefault="00AF1CC4" w:rsidP="008D0821">
      <w:pPr>
        <w:pStyle w:val="Heading2"/>
        <w:spacing w:before="360" w:after="0"/>
        <w:rPr>
          <w:rFonts w:asciiTheme="minorHAnsi" w:hAnsiTheme="minorHAnsi"/>
          <w:sz w:val="28"/>
          <w:szCs w:val="28"/>
        </w:rPr>
      </w:pPr>
      <w:r w:rsidRPr="00517AD0">
        <w:rPr>
          <w:rFonts w:asciiTheme="minorHAnsi" w:hAnsiTheme="minorHAnsi"/>
          <w:sz w:val="28"/>
          <w:szCs w:val="28"/>
        </w:rPr>
        <w:t>R</w:t>
      </w:r>
      <w:r w:rsidR="00F754E3" w:rsidRPr="00517AD0">
        <w:rPr>
          <w:rFonts w:asciiTheme="minorHAnsi" w:hAnsiTheme="minorHAnsi"/>
          <w:sz w:val="28"/>
          <w:szCs w:val="28"/>
        </w:rPr>
        <w:t>EQUIRED DOCUMENTS</w:t>
      </w:r>
    </w:p>
    <w:p w:rsidR="00B709C9" w:rsidRPr="00517AD0" w:rsidRDefault="00B709C9" w:rsidP="008D0821">
      <w:pPr>
        <w:pStyle w:val="Heading2"/>
        <w:numPr>
          <w:ilvl w:val="0"/>
          <w:numId w:val="13"/>
        </w:numPr>
        <w:spacing w:before="360" w:after="0"/>
        <w:rPr>
          <w:rFonts w:asciiTheme="minorHAnsi" w:hAnsiTheme="minorHAnsi"/>
          <w:szCs w:val="24"/>
          <w:shd w:val="clear" w:color="auto" w:fill="FFFFFF"/>
        </w:rPr>
      </w:pPr>
      <w:r w:rsidRPr="00517AD0">
        <w:rPr>
          <w:rFonts w:asciiTheme="minorHAnsi" w:eastAsia="Times New Roman" w:hAnsiTheme="minorHAnsi" w:cs="Segoe UI"/>
          <w:color w:val="333333"/>
          <w:szCs w:val="24"/>
        </w:rPr>
        <w:t xml:space="preserve">If your project </w:t>
      </w:r>
      <w:r w:rsidRPr="00517AD0">
        <w:rPr>
          <w:rFonts w:asciiTheme="minorHAnsi" w:eastAsia="Times New Roman" w:hAnsiTheme="minorHAnsi" w:cs="Segoe UI"/>
          <w:color w:val="000000" w:themeColor="text1"/>
          <w:szCs w:val="24"/>
        </w:rPr>
        <w:t>involves artistic collaborators, communities</w:t>
      </w:r>
      <w:proofErr w:type="gramStart"/>
      <w:r w:rsidRPr="00517AD0">
        <w:rPr>
          <w:rFonts w:asciiTheme="minorHAnsi" w:eastAsia="Times New Roman" w:hAnsiTheme="minorHAnsi" w:cs="Segoe UI"/>
          <w:color w:val="000000" w:themeColor="text1"/>
          <w:szCs w:val="24"/>
        </w:rPr>
        <w:t>,  a</w:t>
      </w:r>
      <w:proofErr w:type="gramEnd"/>
      <w:r w:rsidRPr="00517AD0">
        <w:rPr>
          <w:rFonts w:asciiTheme="minorHAnsi" w:eastAsia="Times New Roman" w:hAnsiTheme="minorHAnsi" w:cs="Segoe UI"/>
          <w:color w:val="000000" w:themeColor="text1"/>
          <w:szCs w:val="24"/>
        </w:rPr>
        <w:t xml:space="preserve"> co-producer, producing partner, presenter or exhibitor, provide an agreement or a copy </w:t>
      </w:r>
      <w:r w:rsidR="00890FAF" w:rsidRPr="00517AD0">
        <w:rPr>
          <w:rFonts w:asciiTheme="minorHAnsi" w:eastAsia="Times New Roman" w:hAnsiTheme="minorHAnsi" w:cs="Segoe UI"/>
          <w:color w:val="000000" w:themeColor="text1"/>
          <w:szCs w:val="24"/>
        </w:rPr>
        <w:t xml:space="preserve">of a letter/email that indicates </w:t>
      </w:r>
      <w:r w:rsidRPr="00517AD0">
        <w:rPr>
          <w:rFonts w:asciiTheme="minorHAnsi" w:eastAsia="Times New Roman" w:hAnsiTheme="minorHAnsi" w:cs="Segoe UI"/>
          <w:color w:val="000000" w:themeColor="text1"/>
          <w:szCs w:val="24"/>
        </w:rPr>
        <w:t>how the partner is involved and how they are supporting  your project. </w:t>
      </w:r>
    </w:p>
    <w:p w:rsidR="00AF1CC4" w:rsidRPr="00517AD0" w:rsidRDefault="00AF1CC4" w:rsidP="008D0821">
      <w:pPr>
        <w:pStyle w:val="Heading2"/>
        <w:spacing w:before="360" w:after="0"/>
        <w:rPr>
          <w:rFonts w:asciiTheme="minorHAnsi" w:hAnsiTheme="minorHAnsi"/>
          <w:sz w:val="28"/>
          <w:szCs w:val="28"/>
        </w:rPr>
      </w:pPr>
      <w:r w:rsidRPr="00517AD0">
        <w:rPr>
          <w:rFonts w:asciiTheme="minorHAnsi" w:hAnsiTheme="minorHAnsi"/>
          <w:sz w:val="28"/>
          <w:szCs w:val="28"/>
        </w:rPr>
        <w:t>S</w:t>
      </w:r>
      <w:r w:rsidR="00F754E3" w:rsidRPr="00517AD0">
        <w:rPr>
          <w:rFonts w:asciiTheme="minorHAnsi" w:hAnsiTheme="minorHAnsi"/>
          <w:sz w:val="28"/>
          <w:szCs w:val="28"/>
        </w:rPr>
        <w:t>UPPORT MATERIAL</w:t>
      </w:r>
    </w:p>
    <w:p w:rsidR="005F78F0" w:rsidRPr="00517AD0" w:rsidRDefault="005F78F0" w:rsidP="008D0821">
      <w:pPr>
        <w:pStyle w:val="ListParagraph"/>
        <w:numPr>
          <w:ilvl w:val="0"/>
          <w:numId w:val="13"/>
        </w:numPr>
        <w:spacing w:before="360" w:line="276" w:lineRule="auto"/>
        <w:ind w:left="547"/>
        <w:contextualSpacing w:val="0"/>
        <w:rPr>
          <w:b/>
          <w:shd w:val="clear" w:color="auto" w:fill="FFFFFF"/>
        </w:rPr>
      </w:pPr>
      <w:r w:rsidRPr="00517AD0">
        <w:rPr>
          <w:b/>
          <w:bCs/>
          <w:shd w:val="clear" w:color="auto" w:fill="FFFFFF"/>
        </w:rPr>
        <w:t>You must submit at least 1 item of supp</w:t>
      </w:r>
      <w:r w:rsidRPr="00517AD0">
        <w:rPr>
          <w:b/>
          <w:bCs/>
          <w:color w:val="000000" w:themeColor="text1"/>
          <w:shd w:val="clear" w:color="auto" w:fill="FFFFFF"/>
        </w:rPr>
        <w:t>ort material</w:t>
      </w:r>
      <w:r w:rsidR="001D2316" w:rsidRPr="00517AD0">
        <w:rPr>
          <w:rFonts w:eastAsia="Times New Roman" w:cs="Segoe UI"/>
          <w:b/>
          <w:color w:val="000000" w:themeColor="text1"/>
        </w:rPr>
        <w:t>, and any other relevant documents related to your project.</w:t>
      </w:r>
      <w:r w:rsidRPr="00517AD0">
        <w:rPr>
          <w:b/>
          <w:noProof/>
          <w:color w:val="000000" w:themeColor="text1"/>
          <w:lang w:eastAsia="en-US"/>
        </w:rPr>
        <w:drawing>
          <wp:inline distT="0" distB="0" distL="0" distR="0" wp14:anchorId="3224A342" wp14:editId="4297E8FA">
            <wp:extent cx="122310" cy="95250"/>
            <wp:effectExtent l="0" t="0" r="0" b="0"/>
            <wp:docPr id="58" name="Picture 58" descr="mandatory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92" cy="97183"/>
                    </a:xfrm>
                    <a:prstGeom prst="rect">
                      <a:avLst/>
                    </a:prstGeom>
                    <a:noFill/>
                    <a:ln>
                      <a:noFill/>
                    </a:ln>
                  </pic:spPr>
                </pic:pic>
              </a:graphicData>
            </a:graphic>
          </wp:inline>
        </w:drawing>
      </w:r>
    </w:p>
    <w:p w:rsidR="005F78F0" w:rsidRPr="00517AD0" w:rsidRDefault="005F78F0" w:rsidP="008D0821">
      <w:pPr>
        <w:ind w:left="540"/>
        <w:rPr>
          <w:shd w:val="clear" w:color="auto" w:fill="FFFFFF"/>
        </w:rPr>
      </w:pPr>
      <w:r w:rsidRPr="00517AD0">
        <w:rPr>
          <w:shd w:val="clear" w:color="auto" w:fill="FFFFFF"/>
        </w:rPr>
        <w:t xml:space="preserve">Support material should be </w:t>
      </w:r>
      <w:r w:rsidR="00372E1D" w:rsidRPr="00517AD0">
        <w:rPr>
          <w:color w:val="000000" w:themeColor="text1"/>
          <w:shd w:val="clear" w:color="auto" w:fill="FFFFFF"/>
        </w:rPr>
        <w:t xml:space="preserve">your </w:t>
      </w:r>
      <w:r w:rsidRPr="00517AD0">
        <w:rPr>
          <w:color w:val="000000" w:themeColor="text1"/>
          <w:shd w:val="clear" w:color="auto" w:fill="FFFFFF"/>
        </w:rPr>
        <w:t xml:space="preserve">current work/activities with a relationship or relevance to </w:t>
      </w:r>
      <w:r w:rsidR="00372E1D" w:rsidRPr="00517AD0">
        <w:rPr>
          <w:color w:val="000000" w:themeColor="text1"/>
          <w:shd w:val="clear" w:color="auto" w:fill="FFFFFF"/>
        </w:rPr>
        <w:t>the</w:t>
      </w:r>
      <w:r w:rsidRPr="00517AD0">
        <w:rPr>
          <w:color w:val="000000" w:themeColor="text1"/>
          <w:shd w:val="clear" w:color="auto" w:fill="FFFFFF"/>
        </w:rPr>
        <w:t xml:space="preserve"> grant application; it may </w:t>
      </w:r>
      <w:r w:rsidR="00372E1D" w:rsidRPr="00517AD0">
        <w:rPr>
          <w:color w:val="000000" w:themeColor="text1"/>
          <w:shd w:val="clear" w:color="auto" w:fill="FFFFFF"/>
        </w:rPr>
        <w:t xml:space="preserve">also </w:t>
      </w:r>
      <w:r w:rsidRPr="00517AD0">
        <w:rPr>
          <w:color w:val="000000" w:themeColor="text1"/>
          <w:shd w:val="clear" w:color="auto" w:fill="FFFFFF"/>
        </w:rPr>
        <w:t xml:space="preserve">include the work/activities of other key artists or partners. You may </w:t>
      </w:r>
      <w:r w:rsidR="00372E1D" w:rsidRPr="00517AD0">
        <w:rPr>
          <w:color w:val="000000" w:themeColor="text1"/>
          <w:shd w:val="clear" w:color="auto" w:fill="FFFFFF"/>
        </w:rPr>
        <w:t>choose to include earlier work/</w:t>
      </w:r>
      <w:r w:rsidRPr="00517AD0">
        <w:rPr>
          <w:color w:val="000000" w:themeColor="text1"/>
          <w:shd w:val="clear" w:color="auto" w:fill="FFFFFF"/>
        </w:rPr>
        <w:t>activities to provide a context for your application.</w:t>
      </w:r>
    </w:p>
    <w:p w:rsidR="005F78F0" w:rsidRPr="00517AD0" w:rsidRDefault="005F78F0" w:rsidP="008D0821">
      <w:pPr>
        <w:spacing w:before="120"/>
        <w:ind w:left="540"/>
        <w:rPr>
          <w:shd w:val="clear" w:color="auto" w:fill="FFFFFF"/>
        </w:rPr>
      </w:pPr>
      <w:r w:rsidRPr="00517AD0">
        <w:rPr>
          <w:shd w:val="clear" w:color="auto" w:fill="FFFFFF"/>
        </w:rPr>
        <w:t>Assessment committee members are instructed to view as much material as they need in order to make an informed decision; generally this is up to 10 minutes.</w:t>
      </w:r>
    </w:p>
    <w:sectPr w:rsidR="005F78F0" w:rsidRPr="00517AD0" w:rsidSect="00914813">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35F" w:rsidRDefault="0070135F" w:rsidP="00D7429D">
      <w:r>
        <w:separator/>
      </w:r>
    </w:p>
  </w:endnote>
  <w:endnote w:type="continuationSeparator" w:id="0">
    <w:p w:rsidR="0070135F" w:rsidRDefault="0070135F" w:rsidP="00D7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591" w:rsidRDefault="002C35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654" w:rsidRDefault="00D17EAE">
    <w:pPr>
      <w:pStyle w:val="Footer"/>
    </w:pPr>
    <w:r w:rsidRPr="008008CD">
      <w:t>E</w:t>
    </w:r>
    <w:r>
      <w:t>1003</w:t>
    </w:r>
    <w:r w:rsidR="00BA617E">
      <w:t xml:space="preserve"> </w:t>
    </w:r>
    <w:r w:rsidRPr="008008CD">
      <w:t>0</w:t>
    </w:r>
    <w:r w:rsidR="00BA617E">
      <w:t>6</w:t>
    </w:r>
    <w:r w:rsidRPr="008008CD">
      <w:t>-18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654" w:rsidRDefault="00D17EAE">
    <w:pPr>
      <w:pStyle w:val="Footer"/>
    </w:pPr>
    <w:r w:rsidRPr="008008CD">
      <w:t>E</w:t>
    </w:r>
    <w:r>
      <w:t>1003</w:t>
    </w:r>
    <w:r w:rsidR="002C3591">
      <w:t xml:space="preserve"> </w:t>
    </w:r>
    <w:r w:rsidR="005938E7">
      <w:t>11</w:t>
    </w:r>
    <w:r w:rsidRPr="008008CD">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35F" w:rsidRDefault="0070135F" w:rsidP="00D7429D">
      <w:r>
        <w:separator/>
      </w:r>
    </w:p>
  </w:footnote>
  <w:footnote w:type="continuationSeparator" w:id="0">
    <w:p w:rsidR="0070135F" w:rsidRDefault="0070135F" w:rsidP="00D742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654" w:rsidRDefault="00003D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0159747" o:spid="_x0000_s2050" type="#_x0000_t136" style="position:absolute;margin-left:0;margin-top:0;width:439.9pt;height:219.95pt;rotation:315;z-index:-251654144;mso-position-horizontal:center;mso-position-horizontal-relative:margin;mso-position-vertical:center;mso-position-vertical-relative:margin" o:allowincell="f" fillcolor="silver" stroked="f">
          <v:fill opacity=".5"/>
          <v:textpath style="font-family:&quot;Calibri&quot;;font-size:1pt" string="Preview"/>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35F" w:rsidRPr="003E02B0" w:rsidRDefault="00003D2F" w:rsidP="003E02B0">
    <w:pPr>
      <w:pStyle w:val="Header"/>
      <w:spacing w:after="240"/>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0159748" o:spid="_x0000_s2051" type="#_x0000_t136" style="position:absolute;margin-left:0;margin-top:0;width:439.9pt;height:219.95pt;rotation:315;z-index:-251652096;mso-position-horizontal:center;mso-position-horizontal-relative:margin;mso-position-vertical:center;mso-position-vertical-relative:margin" o:allowincell="f" fillcolor="silver" stroked="f">
          <v:fill opacity=".5"/>
          <v:textpath style="font-family:&quot;Calibri&quot;;font-size:1pt" string="Preview"/>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63B" w:rsidRPr="00B2063B" w:rsidRDefault="00003D2F" w:rsidP="00B2063B">
    <w:pPr>
      <w:tabs>
        <w:tab w:val="center" w:pos="4680"/>
        <w:tab w:val="right" w:pos="9360"/>
      </w:tabs>
      <w:spacing w:after="120"/>
      <w:jc w:val="right"/>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0159746" o:spid="_x0000_s2049" type="#_x0000_t136" style="position:absolute;left:0;text-align:left;margin-left:0;margin-top:0;width:439.9pt;height:219.95pt;rotation:315;z-index:-251656192;mso-position-horizontal:center;mso-position-horizontal-relative:margin;mso-position-vertical:center;mso-position-vertical-relative:margin" o:allowincell="f" fillcolor="silver" stroked="f">
          <v:fill opacity=".5"/>
          <v:textpath style="font-family:&quot;Calibri&quot;;font-size:1pt" string="Preview"/>
          <w10:wrap anchorx="margin" anchory="margin"/>
        </v:shape>
      </w:pict>
    </w:r>
    <w:r w:rsidR="0070135F">
      <w:rPr>
        <w:rFonts w:eastAsia="Calibri" w:cs="Arial"/>
        <w:noProof/>
        <w:color w:val="0070C0"/>
        <w:sz w:val="48"/>
        <w:szCs w:val="48"/>
        <w:lang w:eastAsia="en-US"/>
      </w:rPr>
      <w:drawing>
        <wp:anchor distT="0" distB="0" distL="114300" distR="114300" simplePos="0" relativeHeight="251658240" behindDoc="0" locked="0" layoutInCell="1" allowOverlap="1" wp14:anchorId="71A79AB2" wp14:editId="45E6823E">
          <wp:simplePos x="0" y="0"/>
          <wp:positionH relativeFrom="column">
            <wp:posOffset>-285750</wp:posOffset>
          </wp:positionH>
          <wp:positionV relativeFrom="paragraph">
            <wp:posOffset>-104140</wp:posOffset>
          </wp:positionV>
          <wp:extent cx="2999105" cy="548640"/>
          <wp:effectExtent l="0" t="0" r="0" b="3810"/>
          <wp:wrapSquare wrapText="bothSides"/>
          <wp:docPr id="3" name="Picture 3" descr="Canada Council for the Ar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FA_RGB_colour_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9105" cy="548640"/>
                  </a:xfrm>
                  <a:prstGeom prst="rect">
                    <a:avLst/>
                  </a:prstGeom>
                </pic:spPr>
              </pic:pic>
            </a:graphicData>
          </a:graphic>
          <wp14:sizeRelH relativeFrom="page">
            <wp14:pctWidth>0</wp14:pctWidth>
          </wp14:sizeRelH>
          <wp14:sizeRelV relativeFrom="page">
            <wp14:pctHeight>0</wp14:pctHeight>
          </wp14:sizeRelV>
        </wp:anchor>
      </w:drawing>
    </w:r>
    <w:r w:rsidR="00B2063B" w:rsidRPr="00B2063B">
      <w:rPr>
        <w:b/>
        <w:color w:val="FF0000"/>
      </w:rPr>
      <w:t xml:space="preserve"> </w:t>
    </w:r>
    <w:r w:rsidR="00B2063B" w:rsidRPr="00C45E4D">
      <w:rPr>
        <w:b/>
        <w:color w:val="FF0000"/>
      </w:rPr>
      <w:t xml:space="preserve">PREVIEW: </w:t>
    </w:r>
    <w:r w:rsidR="00B2063B" w:rsidRPr="00C45E4D">
      <w:rPr>
        <w:b/>
      </w:rPr>
      <w:t>Program Guidelines</w:t>
    </w:r>
    <w:r w:rsidR="00B2063B" w:rsidRPr="00C45E4D">
      <w:rPr>
        <w:b/>
      </w:rPr>
      <w:br/>
      <w:t>and Application Form</w:t>
    </w:r>
  </w:p>
  <w:p w:rsidR="000D6B76" w:rsidRPr="00B2063B" w:rsidRDefault="000D6B76" w:rsidP="000D6B76">
    <w:pPr>
      <w:pStyle w:val="NormalWeb"/>
      <w:rPr>
        <w:rFonts w:ascii="Calibri" w:hAnsi="Calibri"/>
        <w:color w:val="FF0000"/>
        <w:sz w:val="28"/>
        <w:szCs w:val="2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Description: Description: mandatory question" style="width:22.5pt;height:17.25pt;visibility:visible;mso-wrap-style:square" o:bullet="t">
        <v:imagedata r:id="rId1" o:title=" mandatory question"/>
      </v:shape>
    </w:pict>
  </w:numPicBullet>
  <w:abstractNum w:abstractNumId="0">
    <w:nsid w:val="0A190D52"/>
    <w:multiLevelType w:val="hybridMultilevel"/>
    <w:tmpl w:val="728A87B8"/>
    <w:lvl w:ilvl="0" w:tplc="0DE8FB22">
      <w:start w:val="1"/>
      <w:numFmt w:val="bullet"/>
      <w:lvlText w:val=""/>
      <w:lvlPicBulletId w:val="0"/>
      <w:lvlJc w:val="left"/>
      <w:pPr>
        <w:tabs>
          <w:tab w:val="num" w:pos="720"/>
        </w:tabs>
        <w:ind w:left="720" w:hanging="360"/>
      </w:pPr>
      <w:rPr>
        <w:rFonts w:ascii="Symbol" w:hAnsi="Symbol" w:hint="default"/>
      </w:rPr>
    </w:lvl>
    <w:lvl w:ilvl="1" w:tplc="1428C01A" w:tentative="1">
      <w:start w:val="1"/>
      <w:numFmt w:val="bullet"/>
      <w:lvlText w:val=""/>
      <w:lvlJc w:val="left"/>
      <w:pPr>
        <w:tabs>
          <w:tab w:val="num" w:pos="1440"/>
        </w:tabs>
        <w:ind w:left="1440" w:hanging="360"/>
      </w:pPr>
      <w:rPr>
        <w:rFonts w:ascii="Symbol" w:hAnsi="Symbol" w:hint="default"/>
      </w:rPr>
    </w:lvl>
    <w:lvl w:ilvl="2" w:tplc="4948BDF4" w:tentative="1">
      <w:start w:val="1"/>
      <w:numFmt w:val="bullet"/>
      <w:lvlText w:val=""/>
      <w:lvlJc w:val="left"/>
      <w:pPr>
        <w:tabs>
          <w:tab w:val="num" w:pos="2160"/>
        </w:tabs>
        <w:ind w:left="2160" w:hanging="360"/>
      </w:pPr>
      <w:rPr>
        <w:rFonts w:ascii="Symbol" w:hAnsi="Symbol" w:hint="default"/>
      </w:rPr>
    </w:lvl>
    <w:lvl w:ilvl="3" w:tplc="ECF4CF4E" w:tentative="1">
      <w:start w:val="1"/>
      <w:numFmt w:val="bullet"/>
      <w:lvlText w:val=""/>
      <w:lvlJc w:val="left"/>
      <w:pPr>
        <w:tabs>
          <w:tab w:val="num" w:pos="2880"/>
        </w:tabs>
        <w:ind w:left="2880" w:hanging="360"/>
      </w:pPr>
      <w:rPr>
        <w:rFonts w:ascii="Symbol" w:hAnsi="Symbol" w:hint="default"/>
      </w:rPr>
    </w:lvl>
    <w:lvl w:ilvl="4" w:tplc="9ECEE32C" w:tentative="1">
      <w:start w:val="1"/>
      <w:numFmt w:val="bullet"/>
      <w:lvlText w:val=""/>
      <w:lvlJc w:val="left"/>
      <w:pPr>
        <w:tabs>
          <w:tab w:val="num" w:pos="3600"/>
        </w:tabs>
        <w:ind w:left="3600" w:hanging="360"/>
      </w:pPr>
      <w:rPr>
        <w:rFonts w:ascii="Symbol" w:hAnsi="Symbol" w:hint="default"/>
      </w:rPr>
    </w:lvl>
    <w:lvl w:ilvl="5" w:tplc="CF52F7D4" w:tentative="1">
      <w:start w:val="1"/>
      <w:numFmt w:val="bullet"/>
      <w:lvlText w:val=""/>
      <w:lvlJc w:val="left"/>
      <w:pPr>
        <w:tabs>
          <w:tab w:val="num" w:pos="4320"/>
        </w:tabs>
        <w:ind w:left="4320" w:hanging="360"/>
      </w:pPr>
      <w:rPr>
        <w:rFonts w:ascii="Symbol" w:hAnsi="Symbol" w:hint="default"/>
      </w:rPr>
    </w:lvl>
    <w:lvl w:ilvl="6" w:tplc="06C2B904" w:tentative="1">
      <w:start w:val="1"/>
      <w:numFmt w:val="bullet"/>
      <w:lvlText w:val=""/>
      <w:lvlJc w:val="left"/>
      <w:pPr>
        <w:tabs>
          <w:tab w:val="num" w:pos="5040"/>
        </w:tabs>
        <w:ind w:left="5040" w:hanging="360"/>
      </w:pPr>
      <w:rPr>
        <w:rFonts w:ascii="Symbol" w:hAnsi="Symbol" w:hint="default"/>
      </w:rPr>
    </w:lvl>
    <w:lvl w:ilvl="7" w:tplc="65F4A284" w:tentative="1">
      <w:start w:val="1"/>
      <w:numFmt w:val="bullet"/>
      <w:lvlText w:val=""/>
      <w:lvlJc w:val="left"/>
      <w:pPr>
        <w:tabs>
          <w:tab w:val="num" w:pos="5760"/>
        </w:tabs>
        <w:ind w:left="5760" w:hanging="360"/>
      </w:pPr>
      <w:rPr>
        <w:rFonts w:ascii="Symbol" w:hAnsi="Symbol" w:hint="default"/>
      </w:rPr>
    </w:lvl>
    <w:lvl w:ilvl="8" w:tplc="3B2C54C6" w:tentative="1">
      <w:start w:val="1"/>
      <w:numFmt w:val="bullet"/>
      <w:lvlText w:val=""/>
      <w:lvlJc w:val="left"/>
      <w:pPr>
        <w:tabs>
          <w:tab w:val="num" w:pos="6480"/>
        </w:tabs>
        <w:ind w:left="6480" w:hanging="360"/>
      </w:pPr>
      <w:rPr>
        <w:rFonts w:ascii="Symbol" w:hAnsi="Symbol" w:hint="default"/>
      </w:rPr>
    </w:lvl>
  </w:abstractNum>
  <w:abstractNum w:abstractNumId="1">
    <w:nsid w:val="0B905735"/>
    <w:multiLevelType w:val="hybridMultilevel"/>
    <w:tmpl w:val="F1EA66E2"/>
    <w:lvl w:ilvl="0" w:tplc="52B432E2">
      <w:start w:val="1"/>
      <w:numFmt w:val="decimal"/>
      <w:suff w:val="space"/>
      <w:lvlText w:val="%1."/>
      <w:lvlJc w:val="left"/>
      <w:pPr>
        <w:ind w:left="540" w:hanging="360"/>
      </w:pPr>
      <w:rPr>
        <w:rFonts w:hint="default"/>
        <w:b/>
        <w:color w:val="auto"/>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FB00733"/>
    <w:multiLevelType w:val="hybridMultilevel"/>
    <w:tmpl w:val="DC72A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11460BE"/>
    <w:multiLevelType w:val="hybridMultilevel"/>
    <w:tmpl w:val="A2426490"/>
    <w:lvl w:ilvl="0" w:tplc="860ACF38">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341F2"/>
    <w:multiLevelType w:val="hybridMultilevel"/>
    <w:tmpl w:val="2CE8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B3666"/>
    <w:multiLevelType w:val="hybridMultilevel"/>
    <w:tmpl w:val="66CC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73463"/>
    <w:multiLevelType w:val="hybridMultilevel"/>
    <w:tmpl w:val="C46853A0"/>
    <w:lvl w:ilvl="0" w:tplc="BA221F4A">
      <w:start w:val="1"/>
      <w:numFmt w:val="bullet"/>
      <w:lvlText w:val=""/>
      <w:lvlJc w:val="left"/>
      <w:pPr>
        <w:ind w:left="720" w:hanging="360"/>
      </w:pPr>
      <w:rPr>
        <w:rFonts w:ascii="Symbol" w:hAnsi="Symbol" w:hint="default"/>
        <w:strike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73A72"/>
    <w:multiLevelType w:val="hybridMultilevel"/>
    <w:tmpl w:val="DF0081C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FC3AC5"/>
    <w:multiLevelType w:val="hybridMultilevel"/>
    <w:tmpl w:val="D11A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25100"/>
    <w:multiLevelType w:val="multilevel"/>
    <w:tmpl w:val="C3D2DA40"/>
    <w:lvl w:ilvl="0">
      <w:start w:val="1"/>
      <w:numFmt w:val="bullet"/>
      <w:lvlText w:val=""/>
      <w:lvlJc w:val="left"/>
      <w:pPr>
        <w:tabs>
          <w:tab w:val="num" w:pos="720"/>
        </w:tabs>
        <w:ind w:left="720" w:hanging="360"/>
      </w:pPr>
      <w:rPr>
        <w:rFonts w:ascii="Symbol" w:hAnsi="Symbol" w:hint="default"/>
        <w:strike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012AE"/>
    <w:multiLevelType w:val="hybridMultilevel"/>
    <w:tmpl w:val="0D0C0A4E"/>
    <w:lvl w:ilvl="0" w:tplc="D1A2EE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31196"/>
    <w:multiLevelType w:val="multilevel"/>
    <w:tmpl w:val="ACC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063B5C"/>
    <w:multiLevelType w:val="hybridMultilevel"/>
    <w:tmpl w:val="FE8C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C2E82"/>
    <w:multiLevelType w:val="hybridMultilevel"/>
    <w:tmpl w:val="E364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A86604"/>
    <w:multiLevelType w:val="hybridMultilevel"/>
    <w:tmpl w:val="C812CCB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5">
    <w:nsid w:val="4F5817A5"/>
    <w:multiLevelType w:val="hybridMultilevel"/>
    <w:tmpl w:val="7A70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02B0B"/>
    <w:multiLevelType w:val="hybridMultilevel"/>
    <w:tmpl w:val="ECA4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D42F6"/>
    <w:multiLevelType w:val="hybridMultilevel"/>
    <w:tmpl w:val="491C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07099"/>
    <w:multiLevelType w:val="hybridMultilevel"/>
    <w:tmpl w:val="E9AC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8F7665"/>
    <w:multiLevelType w:val="hybridMultilevel"/>
    <w:tmpl w:val="9F34289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0">
    <w:nsid w:val="7C935A8C"/>
    <w:multiLevelType w:val="hybridMultilevel"/>
    <w:tmpl w:val="01068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
  </w:num>
  <w:num w:numId="3">
    <w:abstractNumId w:val="6"/>
  </w:num>
  <w:num w:numId="4">
    <w:abstractNumId w:val="18"/>
  </w:num>
  <w:num w:numId="5">
    <w:abstractNumId w:val="7"/>
  </w:num>
  <w:num w:numId="6">
    <w:abstractNumId w:val="8"/>
  </w:num>
  <w:num w:numId="7">
    <w:abstractNumId w:val="13"/>
  </w:num>
  <w:num w:numId="8">
    <w:abstractNumId w:val="20"/>
  </w:num>
  <w:num w:numId="9">
    <w:abstractNumId w:val="15"/>
  </w:num>
  <w:num w:numId="10">
    <w:abstractNumId w:val="10"/>
  </w:num>
  <w:num w:numId="11">
    <w:abstractNumId w:val="5"/>
  </w:num>
  <w:num w:numId="12">
    <w:abstractNumId w:val="3"/>
  </w:num>
  <w:num w:numId="13">
    <w:abstractNumId w:val="1"/>
  </w:num>
  <w:num w:numId="14">
    <w:abstractNumId w:val="14"/>
  </w:num>
  <w:num w:numId="15">
    <w:abstractNumId w:val="2"/>
  </w:num>
  <w:num w:numId="16">
    <w:abstractNumId w:val="19"/>
  </w:num>
  <w:num w:numId="17">
    <w:abstractNumId w:val="0"/>
  </w:num>
  <w:num w:numId="18">
    <w:abstractNumId w:val="15"/>
  </w:num>
  <w:num w:numId="19">
    <w:abstractNumId w:val="16"/>
  </w:num>
  <w:num w:numId="20">
    <w:abstractNumId w:val="12"/>
  </w:num>
  <w:num w:numId="21">
    <w:abstractNumId w:val="9"/>
  </w:num>
  <w:num w:numId="22">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82"/>
    <w:rsid w:val="000018ED"/>
    <w:rsid w:val="00003D2F"/>
    <w:rsid w:val="000051AB"/>
    <w:rsid w:val="000065CE"/>
    <w:rsid w:val="00011BC1"/>
    <w:rsid w:val="00012091"/>
    <w:rsid w:val="00017991"/>
    <w:rsid w:val="0002070C"/>
    <w:rsid w:val="00020A54"/>
    <w:rsid w:val="00024D1E"/>
    <w:rsid w:val="0002679B"/>
    <w:rsid w:val="00026BB2"/>
    <w:rsid w:val="00027F8C"/>
    <w:rsid w:val="00032365"/>
    <w:rsid w:val="00037350"/>
    <w:rsid w:val="0004202B"/>
    <w:rsid w:val="00046BCB"/>
    <w:rsid w:val="00053613"/>
    <w:rsid w:val="0006198C"/>
    <w:rsid w:val="00063C76"/>
    <w:rsid w:val="000640F2"/>
    <w:rsid w:val="00070A71"/>
    <w:rsid w:val="00074CCE"/>
    <w:rsid w:val="00076BA8"/>
    <w:rsid w:val="00084D2A"/>
    <w:rsid w:val="00087074"/>
    <w:rsid w:val="000900F1"/>
    <w:rsid w:val="000909D7"/>
    <w:rsid w:val="0009372C"/>
    <w:rsid w:val="00097085"/>
    <w:rsid w:val="000A09E9"/>
    <w:rsid w:val="000B11B0"/>
    <w:rsid w:val="000B4DC0"/>
    <w:rsid w:val="000B6388"/>
    <w:rsid w:val="000C2CAE"/>
    <w:rsid w:val="000C300F"/>
    <w:rsid w:val="000C35CA"/>
    <w:rsid w:val="000C6D82"/>
    <w:rsid w:val="000D021C"/>
    <w:rsid w:val="000D6B76"/>
    <w:rsid w:val="000D6C0A"/>
    <w:rsid w:val="000D6E34"/>
    <w:rsid w:val="000D777A"/>
    <w:rsid w:val="000E059D"/>
    <w:rsid w:val="000E3520"/>
    <w:rsid w:val="000E618A"/>
    <w:rsid w:val="000F28EB"/>
    <w:rsid w:val="000F652E"/>
    <w:rsid w:val="000F78FE"/>
    <w:rsid w:val="0010756C"/>
    <w:rsid w:val="0011164C"/>
    <w:rsid w:val="00113295"/>
    <w:rsid w:val="00113CFB"/>
    <w:rsid w:val="001146A6"/>
    <w:rsid w:val="001217DC"/>
    <w:rsid w:val="0012254A"/>
    <w:rsid w:val="00124D3A"/>
    <w:rsid w:val="00130F4F"/>
    <w:rsid w:val="0013108E"/>
    <w:rsid w:val="00131861"/>
    <w:rsid w:val="001323FE"/>
    <w:rsid w:val="001353F7"/>
    <w:rsid w:val="001449E4"/>
    <w:rsid w:val="00146501"/>
    <w:rsid w:val="00146A9A"/>
    <w:rsid w:val="00146BBC"/>
    <w:rsid w:val="0015031C"/>
    <w:rsid w:val="00157072"/>
    <w:rsid w:val="0016416C"/>
    <w:rsid w:val="001645BD"/>
    <w:rsid w:val="00173662"/>
    <w:rsid w:val="001740A4"/>
    <w:rsid w:val="00183B12"/>
    <w:rsid w:val="001841E1"/>
    <w:rsid w:val="00187454"/>
    <w:rsid w:val="001909A1"/>
    <w:rsid w:val="00190C48"/>
    <w:rsid w:val="00190EFB"/>
    <w:rsid w:val="001921C9"/>
    <w:rsid w:val="00193365"/>
    <w:rsid w:val="00193F24"/>
    <w:rsid w:val="00195857"/>
    <w:rsid w:val="00196271"/>
    <w:rsid w:val="001A3D8D"/>
    <w:rsid w:val="001A7A4D"/>
    <w:rsid w:val="001B1C4A"/>
    <w:rsid w:val="001B4B33"/>
    <w:rsid w:val="001B4CA5"/>
    <w:rsid w:val="001C7DD0"/>
    <w:rsid w:val="001D12A8"/>
    <w:rsid w:val="001D2316"/>
    <w:rsid w:val="001E07C2"/>
    <w:rsid w:val="001E0CC9"/>
    <w:rsid w:val="001E1365"/>
    <w:rsid w:val="001E31C3"/>
    <w:rsid w:val="001E3D3F"/>
    <w:rsid w:val="001E3D6D"/>
    <w:rsid w:val="001E53FB"/>
    <w:rsid w:val="001E63DB"/>
    <w:rsid w:val="001F3D0B"/>
    <w:rsid w:val="001F628B"/>
    <w:rsid w:val="00200B28"/>
    <w:rsid w:val="00207F09"/>
    <w:rsid w:val="00221723"/>
    <w:rsid w:val="00230A4A"/>
    <w:rsid w:val="00236EA2"/>
    <w:rsid w:val="002378EC"/>
    <w:rsid w:val="00237BBD"/>
    <w:rsid w:val="00245EEC"/>
    <w:rsid w:val="00250EF4"/>
    <w:rsid w:val="002532F4"/>
    <w:rsid w:val="00256A54"/>
    <w:rsid w:val="00262699"/>
    <w:rsid w:val="002814CB"/>
    <w:rsid w:val="0028280B"/>
    <w:rsid w:val="00283F1C"/>
    <w:rsid w:val="00290054"/>
    <w:rsid w:val="00293E41"/>
    <w:rsid w:val="002961B7"/>
    <w:rsid w:val="002A08A0"/>
    <w:rsid w:val="002A18D6"/>
    <w:rsid w:val="002A6303"/>
    <w:rsid w:val="002B10C3"/>
    <w:rsid w:val="002B4932"/>
    <w:rsid w:val="002B6F75"/>
    <w:rsid w:val="002C0E91"/>
    <w:rsid w:val="002C3591"/>
    <w:rsid w:val="002C57EB"/>
    <w:rsid w:val="002C6322"/>
    <w:rsid w:val="002D1E9B"/>
    <w:rsid w:val="002D39A1"/>
    <w:rsid w:val="002D444B"/>
    <w:rsid w:val="002D5610"/>
    <w:rsid w:val="002E1255"/>
    <w:rsid w:val="002E6BE2"/>
    <w:rsid w:val="002F02BC"/>
    <w:rsid w:val="002F1CAC"/>
    <w:rsid w:val="002F7E1D"/>
    <w:rsid w:val="00300BCE"/>
    <w:rsid w:val="00305220"/>
    <w:rsid w:val="00307175"/>
    <w:rsid w:val="0031381D"/>
    <w:rsid w:val="003146ED"/>
    <w:rsid w:val="003205A2"/>
    <w:rsid w:val="00326583"/>
    <w:rsid w:val="0033193E"/>
    <w:rsid w:val="00336525"/>
    <w:rsid w:val="00340E3F"/>
    <w:rsid w:val="0034294D"/>
    <w:rsid w:val="00345D76"/>
    <w:rsid w:val="003512DC"/>
    <w:rsid w:val="00351436"/>
    <w:rsid w:val="003532F1"/>
    <w:rsid w:val="0035477D"/>
    <w:rsid w:val="003557A6"/>
    <w:rsid w:val="00357867"/>
    <w:rsid w:val="003601C6"/>
    <w:rsid w:val="0036343A"/>
    <w:rsid w:val="00365DE5"/>
    <w:rsid w:val="003662A1"/>
    <w:rsid w:val="00366304"/>
    <w:rsid w:val="003729F7"/>
    <w:rsid w:val="00372E1D"/>
    <w:rsid w:val="003A60DB"/>
    <w:rsid w:val="003B0AAA"/>
    <w:rsid w:val="003B124E"/>
    <w:rsid w:val="003B50E8"/>
    <w:rsid w:val="003C4EE4"/>
    <w:rsid w:val="003C5029"/>
    <w:rsid w:val="003D3A93"/>
    <w:rsid w:val="003D5AD9"/>
    <w:rsid w:val="003E02B0"/>
    <w:rsid w:val="003E03EC"/>
    <w:rsid w:val="003E3F67"/>
    <w:rsid w:val="003E6757"/>
    <w:rsid w:val="003F0876"/>
    <w:rsid w:val="003F787D"/>
    <w:rsid w:val="0040010E"/>
    <w:rsid w:val="00405272"/>
    <w:rsid w:val="00405884"/>
    <w:rsid w:val="00407900"/>
    <w:rsid w:val="0041110F"/>
    <w:rsid w:val="004120CD"/>
    <w:rsid w:val="00414B02"/>
    <w:rsid w:val="00421A97"/>
    <w:rsid w:val="00426A95"/>
    <w:rsid w:val="00426FD9"/>
    <w:rsid w:val="00427472"/>
    <w:rsid w:val="00432BA5"/>
    <w:rsid w:val="00440D7E"/>
    <w:rsid w:val="004420B4"/>
    <w:rsid w:val="00443FB1"/>
    <w:rsid w:val="00446089"/>
    <w:rsid w:val="00453FB1"/>
    <w:rsid w:val="00462C49"/>
    <w:rsid w:val="00466364"/>
    <w:rsid w:val="004665A4"/>
    <w:rsid w:val="00477415"/>
    <w:rsid w:val="004850AF"/>
    <w:rsid w:val="00487872"/>
    <w:rsid w:val="00487FE8"/>
    <w:rsid w:val="00491EB9"/>
    <w:rsid w:val="004976E6"/>
    <w:rsid w:val="004A4CF1"/>
    <w:rsid w:val="004B193B"/>
    <w:rsid w:val="004B4790"/>
    <w:rsid w:val="004B61B9"/>
    <w:rsid w:val="004C018F"/>
    <w:rsid w:val="004C0FDB"/>
    <w:rsid w:val="004C2923"/>
    <w:rsid w:val="004C2BDB"/>
    <w:rsid w:val="004C3AD0"/>
    <w:rsid w:val="004C6783"/>
    <w:rsid w:val="004D0832"/>
    <w:rsid w:val="004D383D"/>
    <w:rsid w:val="004E242F"/>
    <w:rsid w:val="004E512E"/>
    <w:rsid w:val="004E6C41"/>
    <w:rsid w:val="004F2A9F"/>
    <w:rsid w:val="004F5526"/>
    <w:rsid w:val="00506394"/>
    <w:rsid w:val="00510E92"/>
    <w:rsid w:val="00512B9C"/>
    <w:rsid w:val="005148F0"/>
    <w:rsid w:val="005162F3"/>
    <w:rsid w:val="00517AD0"/>
    <w:rsid w:val="00521E07"/>
    <w:rsid w:val="00527CFD"/>
    <w:rsid w:val="0054509C"/>
    <w:rsid w:val="00551317"/>
    <w:rsid w:val="00555126"/>
    <w:rsid w:val="0056022E"/>
    <w:rsid w:val="00560AF9"/>
    <w:rsid w:val="00561615"/>
    <w:rsid w:val="00566993"/>
    <w:rsid w:val="005669C2"/>
    <w:rsid w:val="005677D8"/>
    <w:rsid w:val="00567E34"/>
    <w:rsid w:val="005742C8"/>
    <w:rsid w:val="0057668D"/>
    <w:rsid w:val="00580B67"/>
    <w:rsid w:val="005817F7"/>
    <w:rsid w:val="00581BBE"/>
    <w:rsid w:val="00590F99"/>
    <w:rsid w:val="005938E7"/>
    <w:rsid w:val="00595AE3"/>
    <w:rsid w:val="005A1EA0"/>
    <w:rsid w:val="005A4D34"/>
    <w:rsid w:val="005B3A3F"/>
    <w:rsid w:val="005B63E5"/>
    <w:rsid w:val="005D7B70"/>
    <w:rsid w:val="005E34D2"/>
    <w:rsid w:val="005E5E3C"/>
    <w:rsid w:val="005E620C"/>
    <w:rsid w:val="005F35BA"/>
    <w:rsid w:val="005F4584"/>
    <w:rsid w:val="005F5A94"/>
    <w:rsid w:val="005F78F0"/>
    <w:rsid w:val="00606BE7"/>
    <w:rsid w:val="00611709"/>
    <w:rsid w:val="006128AB"/>
    <w:rsid w:val="00631490"/>
    <w:rsid w:val="00631FAA"/>
    <w:rsid w:val="006354DC"/>
    <w:rsid w:val="00642843"/>
    <w:rsid w:val="00645521"/>
    <w:rsid w:val="00651DB5"/>
    <w:rsid w:val="0065510D"/>
    <w:rsid w:val="00656435"/>
    <w:rsid w:val="00657C5E"/>
    <w:rsid w:val="00657DCC"/>
    <w:rsid w:val="00660E49"/>
    <w:rsid w:val="00662B5A"/>
    <w:rsid w:val="006638B4"/>
    <w:rsid w:val="00664913"/>
    <w:rsid w:val="006651FD"/>
    <w:rsid w:val="006700BB"/>
    <w:rsid w:val="006727BF"/>
    <w:rsid w:val="00672F1D"/>
    <w:rsid w:val="0067329F"/>
    <w:rsid w:val="0067610F"/>
    <w:rsid w:val="00684DCE"/>
    <w:rsid w:val="00691EDC"/>
    <w:rsid w:val="00691F7D"/>
    <w:rsid w:val="006958E3"/>
    <w:rsid w:val="00696446"/>
    <w:rsid w:val="00696948"/>
    <w:rsid w:val="00697011"/>
    <w:rsid w:val="00697989"/>
    <w:rsid w:val="006A77D5"/>
    <w:rsid w:val="006B36AE"/>
    <w:rsid w:val="006C046F"/>
    <w:rsid w:val="006C19C3"/>
    <w:rsid w:val="006C4CE4"/>
    <w:rsid w:val="006C530B"/>
    <w:rsid w:val="006D742B"/>
    <w:rsid w:val="006F3A77"/>
    <w:rsid w:val="006F3B8F"/>
    <w:rsid w:val="006F70E7"/>
    <w:rsid w:val="0070135F"/>
    <w:rsid w:val="00703620"/>
    <w:rsid w:val="00706E01"/>
    <w:rsid w:val="007070B9"/>
    <w:rsid w:val="00711DCB"/>
    <w:rsid w:val="00715E2E"/>
    <w:rsid w:val="0072186C"/>
    <w:rsid w:val="00723C12"/>
    <w:rsid w:val="007253C8"/>
    <w:rsid w:val="00730E37"/>
    <w:rsid w:val="00742FA1"/>
    <w:rsid w:val="00747FAB"/>
    <w:rsid w:val="007527F1"/>
    <w:rsid w:val="007638EC"/>
    <w:rsid w:val="0076772E"/>
    <w:rsid w:val="007730B5"/>
    <w:rsid w:val="007821BF"/>
    <w:rsid w:val="0078220F"/>
    <w:rsid w:val="00784286"/>
    <w:rsid w:val="00787638"/>
    <w:rsid w:val="00792CDA"/>
    <w:rsid w:val="007A1227"/>
    <w:rsid w:val="007A1586"/>
    <w:rsid w:val="007A3B55"/>
    <w:rsid w:val="007A6565"/>
    <w:rsid w:val="007A79D9"/>
    <w:rsid w:val="007B02CE"/>
    <w:rsid w:val="007B14F4"/>
    <w:rsid w:val="007B1A69"/>
    <w:rsid w:val="007B43A2"/>
    <w:rsid w:val="007C437D"/>
    <w:rsid w:val="007C5279"/>
    <w:rsid w:val="007C596D"/>
    <w:rsid w:val="007D008C"/>
    <w:rsid w:val="007D0A63"/>
    <w:rsid w:val="007D4EFE"/>
    <w:rsid w:val="007D7A52"/>
    <w:rsid w:val="007E6D18"/>
    <w:rsid w:val="007F787B"/>
    <w:rsid w:val="007F7AF3"/>
    <w:rsid w:val="008002F7"/>
    <w:rsid w:val="00801B69"/>
    <w:rsid w:val="0080232E"/>
    <w:rsid w:val="00803FA3"/>
    <w:rsid w:val="0081653D"/>
    <w:rsid w:val="008270FA"/>
    <w:rsid w:val="0083049C"/>
    <w:rsid w:val="00833214"/>
    <w:rsid w:val="008361BE"/>
    <w:rsid w:val="008413BD"/>
    <w:rsid w:val="008418D0"/>
    <w:rsid w:val="00852D1A"/>
    <w:rsid w:val="00854DD6"/>
    <w:rsid w:val="008571E4"/>
    <w:rsid w:val="00861D6A"/>
    <w:rsid w:val="00863098"/>
    <w:rsid w:val="0086342C"/>
    <w:rsid w:val="00864F74"/>
    <w:rsid w:val="008704E4"/>
    <w:rsid w:val="008727DC"/>
    <w:rsid w:val="008767C5"/>
    <w:rsid w:val="00877815"/>
    <w:rsid w:val="008901C1"/>
    <w:rsid w:val="00890FAF"/>
    <w:rsid w:val="008A2F95"/>
    <w:rsid w:val="008A4DAB"/>
    <w:rsid w:val="008B070B"/>
    <w:rsid w:val="008B100F"/>
    <w:rsid w:val="008B10FC"/>
    <w:rsid w:val="008C0760"/>
    <w:rsid w:val="008C54B1"/>
    <w:rsid w:val="008D0821"/>
    <w:rsid w:val="008D2059"/>
    <w:rsid w:val="00900A69"/>
    <w:rsid w:val="0090670D"/>
    <w:rsid w:val="00906D74"/>
    <w:rsid w:val="00907F96"/>
    <w:rsid w:val="00911FFE"/>
    <w:rsid w:val="00914297"/>
    <w:rsid w:val="00914813"/>
    <w:rsid w:val="0091491A"/>
    <w:rsid w:val="00917BB3"/>
    <w:rsid w:val="00924935"/>
    <w:rsid w:val="009255AC"/>
    <w:rsid w:val="009274CC"/>
    <w:rsid w:val="00932701"/>
    <w:rsid w:val="00936642"/>
    <w:rsid w:val="00937742"/>
    <w:rsid w:val="00941F61"/>
    <w:rsid w:val="00942497"/>
    <w:rsid w:val="009524CE"/>
    <w:rsid w:val="00953729"/>
    <w:rsid w:val="009616B3"/>
    <w:rsid w:val="00963409"/>
    <w:rsid w:val="00965823"/>
    <w:rsid w:val="00972545"/>
    <w:rsid w:val="00975D96"/>
    <w:rsid w:val="00976753"/>
    <w:rsid w:val="009778C6"/>
    <w:rsid w:val="00980679"/>
    <w:rsid w:val="00983A80"/>
    <w:rsid w:val="00992651"/>
    <w:rsid w:val="00995290"/>
    <w:rsid w:val="009B0627"/>
    <w:rsid w:val="009B07F6"/>
    <w:rsid w:val="009B2328"/>
    <w:rsid w:val="009C1234"/>
    <w:rsid w:val="009C5820"/>
    <w:rsid w:val="009D1705"/>
    <w:rsid w:val="009D3F33"/>
    <w:rsid w:val="009E196C"/>
    <w:rsid w:val="009E4E95"/>
    <w:rsid w:val="009E5DA2"/>
    <w:rsid w:val="009E78B9"/>
    <w:rsid w:val="009E7A49"/>
    <w:rsid w:val="009F3FE9"/>
    <w:rsid w:val="009F416F"/>
    <w:rsid w:val="00A211C9"/>
    <w:rsid w:val="00A22D06"/>
    <w:rsid w:val="00A22E8F"/>
    <w:rsid w:val="00A2376C"/>
    <w:rsid w:val="00A35C95"/>
    <w:rsid w:val="00A35D5F"/>
    <w:rsid w:val="00A36740"/>
    <w:rsid w:val="00A37AC2"/>
    <w:rsid w:val="00A529C8"/>
    <w:rsid w:val="00A54DF4"/>
    <w:rsid w:val="00A556A6"/>
    <w:rsid w:val="00A57CC8"/>
    <w:rsid w:val="00A61A23"/>
    <w:rsid w:val="00A70AAD"/>
    <w:rsid w:val="00A7445B"/>
    <w:rsid w:val="00A75F41"/>
    <w:rsid w:val="00A82D9A"/>
    <w:rsid w:val="00A86D25"/>
    <w:rsid w:val="00AA0D50"/>
    <w:rsid w:val="00AA26D5"/>
    <w:rsid w:val="00AA4766"/>
    <w:rsid w:val="00AB13D1"/>
    <w:rsid w:val="00AB48B4"/>
    <w:rsid w:val="00AD1AA6"/>
    <w:rsid w:val="00AE7790"/>
    <w:rsid w:val="00AF1CC4"/>
    <w:rsid w:val="00B004FF"/>
    <w:rsid w:val="00B0340A"/>
    <w:rsid w:val="00B061D7"/>
    <w:rsid w:val="00B066BC"/>
    <w:rsid w:val="00B122CA"/>
    <w:rsid w:val="00B1392B"/>
    <w:rsid w:val="00B2063B"/>
    <w:rsid w:val="00B20EF4"/>
    <w:rsid w:val="00B2559E"/>
    <w:rsid w:val="00B31E27"/>
    <w:rsid w:val="00B35B50"/>
    <w:rsid w:val="00B35CA8"/>
    <w:rsid w:val="00B44D0B"/>
    <w:rsid w:val="00B530B7"/>
    <w:rsid w:val="00B606ED"/>
    <w:rsid w:val="00B64FA4"/>
    <w:rsid w:val="00B66704"/>
    <w:rsid w:val="00B67654"/>
    <w:rsid w:val="00B704C3"/>
    <w:rsid w:val="00B709C9"/>
    <w:rsid w:val="00B7210F"/>
    <w:rsid w:val="00B900C1"/>
    <w:rsid w:val="00B951FD"/>
    <w:rsid w:val="00BA39C1"/>
    <w:rsid w:val="00BA617E"/>
    <w:rsid w:val="00BB22C8"/>
    <w:rsid w:val="00BB6A8D"/>
    <w:rsid w:val="00BC07CA"/>
    <w:rsid w:val="00BC0BF8"/>
    <w:rsid w:val="00BC169C"/>
    <w:rsid w:val="00BC5B33"/>
    <w:rsid w:val="00BC6CB9"/>
    <w:rsid w:val="00BC7DC8"/>
    <w:rsid w:val="00BD3031"/>
    <w:rsid w:val="00BD50D8"/>
    <w:rsid w:val="00BD5587"/>
    <w:rsid w:val="00BD7A44"/>
    <w:rsid w:val="00BE242D"/>
    <w:rsid w:val="00BE32D8"/>
    <w:rsid w:val="00BF1E82"/>
    <w:rsid w:val="00BF2100"/>
    <w:rsid w:val="00BF79D8"/>
    <w:rsid w:val="00C02732"/>
    <w:rsid w:val="00C06406"/>
    <w:rsid w:val="00C070A2"/>
    <w:rsid w:val="00C071BD"/>
    <w:rsid w:val="00C106E9"/>
    <w:rsid w:val="00C11B94"/>
    <w:rsid w:val="00C1315A"/>
    <w:rsid w:val="00C150D8"/>
    <w:rsid w:val="00C170CE"/>
    <w:rsid w:val="00C23D54"/>
    <w:rsid w:val="00C25CA0"/>
    <w:rsid w:val="00C3071B"/>
    <w:rsid w:val="00C36F93"/>
    <w:rsid w:val="00C46238"/>
    <w:rsid w:val="00C513DE"/>
    <w:rsid w:val="00C514A5"/>
    <w:rsid w:val="00C559C0"/>
    <w:rsid w:val="00C60C78"/>
    <w:rsid w:val="00C61020"/>
    <w:rsid w:val="00C63CC8"/>
    <w:rsid w:val="00C66C95"/>
    <w:rsid w:val="00C71939"/>
    <w:rsid w:val="00C75E7E"/>
    <w:rsid w:val="00C82A40"/>
    <w:rsid w:val="00C90D76"/>
    <w:rsid w:val="00C912D1"/>
    <w:rsid w:val="00C91EC3"/>
    <w:rsid w:val="00C9358D"/>
    <w:rsid w:val="00CA3DB3"/>
    <w:rsid w:val="00CA766A"/>
    <w:rsid w:val="00CA7DB5"/>
    <w:rsid w:val="00CC59F4"/>
    <w:rsid w:val="00CD6260"/>
    <w:rsid w:val="00CD7DFD"/>
    <w:rsid w:val="00CE129D"/>
    <w:rsid w:val="00D03FAC"/>
    <w:rsid w:val="00D1350B"/>
    <w:rsid w:val="00D143FF"/>
    <w:rsid w:val="00D165F0"/>
    <w:rsid w:val="00D17EAE"/>
    <w:rsid w:val="00D203D2"/>
    <w:rsid w:val="00D20FFA"/>
    <w:rsid w:val="00D4356F"/>
    <w:rsid w:val="00D44C6C"/>
    <w:rsid w:val="00D46513"/>
    <w:rsid w:val="00D5617A"/>
    <w:rsid w:val="00D579DF"/>
    <w:rsid w:val="00D60548"/>
    <w:rsid w:val="00D616D9"/>
    <w:rsid w:val="00D627EF"/>
    <w:rsid w:val="00D63E2D"/>
    <w:rsid w:val="00D7429D"/>
    <w:rsid w:val="00D7458A"/>
    <w:rsid w:val="00D87AB8"/>
    <w:rsid w:val="00D930D9"/>
    <w:rsid w:val="00D9508E"/>
    <w:rsid w:val="00DA4DD0"/>
    <w:rsid w:val="00DA64D4"/>
    <w:rsid w:val="00DA6523"/>
    <w:rsid w:val="00DB37BA"/>
    <w:rsid w:val="00DC0F19"/>
    <w:rsid w:val="00DC13B6"/>
    <w:rsid w:val="00DC6AE2"/>
    <w:rsid w:val="00DD561C"/>
    <w:rsid w:val="00DD79ED"/>
    <w:rsid w:val="00DE2C23"/>
    <w:rsid w:val="00DE614D"/>
    <w:rsid w:val="00DF0EB3"/>
    <w:rsid w:val="00DF3232"/>
    <w:rsid w:val="00DF5653"/>
    <w:rsid w:val="00E0368D"/>
    <w:rsid w:val="00E072D7"/>
    <w:rsid w:val="00E13F06"/>
    <w:rsid w:val="00E161D9"/>
    <w:rsid w:val="00E17283"/>
    <w:rsid w:val="00E2118C"/>
    <w:rsid w:val="00E325DA"/>
    <w:rsid w:val="00E329E3"/>
    <w:rsid w:val="00E3370B"/>
    <w:rsid w:val="00E34EC1"/>
    <w:rsid w:val="00E36CF9"/>
    <w:rsid w:val="00E37223"/>
    <w:rsid w:val="00E41DDE"/>
    <w:rsid w:val="00E460F7"/>
    <w:rsid w:val="00E467CF"/>
    <w:rsid w:val="00E5019A"/>
    <w:rsid w:val="00E574CA"/>
    <w:rsid w:val="00E5780D"/>
    <w:rsid w:val="00E62A4E"/>
    <w:rsid w:val="00E72695"/>
    <w:rsid w:val="00E83E75"/>
    <w:rsid w:val="00E9221E"/>
    <w:rsid w:val="00E97F46"/>
    <w:rsid w:val="00EA050F"/>
    <w:rsid w:val="00EA15F1"/>
    <w:rsid w:val="00EA354E"/>
    <w:rsid w:val="00EA69F8"/>
    <w:rsid w:val="00EB35E2"/>
    <w:rsid w:val="00EB7D67"/>
    <w:rsid w:val="00EC4407"/>
    <w:rsid w:val="00EC71FE"/>
    <w:rsid w:val="00EC71FF"/>
    <w:rsid w:val="00ED1F3E"/>
    <w:rsid w:val="00ED440B"/>
    <w:rsid w:val="00EE00AA"/>
    <w:rsid w:val="00EE1D26"/>
    <w:rsid w:val="00EE3389"/>
    <w:rsid w:val="00EE46D6"/>
    <w:rsid w:val="00EE546C"/>
    <w:rsid w:val="00EE6F35"/>
    <w:rsid w:val="00EE70EA"/>
    <w:rsid w:val="00EF1298"/>
    <w:rsid w:val="00EF613C"/>
    <w:rsid w:val="00F014EA"/>
    <w:rsid w:val="00F0347A"/>
    <w:rsid w:val="00F0724B"/>
    <w:rsid w:val="00F13E82"/>
    <w:rsid w:val="00F13F9E"/>
    <w:rsid w:val="00F15602"/>
    <w:rsid w:val="00F271A2"/>
    <w:rsid w:val="00F27618"/>
    <w:rsid w:val="00F3277D"/>
    <w:rsid w:val="00F329E6"/>
    <w:rsid w:val="00F352D9"/>
    <w:rsid w:val="00F40494"/>
    <w:rsid w:val="00F413F5"/>
    <w:rsid w:val="00F509A4"/>
    <w:rsid w:val="00F56F76"/>
    <w:rsid w:val="00F6342F"/>
    <w:rsid w:val="00F63D49"/>
    <w:rsid w:val="00F658F9"/>
    <w:rsid w:val="00F65B76"/>
    <w:rsid w:val="00F72E90"/>
    <w:rsid w:val="00F74EFB"/>
    <w:rsid w:val="00F754E3"/>
    <w:rsid w:val="00F86D30"/>
    <w:rsid w:val="00F873EF"/>
    <w:rsid w:val="00F87527"/>
    <w:rsid w:val="00F9010D"/>
    <w:rsid w:val="00F93134"/>
    <w:rsid w:val="00FA0F6B"/>
    <w:rsid w:val="00FA6805"/>
    <w:rsid w:val="00FB1049"/>
    <w:rsid w:val="00FB476A"/>
    <w:rsid w:val="00FC2E35"/>
    <w:rsid w:val="00FC2EDB"/>
    <w:rsid w:val="00FC621D"/>
    <w:rsid w:val="00FD0EA4"/>
    <w:rsid w:val="00FE15AB"/>
    <w:rsid w:val="00FE15B4"/>
    <w:rsid w:val="00FE1DFC"/>
    <w:rsid w:val="00FF37F8"/>
    <w:rsid w:val="00FF57F9"/>
    <w:rsid w:val="00FF59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EA2"/>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B0340A"/>
    <w:pPr>
      <w:keepNext/>
      <w:keepLines/>
      <w:spacing w:before="240"/>
      <w:jc w:val="center"/>
      <w:outlineLvl w:val="0"/>
    </w:pPr>
    <w:rPr>
      <w:rFonts w:ascii="Calibri" w:eastAsiaTheme="majorEastAsia" w:hAnsi="Calibri" w:cstheme="majorBidi"/>
      <w:b/>
      <w:bCs/>
      <w:szCs w:val="28"/>
    </w:rPr>
  </w:style>
  <w:style w:type="paragraph" w:styleId="Heading2">
    <w:name w:val="heading 2"/>
    <w:basedOn w:val="Normal"/>
    <w:next w:val="Normal"/>
    <w:link w:val="Heading2Char"/>
    <w:uiPriority w:val="9"/>
    <w:unhideWhenUsed/>
    <w:qFormat/>
    <w:rsid w:val="00672F1D"/>
    <w:pPr>
      <w:keepNext/>
      <w:keepLines/>
      <w:spacing w:before="200" w:after="120"/>
      <w:outlineLvl w:val="1"/>
    </w:pPr>
    <w:rPr>
      <w:rFonts w:ascii="Calibri" w:eastAsiaTheme="majorEastAsia" w:hAnsi="Calibri" w:cstheme="majorBidi"/>
      <w:b/>
      <w:bCs/>
      <w:szCs w:val="26"/>
    </w:rPr>
  </w:style>
  <w:style w:type="paragraph" w:styleId="Heading3">
    <w:name w:val="heading 3"/>
    <w:basedOn w:val="Normal"/>
    <w:next w:val="Normal"/>
    <w:link w:val="Heading3Char"/>
    <w:uiPriority w:val="9"/>
    <w:unhideWhenUsed/>
    <w:qFormat/>
    <w:rsid w:val="00A61A23"/>
    <w:pPr>
      <w:keepNext/>
      <w:keepLines/>
      <w:spacing w:before="200"/>
      <w:outlineLvl w:val="2"/>
    </w:pPr>
    <w:rPr>
      <w:rFonts w:ascii="Calibri" w:eastAsiaTheme="majorEastAsia" w:hAnsi="Calibri" w:cstheme="majorBidi"/>
      <w:b/>
      <w:bCs/>
      <w:color w:val="0099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EA2"/>
    <w:pPr>
      <w:spacing w:before="100" w:beforeAutospacing="1" w:after="100" w:afterAutospacing="1"/>
    </w:pPr>
    <w:rPr>
      <w:rFonts w:ascii="Times" w:hAnsi="Times" w:cs="Times New Roman"/>
      <w:sz w:val="20"/>
      <w:szCs w:val="20"/>
      <w:lang w:val="en-AU" w:eastAsia="en-US"/>
    </w:rPr>
  </w:style>
  <w:style w:type="paragraph" w:styleId="Title">
    <w:name w:val="Title"/>
    <w:basedOn w:val="Normal"/>
    <w:next w:val="Normal"/>
    <w:link w:val="TitleChar"/>
    <w:uiPriority w:val="10"/>
    <w:qFormat/>
    <w:rsid w:val="00236E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EA2"/>
    <w:rPr>
      <w:rFonts w:asciiTheme="majorHAnsi" w:eastAsiaTheme="majorEastAsia" w:hAnsiTheme="majorHAnsi" w:cstheme="majorBidi"/>
      <w:color w:val="17365D" w:themeColor="text2" w:themeShade="BF"/>
      <w:spacing w:val="5"/>
      <w:kern w:val="28"/>
      <w:sz w:val="52"/>
      <w:szCs w:val="52"/>
      <w:lang w:eastAsia="ja-JP"/>
    </w:rPr>
  </w:style>
  <w:style w:type="paragraph" w:styleId="ListParagraph">
    <w:name w:val="List Paragraph"/>
    <w:basedOn w:val="Normal"/>
    <w:uiPriority w:val="34"/>
    <w:qFormat/>
    <w:rsid w:val="005A4D34"/>
    <w:pPr>
      <w:ind w:left="720"/>
      <w:contextualSpacing/>
    </w:pPr>
  </w:style>
  <w:style w:type="paragraph" w:styleId="BalloonText">
    <w:name w:val="Balloon Text"/>
    <w:basedOn w:val="Normal"/>
    <w:link w:val="BalloonTextChar"/>
    <w:uiPriority w:val="99"/>
    <w:semiHidden/>
    <w:unhideWhenUsed/>
    <w:rsid w:val="00F658F9"/>
    <w:rPr>
      <w:rFonts w:ascii="Tahoma" w:hAnsi="Tahoma" w:cs="Tahoma"/>
      <w:sz w:val="16"/>
      <w:szCs w:val="16"/>
    </w:rPr>
  </w:style>
  <w:style w:type="character" w:customStyle="1" w:styleId="BalloonTextChar">
    <w:name w:val="Balloon Text Char"/>
    <w:basedOn w:val="DefaultParagraphFont"/>
    <w:link w:val="BalloonText"/>
    <w:uiPriority w:val="99"/>
    <w:semiHidden/>
    <w:rsid w:val="00F658F9"/>
    <w:rPr>
      <w:rFonts w:ascii="Tahoma" w:eastAsiaTheme="minorEastAsia" w:hAnsi="Tahoma" w:cs="Tahoma"/>
      <w:sz w:val="16"/>
      <w:szCs w:val="16"/>
      <w:lang w:eastAsia="ja-JP"/>
    </w:rPr>
  </w:style>
  <w:style w:type="paragraph" w:styleId="Header">
    <w:name w:val="header"/>
    <w:basedOn w:val="Normal"/>
    <w:link w:val="HeaderChar"/>
    <w:uiPriority w:val="99"/>
    <w:unhideWhenUsed/>
    <w:rsid w:val="00D7429D"/>
    <w:pPr>
      <w:tabs>
        <w:tab w:val="center" w:pos="4680"/>
        <w:tab w:val="right" w:pos="9360"/>
      </w:tabs>
    </w:pPr>
  </w:style>
  <w:style w:type="character" w:customStyle="1" w:styleId="HeaderChar">
    <w:name w:val="Header Char"/>
    <w:basedOn w:val="DefaultParagraphFont"/>
    <w:link w:val="Header"/>
    <w:uiPriority w:val="99"/>
    <w:rsid w:val="00D7429D"/>
    <w:rPr>
      <w:rFonts w:eastAsiaTheme="minorEastAsia"/>
      <w:sz w:val="24"/>
      <w:szCs w:val="24"/>
      <w:lang w:eastAsia="ja-JP"/>
    </w:rPr>
  </w:style>
  <w:style w:type="paragraph" w:styleId="Footer">
    <w:name w:val="footer"/>
    <w:basedOn w:val="Normal"/>
    <w:link w:val="FooterChar"/>
    <w:uiPriority w:val="99"/>
    <w:unhideWhenUsed/>
    <w:rsid w:val="00D7429D"/>
    <w:pPr>
      <w:tabs>
        <w:tab w:val="center" w:pos="4680"/>
        <w:tab w:val="right" w:pos="9360"/>
      </w:tabs>
    </w:pPr>
  </w:style>
  <w:style w:type="character" w:customStyle="1" w:styleId="FooterChar">
    <w:name w:val="Footer Char"/>
    <w:basedOn w:val="DefaultParagraphFont"/>
    <w:link w:val="Footer"/>
    <w:uiPriority w:val="99"/>
    <w:rsid w:val="00D7429D"/>
    <w:rPr>
      <w:rFonts w:eastAsiaTheme="minorEastAsia"/>
      <w:sz w:val="24"/>
      <w:szCs w:val="24"/>
      <w:lang w:eastAsia="ja-JP"/>
    </w:rPr>
  </w:style>
  <w:style w:type="character" w:styleId="Hyperlink">
    <w:name w:val="Hyperlink"/>
    <w:basedOn w:val="DefaultParagraphFont"/>
    <w:uiPriority w:val="99"/>
    <w:unhideWhenUsed/>
    <w:rsid w:val="008D2059"/>
    <w:rPr>
      <w:color w:val="0000FF" w:themeColor="hyperlink"/>
      <w:u w:val="single"/>
    </w:rPr>
  </w:style>
  <w:style w:type="paragraph" w:styleId="NoSpacing">
    <w:name w:val="No Spacing"/>
    <w:uiPriority w:val="1"/>
    <w:qFormat/>
    <w:rsid w:val="00F9010D"/>
    <w:pPr>
      <w:spacing w:after="0" w:line="240" w:lineRule="auto"/>
    </w:pPr>
    <w:rPr>
      <w:rFonts w:eastAsiaTheme="minorEastAsia"/>
      <w:sz w:val="24"/>
      <w:szCs w:val="24"/>
      <w:lang w:eastAsia="ja-JP"/>
    </w:rPr>
  </w:style>
  <w:style w:type="character" w:styleId="CommentReference">
    <w:name w:val="annotation reference"/>
    <w:basedOn w:val="DefaultParagraphFont"/>
    <w:uiPriority w:val="99"/>
    <w:unhideWhenUsed/>
    <w:rsid w:val="00124D3A"/>
    <w:rPr>
      <w:sz w:val="16"/>
      <w:szCs w:val="16"/>
    </w:rPr>
  </w:style>
  <w:style w:type="paragraph" w:styleId="CommentText">
    <w:name w:val="annotation text"/>
    <w:basedOn w:val="Normal"/>
    <w:link w:val="CommentTextChar"/>
    <w:uiPriority w:val="99"/>
    <w:unhideWhenUsed/>
    <w:rsid w:val="00124D3A"/>
    <w:rPr>
      <w:sz w:val="20"/>
      <w:szCs w:val="20"/>
    </w:rPr>
  </w:style>
  <w:style w:type="character" w:customStyle="1" w:styleId="CommentTextChar">
    <w:name w:val="Comment Text Char"/>
    <w:basedOn w:val="DefaultParagraphFont"/>
    <w:link w:val="CommentText"/>
    <w:uiPriority w:val="99"/>
    <w:rsid w:val="00124D3A"/>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BE242D"/>
    <w:rPr>
      <w:b/>
      <w:bCs/>
    </w:rPr>
  </w:style>
  <w:style w:type="character" w:customStyle="1" w:styleId="CommentSubjectChar">
    <w:name w:val="Comment Subject Char"/>
    <w:basedOn w:val="CommentTextChar"/>
    <w:link w:val="CommentSubject"/>
    <w:uiPriority w:val="99"/>
    <w:semiHidden/>
    <w:rsid w:val="00BE242D"/>
    <w:rPr>
      <w:rFonts w:eastAsiaTheme="minorEastAsia"/>
      <w:b/>
      <w:bCs/>
      <w:sz w:val="20"/>
      <w:szCs w:val="20"/>
      <w:lang w:eastAsia="ja-JP"/>
    </w:rPr>
  </w:style>
  <w:style w:type="character" w:styleId="FollowedHyperlink">
    <w:name w:val="FollowedHyperlink"/>
    <w:basedOn w:val="DefaultParagraphFont"/>
    <w:uiPriority w:val="99"/>
    <w:semiHidden/>
    <w:unhideWhenUsed/>
    <w:rsid w:val="006700BB"/>
    <w:rPr>
      <w:color w:val="800080" w:themeColor="followedHyperlink"/>
      <w:u w:val="single"/>
    </w:rPr>
  </w:style>
  <w:style w:type="character" w:customStyle="1" w:styleId="Heading2Char">
    <w:name w:val="Heading 2 Char"/>
    <w:basedOn w:val="DefaultParagraphFont"/>
    <w:link w:val="Heading2"/>
    <w:uiPriority w:val="9"/>
    <w:rsid w:val="00672F1D"/>
    <w:rPr>
      <w:rFonts w:ascii="Calibri" w:eastAsiaTheme="majorEastAsia" w:hAnsi="Calibri" w:cstheme="majorBidi"/>
      <w:b/>
      <w:bCs/>
      <w:sz w:val="24"/>
      <w:szCs w:val="26"/>
      <w:lang w:eastAsia="ja-JP"/>
    </w:rPr>
  </w:style>
  <w:style w:type="character" w:customStyle="1" w:styleId="Heading1Char">
    <w:name w:val="Heading 1 Char"/>
    <w:basedOn w:val="DefaultParagraphFont"/>
    <w:link w:val="Heading1"/>
    <w:uiPriority w:val="9"/>
    <w:rsid w:val="00B0340A"/>
    <w:rPr>
      <w:rFonts w:ascii="Calibri" w:eastAsiaTheme="majorEastAsia" w:hAnsi="Calibri" w:cstheme="majorBidi"/>
      <w:b/>
      <w:bCs/>
      <w:sz w:val="24"/>
      <w:szCs w:val="28"/>
      <w:lang w:eastAsia="ja-JP"/>
    </w:rPr>
  </w:style>
  <w:style w:type="character" w:customStyle="1" w:styleId="Heading3Char">
    <w:name w:val="Heading 3 Char"/>
    <w:basedOn w:val="DefaultParagraphFont"/>
    <w:link w:val="Heading3"/>
    <w:uiPriority w:val="9"/>
    <w:rsid w:val="00A61A23"/>
    <w:rPr>
      <w:rFonts w:ascii="Calibri" w:eastAsiaTheme="majorEastAsia" w:hAnsi="Calibri" w:cstheme="majorBidi"/>
      <w:b/>
      <w:bCs/>
      <w:color w:val="0099FF"/>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EA2"/>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B0340A"/>
    <w:pPr>
      <w:keepNext/>
      <w:keepLines/>
      <w:spacing w:before="240"/>
      <w:jc w:val="center"/>
      <w:outlineLvl w:val="0"/>
    </w:pPr>
    <w:rPr>
      <w:rFonts w:ascii="Calibri" w:eastAsiaTheme="majorEastAsia" w:hAnsi="Calibri" w:cstheme="majorBidi"/>
      <w:b/>
      <w:bCs/>
      <w:szCs w:val="28"/>
    </w:rPr>
  </w:style>
  <w:style w:type="paragraph" w:styleId="Heading2">
    <w:name w:val="heading 2"/>
    <w:basedOn w:val="Normal"/>
    <w:next w:val="Normal"/>
    <w:link w:val="Heading2Char"/>
    <w:uiPriority w:val="9"/>
    <w:unhideWhenUsed/>
    <w:qFormat/>
    <w:rsid w:val="00672F1D"/>
    <w:pPr>
      <w:keepNext/>
      <w:keepLines/>
      <w:spacing w:before="200" w:after="120"/>
      <w:outlineLvl w:val="1"/>
    </w:pPr>
    <w:rPr>
      <w:rFonts w:ascii="Calibri" w:eastAsiaTheme="majorEastAsia" w:hAnsi="Calibri" w:cstheme="majorBidi"/>
      <w:b/>
      <w:bCs/>
      <w:szCs w:val="26"/>
    </w:rPr>
  </w:style>
  <w:style w:type="paragraph" w:styleId="Heading3">
    <w:name w:val="heading 3"/>
    <w:basedOn w:val="Normal"/>
    <w:next w:val="Normal"/>
    <w:link w:val="Heading3Char"/>
    <w:uiPriority w:val="9"/>
    <w:unhideWhenUsed/>
    <w:qFormat/>
    <w:rsid w:val="00A61A23"/>
    <w:pPr>
      <w:keepNext/>
      <w:keepLines/>
      <w:spacing w:before="200"/>
      <w:outlineLvl w:val="2"/>
    </w:pPr>
    <w:rPr>
      <w:rFonts w:ascii="Calibri" w:eastAsiaTheme="majorEastAsia" w:hAnsi="Calibri" w:cstheme="majorBidi"/>
      <w:b/>
      <w:bCs/>
      <w:color w:val="0099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EA2"/>
    <w:pPr>
      <w:spacing w:before="100" w:beforeAutospacing="1" w:after="100" w:afterAutospacing="1"/>
    </w:pPr>
    <w:rPr>
      <w:rFonts w:ascii="Times" w:hAnsi="Times" w:cs="Times New Roman"/>
      <w:sz w:val="20"/>
      <w:szCs w:val="20"/>
      <w:lang w:val="en-AU" w:eastAsia="en-US"/>
    </w:rPr>
  </w:style>
  <w:style w:type="paragraph" w:styleId="Title">
    <w:name w:val="Title"/>
    <w:basedOn w:val="Normal"/>
    <w:next w:val="Normal"/>
    <w:link w:val="TitleChar"/>
    <w:uiPriority w:val="10"/>
    <w:qFormat/>
    <w:rsid w:val="00236E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EA2"/>
    <w:rPr>
      <w:rFonts w:asciiTheme="majorHAnsi" w:eastAsiaTheme="majorEastAsia" w:hAnsiTheme="majorHAnsi" w:cstheme="majorBidi"/>
      <w:color w:val="17365D" w:themeColor="text2" w:themeShade="BF"/>
      <w:spacing w:val="5"/>
      <w:kern w:val="28"/>
      <w:sz w:val="52"/>
      <w:szCs w:val="52"/>
      <w:lang w:eastAsia="ja-JP"/>
    </w:rPr>
  </w:style>
  <w:style w:type="paragraph" w:styleId="ListParagraph">
    <w:name w:val="List Paragraph"/>
    <w:basedOn w:val="Normal"/>
    <w:uiPriority w:val="34"/>
    <w:qFormat/>
    <w:rsid w:val="005A4D34"/>
    <w:pPr>
      <w:ind w:left="720"/>
      <w:contextualSpacing/>
    </w:pPr>
  </w:style>
  <w:style w:type="paragraph" w:styleId="BalloonText">
    <w:name w:val="Balloon Text"/>
    <w:basedOn w:val="Normal"/>
    <w:link w:val="BalloonTextChar"/>
    <w:uiPriority w:val="99"/>
    <w:semiHidden/>
    <w:unhideWhenUsed/>
    <w:rsid w:val="00F658F9"/>
    <w:rPr>
      <w:rFonts w:ascii="Tahoma" w:hAnsi="Tahoma" w:cs="Tahoma"/>
      <w:sz w:val="16"/>
      <w:szCs w:val="16"/>
    </w:rPr>
  </w:style>
  <w:style w:type="character" w:customStyle="1" w:styleId="BalloonTextChar">
    <w:name w:val="Balloon Text Char"/>
    <w:basedOn w:val="DefaultParagraphFont"/>
    <w:link w:val="BalloonText"/>
    <w:uiPriority w:val="99"/>
    <w:semiHidden/>
    <w:rsid w:val="00F658F9"/>
    <w:rPr>
      <w:rFonts w:ascii="Tahoma" w:eastAsiaTheme="minorEastAsia" w:hAnsi="Tahoma" w:cs="Tahoma"/>
      <w:sz w:val="16"/>
      <w:szCs w:val="16"/>
      <w:lang w:eastAsia="ja-JP"/>
    </w:rPr>
  </w:style>
  <w:style w:type="paragraph" w:styleId="Header">
    <w:name w:val="header"/>
    <w:basedOn w:val="Normal"/>
    <w:link w:val="HeaderChar"/>
    <w:uiPriority w:val="99"/>
    <w:unhideWhenUsed/>
    <w:rsid w:val="00D7429D"/>
    <w:pPr>
      <w:tabs>
        <w:tab w:val="center" w:pos="4680"/>
        <w:tab w:val="right" w:pos="9360"/>
      </w:tabs>
    </w:pPr>
  </w:style>
  <w:style w:type="character" w:customStyle="1" w:styleId="HeaderChar">
    <w:name w:val="Header Char"/>
    <w:basedOn w:val="DefaultParagraphFont"/>
    <w:link w:val="Header"/>
    <w:uiPriority w:val="99"/>
    <w:rsid w:val="00D7429D"/>
    <w:rPr>
      <w:rFonts w:eastAsiaTheme="minorEastAsia"/>
      <w:sz w:val="24"/>
      <w:szCs w:val="24"/>
      <w:lang w:eastAsia="ja-JP"/>
    </w:rPr>
  </w:style>
  <w:style w:type="paragraph" w:styleId="Footer">
    <w:name w:val="footer"/>
    <w:basedOn w:val="Normal"/>
    <w:link w:val="FooterChar"/>
    <w:uiPriority w:val="99"/>
    <w:unhideWhenUsed/>
    <w:rsid w:val="00D7429D"/>
    <w:pPr>
      <w:tabs>
        <w:tab w:val="center" w:pos="4680"/>
        <w:tab w:val="right" w:pos="9360"/>
      </w:tabs>
    </w:pPr>
  </w:style>
  <w:style w:type="character" w:customStyle="1" w:styleId="FooterChar">
    <w:name w:val="Footer Char"/>
    <w:basedOn w:val="DefaultParagraphFont"/>
    <w:link w:val="Footer"/>
    <w:uiPriority w:val="99"/>
    <w:rsid w:val="00D7429D"/>
    <w:rPr>
      <w:rFonts w:eastAsiaTheme="minorEastAsia"/>
      <w:sz w:val="24"/>
      <w:szCs w:val="24"/>
      <w:lang w:eastAsia="ja-JP"/>
    </w:rPr>
  </w:style>
  <w:style w:type="character" w:styleId="Hyperlink">
    <w:name w:val="Hyperlink"/>
    <w:basedOn w:val="DefaultParagraphFont"/>
    <w:uiPriority w:val="99"/>
    <w:unhideWhenUsed/>
    <w:rsid w:val="008D2059"/>
    <w:rPr>
      <w:color w:val="0000FF" w:themeColor="hyperlink"/>
      <w:u w:val="single"/>
    </w:rPr>
  </w:style>
  <w:style w:type="paragraph" w:styleId="NoSpacing">
    <w:name w:val="No Spacing"/>
    <w:uiPriority w:val="1"/>
    <w:qFormat/>
    <w:rsid w:val="00F9010D"/>
    <w:pPr>
      <w:spacing w:after="0" w:line="240" w:lineRule="auto"/>
    </w:pPr>
    <w:rPr>
      <w:rFonts w:eastAsiaTheme="minorEastAsia"/>
      <w:sz w:val="24"/>
      <w:szCs w:val="24"/>
      <w:lang w:eastAsia="ja-JP"/>
    </w:rPr>
  </w:style>
  <w:style w:type="character" w:styleId="CommentReference">
    <w:name w:val="annotation reference"/>
    <w:basedOn w:val="DefaultParagraphFont"/>
    <w:uiPriority w:val="99"/>
    <w:unhideWhenUsed/>
    <w:rsid w:val="00124D3A"/>
    <w:rPr>
      <w:sz w:val="16"/>
      <w:szCs w:val="16"/>
    </w:rPr>
  </w:style>
  <w:style w:type="paragraph" w:styleId="CommentText">
    <w:name w:val="annotation text"/>
    <w:basedOn w:val="Normal"/>
    <w:link w:val="CommentTextChar"/>
    <w:uiPriority w:val="99"/>
    <w:unhideWhenUsed/>
    <w:rsid w:val="00124D3A"/>
    <w:rPr>
      <w:sz w:val="20"/>
      <w:szCs w:val="20"/>
    </w:rPr>
  </w:style>
  <w:style w:type="character" w:customStyle="1" w:styleId="CommentTextChar">
    <w:name w:val="Comment Text Char"/>
    <w:basedOn w:val="DefaultParagraphFont"/>
    <w:link w:val="CommentText"/>
    <w:uiPriority w:val="99"/>
    <w:rsid w:val="00124D3A"/>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BE242D"/>
    <w:rPr>
      <w:b/>
      <w:bCs/>
    </w:rPr>
  </w:style>
  <w:style w:type="character" w:customStyle="1" w:styleId="CommentSubjectChar">
    <w:name w:val="Comment Subject Char"/>
    <w:basedOn w:val="CommentTextChar"/>
    <w:link w:val="CommentSubject"/>
    <w:uiPriority w:val="99"/>
    <w:semiHidden/>
    <w:rsid w:val="00BE242D"/>
    <w:rPr>
      <w:rFonts w:eastAsiaTheme="minorEastAsia"/>
      <w:b/>
      <w:bCs/>
      <w:sz w:val="20"/>
      <w:szCs w:val="20"/>
      <w:lang w:eastAsia="ja-JP"/>
    </w:rPr>
  </w:style>
  <w:style w:type="character" w:styleId="FollowedHyperlink">
    <w:name w:val="FollowedHyperlink"/>
    <w:basedOn w:val="DefaultParagraphFont"/>
    <w:uiPriority w:val="99"/>
    <w:semiHidden/>
    <w:unhideWhenUsed/>
    <w:rsid w:val="006700BB"/>
    <w:rPr>
      <w:color w:val="800080" w:themeColor="followedHyperlink"/>
      <w:u w:val="single"/>
    </w:rPr>
  </w:style>
  <w:style w:type="character" w:customStyle="1" w:styleId="Heading2Char">
    <w:name w:val="Heading 2 Char"/>
    <w:basedOn w:val="DefaultParagraphFont"/>
    <w:link w:val="Heading2"/>
    <w:uiPriority w:val="9"/>
    <w:rsid w:val="00672F1D"/>
    <w:rPr>
      <w:rFonts w:ascii="Calibri" w:eastAsiaTheme="majorEastAsia" w:hAnsi="Calibri" w:cstheme="majorBidi"/>
      <w:b/>
      <w:bCs/>
      <w:sz w:val="24"/>
      <w:szCs w:val="26"/>
      <w:lang w:eastAsia="ja-JP"/>
    </w:rPr>
  </w:style>
  <w:style w:type="character" w:customStyle="1" w:styleId="Heading1Char">
    <w:name w:val="Heading 1 Char"/>
    <w:basedOn w:val="DefaultParagraphFont"/>
    <w:link w:val="Heading1"/>
    <w:uiPriority w:val="9"/>
    <w:rsid w:val="00B0340A"/>
    <w:rPr>
      <w:rFonts w:ascii="Calibri" w:eastAsiaTheme="majorEastAsia" w:hAnsi="Calibri" w:cstheme="majorBidi"/>
      <w:b/>
      <w:bCs/>
      <w:sz w:val="24"/>
      <w:szCs w:val="28"/>
      <w:lang w:eastAsia="ja-JP"/>
    </w:rPr>
  </w:style>
  <w:style w:type="character" w:customStyle="1" w:styleId="Heading3Char">
    <w:name w:val="Heading 3 Char"/>
    <w:basedOn w:val="DefaultParagraphFont"/>
    <w:link w:val="Heading3"/>
    <w:uiPriority w:val="9"/>
    <w:rsid w:val="00A61A23"/>
    <w:rPr>
      <w:rFonts w:ascii="Calibri" w:eastAsiaTheme="majorEastAsia" w:hAnsi="Calibri" w:cstheme="majorBidi"/>
      <w:b/>
      <w:bCs/>
      <w:color w:val="0099F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7358">
      <w:bodyDiv w:val="1"/>
      <w:marLeft w:val="0"/>
      <w:marRight w:val="0"/>
      <w:marTop w:val="0"/>
      <w:marBottom w:val="0"/>
      <w:divBdr>
        <w:top w:val="none" w:sz="0" w:space="0" w:color="auto"/>
        <w:left w:val="none" w:sz="0" w:space="0" w:color="auto"/>
        <w:bottom w:val="none" w:sz="0" w:space="0" w:color="auto"/>
        <w:right w:val="none" w:sz="0" w:space="0" w:color="auto"/>
      </w:divBdr>
    </w:div>
    <w:div w:id="522593061">
      <w:bodyDiv w:val="1"/>
      <w:marLeft w:val="0"/>
      <w:marRight w:val="0"/>
      <w:marTop w:val="0"/>
      <w:marBottom w:val="0"/>
      <w:divBdr>
        <w:top w:val="none" w:sz="0" w:space="0" w:color="auto"/>
        <w:left w:val="none" w:sz="0" w:space="0" w:color="auto"/>
        <w:bottom w:val="none" w:sz="0" w:space="0" w:color="auto"/>
        <w:right w:val="none" w:sz="0" w:space="0" w:color="auto"/>
      </w:divBdr>
    </w:div>
    <w:div w:id="979654098">
      <w:bodyDiv w:val="1"/>
      <w:marLeft w:val="0"/>
      <w:marRight w:val="0"/>
      <w:marTop w:val="0"/>
      <w:marBottom w:val="0"/>
      <w:divBdr>
        <w:top w:val="none" w:sz="0" w:space="0" w:color="auto"/>
        <w:left w:val="none" w:sz="0" w:space="0" w:color="auto"/>
        <w:bottom w:val="none" w:sz="0" w:space="0" w:color="auto"/>
        <w:right w:val="none" w:sz="0" w:space="0" w:color="auto"/>
      </w:divBdr>
    </w:div>
    <w:div w:id="1033920667">
      <w:bodyDiv w:val="1"/>
      <w:marLeft w:val="0"/>
      <w:marRight w:val="0"/>
      <w:marTop w:val="0"/>
      <w:marBottom w:val="0"/>
      <w:divBdr>
        <w:top w:val="none" w:sz="0" w:space="0" w:color="auto"/>
        <w:left w:val="none" w:sz="0" w:space="0" w:color="auto"/>
        <w:bottom w:val="none" w:sz="0" w:space="0" w:color="auto"/>
        <w:right w:val="none" w:sz="0" w:space="0" w:color="auto"/>
      </w:divBdr>
    </w:div>
    <w:div w:id="1161232434">
      <w:bodyDiv w:val="1"/>
      <w:marLeft w:val="0"/>
      <w:marRight w:val="0"/>
      <w:marTop w:val="0"/>
      <w:marBottom w:val="0"/>
      <w:divBdr>
        <w:top w:val="none" w:sz="0" w:space="0" w:color="auto"/>
        <w:left w:val="none" w:sz="0" w:space="0" w:color="auto"/>
        <w:bottom w:val="none" w:sz="0" w:space="0" w:color="auto"/>
        <w:right w:val="none" w:sz="0" w:space="0" w:color="auto"/>
      </w:divBdr>
    </w:div>
    <w:div w:id="1614357693">
      <w:bodyDiv w:val="1"/>
      <w:marLeft w:val="0"/>
      <w:marRight w:val="0"/>
      <w:marTop w:val="0"/>
      <w:marBottom w:val="0"/>
      <w:divBdr>
        <w:top w:val="none" w:sz="0" w:space="0" w:color="auto"/>
        <w:left w:val="none" w:sz="0" w:space="0" w:color="auto"/>
        <w:bottom w:val="none" w:sz="0" w:space="0" w:color="auto"/>
        <w:right w:val="none" w:sz="0" w:space="0" w:color="auto"/>
      </w:divBdr>
    </w:div>
    <w:div w:id="1658144797">
      <w:bodyDiv w:val="1"/>
      <w:marLeft w:val="0"/>
      <w:marRight w:val="0"/>
      <w:marTop w:val="0"/>
      <w:marBottom w:val="0"/>
      <w:divBdr>
        <w:top w:val="none" w:sz="0" w:space="0" w:color="auto"/>
        <w:left w:val="none" w:sz="0" w:space="0" w:color="auto"/>
        <w:bottom w:val="none" w:sz="0" w:space="0" w:color="auto"/>
        <w:right w:val="none" w:sz="0" w:space="0" w:color="auto"/>
      </w:divBdr>
    </w:div>
    <w:div w:id="1827015851">
      <w:bodyDiv w:val="1"/>
      <w:marLeft w:val="0"/>
      <w:marRight w:val="0"/>
      <w:marTop w:val="0"/>
      <w:marBottom w:val="0"/>
      <w:divBdr>
        <w:top w:val="none" w:sz="0" w:space="0" w:color="auto"/>
        <w:left w:val="none" w:sz="0" w:space="0" w:color="auto"/>
        <w:bottom w:val="none" w:sz="0" w:space="0" w:color="auto"/>
        <w:right w:val="none" w:sz="0" w:space="0" w:color="auto"/>
      </w:divBdr>
    </w:div>
    <w:div w:id="1967394283">
      <w:bodyDiv w:val="1"/>
      <w:marLeft w:val="0"/>
      <w:marRight w:val="0"/>
      <w:marTop w:val="0"/>
      <w:marBottom w:val="0"/>
      <w:divBdr>
        <w:top w:val="none" w:sz="0" w:space="0" w:color="auto"/>
        <w:left w:val="none" w:sz="0" w:space="0" w:color="auto"/>
        <w:bottom w:val="none" w:sz="0" w:space="0" w:color="auto"/>
        <w:right w:val="none" w:sz="0" w:space="0" w:color="auto"/>
      </w:divBdr>
    </w:div>
    <w:div w:id="211682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nadacouncil.ca/funding/grants/guide/apply-to-programs/annual-application-limits" TargetMode="External"/><Relationship Id="rId18" Type="http://schemas.openxmlformats.org/officeDocument/2006/relationships/hyperlink" Target="http://canadacouncil.c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exploreandcreate@canadacouncil.ca" TargetMode="External"/><Relationship Id="rId7" Type="http://schemas.openxmlformats.org/officeDocument/2006/relationships/footnotes" Target="footnotes.xml"/><Relationship Id="rId12" Type="http://schemas.openxmlformats.org/officeDocument/2006/relationships/hyperlink" Target="https://canadacouncil.ca/funding/grants/deadlines" TargetMode="External"/><Relationship Id="rId17" Type="http://schemas.openxmlformats.org/officeDocument/2006/relationships/hyperlink" Target="http://canadacouncil.ca/funding/grants/guide/apply-to-programs/general-list-of-ineligible-activiti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prizes@canadacouncil.ca" TargetMode="External"/><Relationship Id="rId20" Type="http://schemas.openxmlformats.org/officeDocument/2006/relationships/hyperlink" Target="http://canadacouncil.ca/funding/grants/guide/if-you-receive-a-gra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adacouncil.ca/glossary/composite-grant"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canadacouncil.ca/funding/prize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canadacouncil.ca/glossary/project" TargetMode="External"/><Relationship Id="rId19" Type="http://schemas.openxmlformats.org/officeDocument/2006/relationships/hyperlink" Target="http://canadacouncil.ca/glossary/peer-assessment-committee" TargetMode="External"/><Relationship Id="rId4" Type="http://schemas.microsoft.com/office/2007/relationships/stylesWithEffects" Target="stylesWithEffects.xml"/><Relationship Id="rId9" Type="http://schemas.openxmlformats.org/officeDocument/2006/relationships/hyperlink" Target="http://canadacouncil.ca/commitments/equity/application-assistance" TargetMode="External"/><Relationship Id="rId14" Type="http://schemas.openxmlformats.org/officeDocument/2006/relationships/hyperlink" Target="https://apply.canadacouncil.ca/Default2.aspx" TargetMode="External"/><Relationship Id="rId22" Type="http://schemas.openxmlformats.org/officeDocument/2006/relationships/image" Target="media/image2.png"/><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A777E-BB26-414A-8722-B190722A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Canada Council for the Arts</Company>
  <LinksUpToDate>false</LinksUpToDate>
  <CharactersWithSpaces>13345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 Diane</dc:creator>
  <cp:lastModifiedBy>Rushton, Sarah</cp:lastModifiedBy>
  <cp:revision>5</cp:revision>
  <cp:lastPrinted>2016-01-29T15:52:00Z</cp:lastPrinted>
  <dcterms:created xsi:type="dcterms:W3CDTF">2018-11-27T16:19:00Z</dcterms:created>
  <dcterms:modified xsi:type="dcterms:W3CDTF">2019-01-03T16:02:00Z</dcterms:modified>
</cp:coreProperties>
</file>