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6FA70" w14:textId="77777777" w:rsidR="00477CDF" w:rsidRPr="00477CDF" w:rsidRDefault="00477CDF" w:rsidP="00477CDF">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477CDF">
        <w:rPr>
          <w:rFonts w:ascii="Times New Roman" w:eastAsia="Times New Roman" w:hAnsi="Times New Roman" w:cs="Times New Roman"/>
          <w:b/>
          <w:bCs/>
          <w:kern w:val="0"/>
          <w:sz w:val="36"/>
          <w:szCs w:val="36"/>
          <w:lang w:eastAsia="de-DE"/>
          <w14:ligatures w14:val="none"/>
        </w:rPr>
        <w:t>1. Einleitung und Hintergrund</w:t>
      </w:r>
    </w:p>
    <w:p w14:paraId="1822914D" w14:textId="77777777" w:rsidR="00477CDF" w:rsidRPr="00477CDF" w:rsidRDefault="00477CDF" w:rsidP="00477CDF">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477CDF">
        <w:rPr>
          <w:rFonts w:ascii="Times New Roman" w:eastAsia="Times New Roman" w:hAnsi="Times New Roman" w:cs="Times New Roman"/>
          <w:b/>
          <w:bCs/>
          <w:kern w:val="0"/>
          <w:sz w:val="27"/>
          <w:szCs w:val="27"/>
          <w:lang w:eastAsia="de-DE"/>
          <w14:ligatures w14:val="none"/>
        </w:rPr>
        <w:t>1.1. Motivation und Relevanz im Kontext der Digitalen Transformation</w:t>
      </w:r>
    </w:p>
    <w:p w14:paraId="012CFF0F"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kern w:val="0"/>
          <w:lang w:eastAsia="de-DE"/>
          <w14:ligatures w14:val="none"/>
        </w:rPr>
        <w:t xml:space="preserve">Die fortschreitende Digitalisierung verändert Produktionsprozesse, Entscheidungslogiken und damit fundamental die organisatorischen sowie beruflichen Handlungsfelder. Besonders an den Schnittstellen von Business, IT und Design entstehen </w:t>
      </w:r>
      <w:r w:rsidRPr="00477CDF">
        <w:rPr>
          <w:rFonts w:ascii="Times New Roman" w:eastAsia="Times New Roman" w:hAnsi="Times New Roman" w:cs="Times New Roman"/>
          <w:b/>
          <w:bCs/>
          <w:kern w:val="0"/>
          <w:lang w:eastAsia="de-DE"/>
          <w14:ligatures w14:val="none"/>
        </w:rPr>
        <w:t>interdisziplinäre Berufsbilder</w:t>
      </w:r>
      <w:r w:rsidRPr="00477CDF">
        <w:rPr>
          <w:rFonts w:ascii="Times New Roman" w:eastAsia="Times New Roman" w:hAnsi="Times New Roman" w:cs="Times New Roman"/>
          <w:kern w:val="0"/>
          <w:lang w:eastAsia="de-DE"/>
          <w14:ligatures w14:val="none"/>
        </w:rPr>
        <w:t xml:space="preserve"> (wie UX/UI Designer, Product Owner und Business Analysten), die ökonomische, technische und gestalterische Kompetenzen miteinander kombinieren.</w:t>
      </w:r>
    </w:p>
    <w:p w14:paraId="36418BE3"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kern w:val="0"/>
          <w:lang w:eastAsia="de-DE"/>
          <w14:ligatures w14:val="none"/>
        </w:rPr>
        <w:t>Ziel ist es, den Wandel in diesen Berufsfeldern empirisch zu untersuchen, da die geforderten Qualifikationen sich dynamisch anpassen. Stellenanzeigen dienen hierbei als primäre Datenquelle, da sie den Wandel von Qualifikationsanforderungen direkt widerspiegeln.</w:t>
      </w:r>
    </w:p>
    <w:p w14:paraId="0BA0481B" w14:textId="77777777" w:rsidR="00477CDF" w:rsidRPr="00477CDF" w:rsidRDefault="00477CDF" w:rsidP="00477CDF">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477CDF">
        <w:rPr>
          <w:rFonts w:ascii="Times New Roman" w:eastAsia="Times New Roman" w:hAnsi="Times New Roman" w:cs="Times New Roman"/>
          <w:b/>
          <w:bCs/>
          <w:kern w:val="0"/>
          <w:sz w:val="27"/>
          <w:szCs w:val="27"/>
          <w:lang w:eastAsia="de-DE"/>
          <w14:ligatures w14:val="none"/>
        </w:rPr>
        <w:t>1.2. Problemstellung und Forschungsfrage(n)</w:t>
      </w:r>
    </w:p>
    <w:p w14:paraId="1EFADB13"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kern w:val="0"/>
          <w:lang w:eastAsia="de-DE"/>
          <w14:ligatures w14:val="none"/>
        </w:rPr>
        <w:t xml:space="preserve">Hochschulen und Organisationen stehen vor der Herausforderung, Lerninhalte und Kompetenzrahmen kontinuierlich an die sich wandelnden Anforderungen des Arbeitsmarktes anzupassen. Das Kernproblem liegt in der </w:t>
      </w:r>
      <w:r w:rsidRPr="00477CDF">
        <w:rPr>
          <w:rFonts w:ascii="Times New Roman" w:eastAsia="Times New Roman" w:hAnsi="Times New Roman" w:cs="Times New Roman"/>
          <w:b/>
          <w:bCs/>
          <w:kern w:val="0"/>
          <w:lang w:eastAsia="de-DE"/>
          <w14:ligatures w14:val="none"/>
        </w:rPr>
        <w:t>Geschwindigkeit des Wandels</w:t>
      </w:r>
      <w:r w:rsidRPr="00477CDF">
        <w:rPr>
          <w:rFonts w:ascii="Times New Roman" w:eastAsia="Times New Roman" w:hAnsi="Times New Roman" w:cs="Times New Roman"/>
          <w:kern w:val="0"/>
          <w:lang w:eastAsia="de-DE"/>
          <w14:ligatures w14:val="none"/>
        </w:rPr>
        <w:t xml:space="preserve"> (neue Tools, agile Methoden) und der potenziellen </w:t>
      </w:r>
      <w:r w:rsidRPr="00477CDF">
        <w:rPr>
          <w:rFonts w:ascii="Times New Roman" w:eastAsia="Times New Roman" w:hAnsi="Times New Roman" w:cs="Times New Roman"/>
          <w:b/>
          <w:bCs/>
          <w:kern w:val="0"/>
          <w:lang w:eastAsia="de-DE"/>
          <w14:ligatures w14:val="none"/>
        </w:rPr>
        <w:t>Divergenz</w:t>
      </w:r>
      <w:r w:rsidRPr="00477CDF">
        <w:rPr>
          <w:rFonts w:ascii="Times New Roman" w:eastAsia="Times New Roman" w:hAnsi="Times New Roman" w:cs="Times New Roman"/>
          <w:kern w:val="0"/>
          <w:lang w:eastAsia="de-DE"/>
          <w14:ligatures w14:val="none"/>
        </w:rPr>
        <w:t xml:space="preserve"> zwischen den </w:t>
      </w:r>
      <w:r w:rsidRPr="00477CDF">
        <w:rPr>
          <w:rFonts w:ascii="Times New Roman" w:eastAsia="Times New Roman" w:hAnsi="Times New Roman" w:cs="Times New Roman"/>
          <w:i/>
          <w:iCs/>
          <w:kern w:val="0"/>
          <w:lang w:eastAsia="de-DE"/>
          <w14:ligatures w14:val="none"/>
        </w:rPr>
        <w:t>tatsächlichen</w:t>
      </w:r>
      <w:r w:rsidRPr="00477CDF">
        <w:rPr>
          <w:rFonts w:ascii="Times New Roman" w:eastAsia="Times New Roman" w:hAnsi="Times New Roman" w:cs="Times New Roman"/>
          <w:kern w:val="0"/>
          <w:lang w:eastAsia="de-DE"/>
          <w14:ligatures w14:val="none"/>
        </w:rPr>
        <w:t xml:space="preserve"> Anforderungen der Unternehmen und </w:t>
      </w:r>
      <w:r w:rsidRPr="00477CDF">
        <w:rPr>
          <w:rFonts w:ascii="Times New Roman" w:eastAsia="Times New Roman" w:hAnsi="Times New Roman" w:cs="Times New Roman"/>
          <w:i/>
          <w:iCs/>
          <w:kern w:val="0"/>
          <w:lang w:eastAsia="de-DE"/>
          <w14:ligatures w14:val="none"/>
        </w:rPr>
        <w:t>offiziellen</w:t>
      </w:r>
      <w:r w:rsidRPr="00477CDF">
        <w:rPr>
          <w:rFonts w:ascii="Times New Roman" w:eastAsia="Times New Roman" w:hAnsi="Times New Roman" w:cs="Times New Roman"/>
          <w:kern w:val="0"/>
          <w:lang w:eastAsia="de-DE"/>
          <w14:ligatures w14:val="none"/>
        </w:rPr>
        <w:t xml:space="preserve"> Kompetenzrahmen (wie ESCO).</w:t>
      </w:r>
    </w:p>
    <w:p w14:paraId="18B32246"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kern w:val="0"/>
          <w:lang w:eastAsia="de-DE"/>
          <w14:ligatures w14:val="none"/>
        </w:rPr>
        <w:t xml:space="preserve">Das Projekt "Job Mining" setzt an dieser Lücke an, indem es einen </w:t>
      </w:r>
      <w:r w:rsidRPr="00477CDF">
        <w:rPr>
          <w:rFonts w:ascii="Times New Roman" w:eastAsia="Times New Roman" w:hAnsi="Times New Roman" w:cs="Times New Roman"/>
          <w:b/>
          <w:bCs/>
          <w:kern w:val="0"/>
          <w:lang w:eastAsia="de-DE"/>
          <w14:ligatures w14:val="none"/>
        </w:rPr>
        <w:t>datenbasierten Algorithmus</w:t>
      </w:r>
      <w:r w:rsidRPr="00477CDF">
        <w:rPr>
          <w:rFonts w:ascii="Times New Roman" w:eastAsia="Times New Roman" w:hAnsi="Times New Roman" w:cs="Times New Roman"/>
          <w:kern w:val="0"/>
          <w:lang w:eastAsia="de-DE"/>
          <w14:ligatures w14:val="none"/>
        </w:rPr>
        <w:t xml:space="preserve"> entwickelt, um die Evolution der Kompetenzanforderungen über einen mehrjährigen Zeitraum nachzuverfolgen.</w:t>
      </w:r>
    </w:p>
    <w:p w14:paraId="2B369E04"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Zentrale Forschungsfrage:</w:t>
      </w:r>
    </w:p>
    <w:p w14:paraId="6958B6F9"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kern w:val="0"/>
          <w:lang w:eastAsia="de-DE"/>
          <w14:ligatures w14:val="none"/>
        </w:rPr>
        <w:t xml:space="preserve">Wie verändern sich die in Stellenanzeigen geforderten Kompetenzen (Tools, Methoden, Soft Skills) in UX-nahen Berufsbildern </w:t>
      </w:r>
      <w:r w:rsidRPr="00477CDF">
        <w:rPr>
          <w:rFonts w:ascii="Times New Roman" w:eastAsia="Times New Roman" w:hAnsi="Times New Roman" w:cs="Times New Roman"/>
          <w:b/>
          <w:bCs/>
          <w:kern w:val="0"/>
          <w:lang w:eastAsia="de-DE"/>
          <w14:ligatures w14:val="none"/>
        </w:rPr>
        <w:t>über die Zeit</w:t>
      </w:r>
      <w:r w:rsidRPr="00477CDF">
        <w:rPr>
          <w:rFonts w:ascii="Times New Roman" w:eastAsia="Times New Roman" w:hAnsi="Times New Roman" w:cs="Times New Roman"/>
          <w:kern w:val="0"/>
          <w:lang w:eastAsia="de-DE"/>
          <w14:ligatures w14:val="none"/>
        </w:rPr>
        <w:t xml:space="preserve"> (Jahre), und welche Schlussfolgerungen lassen sich daraus hinsichtlich der Dynamik der digitalen Transformation von Arbeit, Organisation und Qualifikation ableiten?</w:t>
      </w:r>
    </w:p>
    <w:p w14:paraId="0B705F27" w14:textId="77777777" w:rsidR="00477CDF" w:rsidRPr="00477CDF" w:rsidRDefault="00477CDF" w:rsidP="00477CDF">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477CDF">
        <w:rPr>
          <w:rFonts w:ascii="Times New Roman" w:eastAsia="Times New Roman" w:hAnsi="Times New Roman" w:cs="Times New Roman"/>
          <w:b/>
          <w:bCs/>
          <w:kern w:val="0"/>
          <w:sz w:val="27"/>
          <w:szCs w:val="27"/>
          <w:lang w:eastAsia="de-DE"/>
          <w14:ligatures w14:val="none"/>
        </w:rPr>
        <w:t>1.3. Struktur der Arbeit und Beitrag der Forschung</w:t>
      </w:r>
    </w:p>
    <w:p w14:paraId="70FF15D6"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kern w:val="0"/>
          <w:lang w:eastAsia="de-DE"/>
          <w14:ligatures w14:val="none"/>
        </w:rPr>
        <w:t>Diese Projektdokumentation gliedert sich wie folgt (gemäß dem im Exposé skizzierten Aufbau):</w:t>
      </w:r>
    </w:p>
    <w:p w14:paraId="04F59534" w14:textId="77777777" w:rsidR="00477CDF" w:rsidRPr="00477CDF" w:rsidRDefault="00477CDF" w:rsidP="00477CDF">
      <w:pPr>
        <w:numPr>
          <w:ilvl w:val="0"/>
          <w:numId w:val="1"/>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Kapitel 2</w:t>
      </w:r>
      <w:r w:rsidRPr="00477CDF">
        <w:rPr>
          <w:rFonts w:ascii="Times New Roman" w:eastAsia="Times New Roman" w:hAnsi="Times New Roman" w:cs="Times New Roman"/>
          <w:kern w:val="0"/>
          <w:lang w:eastAsia="de-DE"/>
          <w14:ligatures w14:val="none"/>
        </w:rPr>
        <w:t xml:space="preserve"> legt den theoretischen Rahmen (Digitale Transformation, ESCO) fest.</w:t>
      </w:r>
    </w:p>
    <w:p w14:paraId="5C699314" w14:textId="77777777" w:rsidR="00477CDF" w:rsidRPr="00477CDF" w:rsidRDefault="00477CDF" w:rsidP="00477CDF">
      <w:pPr>
        <w:numPr>
          <w:ilvl w:val="0"/>
          <w:numId w:val="1"/>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Kapitel 3</w:t>
      </w:r>
      <w:r w:rsidRPr="00477CDF">
        <w:rPr>
          <w:rFonts w:ascii="Times New Roman" w:eastAsia="Times New Roman" w:hAnsi="Times New Roman" w:cs="Times New Roman"/>
          <w:kern w:val="0"/>
          <w:lang w:eastAsia="de-DE"/>
          <w14:ligatures w14:val="none"/>
        </w:rPr>
        <w:t xml:space="preserve"> beschreibt die empirische Methodik – insbesondere den </w:t>
      </w:r>
      <w:r w:rsidRPr="00477CDF">
        <w:rPr>
          <w:rFonts w:ascii="Times New Roman" w:eastAsia="Times New Roman" w:hAnsi="Times New Roman" w:cs="Times New Roman"/>
          <w:b/>
          <w:bCs/>
          <w:kern w:val="0"/>
          <w:lang w:eastAsia="de-DE"/>
          <w14:ligatures w14:val="none"/>
        </w:rPr>
        <w:t>Text-Mining-Algorithmus</w:t>
      </w:r>
      <w:r w:rsidRPr="00477CDF">
        <w:rPr>
          <w:rFonts w:ascii="Times New Roman" w:eastAsia="Times New Roman" w:hAnsi="Times New Roman" w:cs="Times New Roman"/>
          <w:kern w:val="0"/>
          <w:lang w:eastAsia="de-DE"/>
          <w14:ligatures w14:val="none"/>
        </w:rPr>
        <w:t xml:space="preserve"> und das </w:t>
      </w:r>
      <w:r w:rsidRPr="00477CDF">
        <w:rPr>
          <w:rFonts w:ascii="Times New Roman" w:eastAsia="Times New Roman" w:hAnsi="Times New Roman" w:cs="Times New Roman"/>
          <w:b/>
          <w:bCs/>
          <w:kern w:val="0"/>
          <w:lang w:eastAsia="de-DE"/>
          <w14:ligatures w14:val="none"/>
        </w:rPr>
        <w:t>ESCO-Mapping-Verfahren</w:t>
      </w:r>
      <w:r w:rsidRPr="00477CDF">
        <w:rPr>
          <w:rFonts w:ascii="Times New Roman" w:eastAsia="Times New Roman" w:hAnsi="Times New Roman" w:cs="Times New Roman"/>
          <w:kern w:val="0"/>
          <w:lang w:eastAsia="de-DE"/>
          <w14:ligatures w14:val="none"/>
        </w:rPr>
        <w:t>.</w:t>
      </w:r>
    </w:p>
    <w:p w14:paraId="593C4007" w14:textId="77777777" w:rsidR="00477CDF" w:rsidRPr="00477CDF" w:rsidRDefault="00477CDF" w:rsidP="00477CDF">
      <w:pPr>
        <w:numPr>
          <w:ilvl w:val="0"/>
          <w:numId w:val="1"/>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Kapitel 4</w:t>
      </w:r>
      <w:r w:rsidRPr="00477CDF">
        <w:rPr>
          <w:rFonts w:ascii="Times New Roman" w:eastAsia="Times New Roman" w:hAnsi="Times New Roman" w:cs="Times New Roman"/>
          <w:kern w:val="0"/>
          <w:lang w:eastAsia="de-DE"/>
          <w14:ligatures w14:val="none"/>
        </w:rPr>
        <w:t xml:space="preserve"> stellt die </w:t>
      </w:r>
      <w:r w:rsidRPr="00477CDF">
        <w:rPr>
          <w:rFonts w:ascii="Times New Roman" w:eastAsia="Times New Roman" w:hAnsi="Times New Roman" w:cs="Times New Roman"/>
          <w:b/>
          <w:bCs/>
          <w:kern w:val="0"/>
          <w:lang w:eastAsia="de-DE"/>
          <w14:ligatures w14:val="none"/>
        </w:rPr>
        <w:t>Architektur</w:t>
      </w:r>
      <w:r w:rsidRPr="00477CDF">
        <w:rPr>
          <w:rFonts w:ascii="Times New Roman" w:eastAsia="Times New Roman" w:hAnsi="Times New Roman" w:cs="Times New Roman"/>
          <w:kern w:val="0"/>
          <w:lang w:eastAsia="de-DE"/>
          <w14:ligatures w14:val="none"/>
        </w:rPr>
        <w:t xml:space="preserve"> und die agile </w:t>
      </w:r>
      <w:r w:rsidRPr="00477CDF">
        <w:rPr>
          <w:rFonts w:ascii="Times New Roman" w:eastAsia="Times New Roman" w:hAnsi="Times New Roman" w:cs="Times New Roman"/>
          <w:b/>
          <w:bCs/>
          <w:kern w:val="0"/>
          <w:lang w:eastAsia="de-DE"/>
          <w14:ligatures w14:val="none"/>
        </w:rPr>
        <w:t>Implementierungsstrategie</w:t>
      </w:r>
      <w:r w:rsidRPr="00477CDF">
        <w:rPr>
          <w:rFonts w:ascii="Times New Roman" w:eastAsia="Times New Roman" w:hAnsi="Times New Roman" w:cs="Times New Roman"/>
          <w:kern w:val="0"/>
          <w:lang w:eastAsia="de-DE"/>
          <w14:ligatures w14:val="none"/>
        </w:rPr>
        <w:t xml:space="preserve"> dar.</w:t>
      </w:r>
    </w:p>
    <w:p w14:paraId="77713D9B" w14:textId="77777777" w:rsidR="00477CDF" w:rsidRPr="00477CDF" w:rsidRDefault="00477CDF" w:rsidP="00477CDF">
      <w:pPr>
        <w:numPr>
          <w:ilvl w:val="0"/>
          <w:numId w:val="1"/>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Kapitel 5</w:t>
      </w:r>
      <w:r w:rsidRPr="00477CDF">
        <w:rPr>
          <w:rFonts w:ascii="Times New Roman" w:eastAsia="Times New Roman" w:hAnsi="Times New Roman" w:cs="Times New Roman"/>
          <w:kern w:val="0"/>
          <w:lang w:eastAsia="de-DE"/>
          <w14:ligatures w14:val="none"/>
        </w:rPr>
        <w:t xml:space="preserve"> präsentiert die empirischen Ergebnisse der Analyse über die Zeit und im Branchenvergleich.</w:t>
      </w:r>
    </w:p>
    <w:p w14:paraId="4E55672F" w14:textId="77777777" w:rsidR="00477CDF" w:rsidRPr="00477CDF" w:rsidRDefault="00477CDF" w:rsidP="00477CDF">
      <w:pPr>
        <w:numPr>
          <w:ilvl w:val="0"/>
          <w:numId w:val="1"/>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Kapitel 6</w:t>
      </w:r>
      <w:r w:rsidRPr="00477CDF">
        <w:rPr>
          <w:rFonts w:ascii="Times New Roman" w:eastAsia="Times New Roman" w:hAnsi="Times New Roman" w:cs="Times New Roman"/>
          <w:kern w:val="0"/>
          <w:lang w:eastAsia="de-DE"/>
          <w14:ligatures w14:val="none"/>
        </w:rPr>
        <w:t xml:space="preserve"> diskutiert die Implikationen für die Wirtschaftsinformatik-Lehre.</w:t>
      </w:r>
    </w:p>
    <w:p w14:paraId="3D6443ED"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kern w:val="0"/>
          <w:lang w:eastAsia="de-DE"/>
          <w14:ligatures w14:val="none"/>
        </w:rPr>
        <w:t xml:space="preserve">Der </w:t>
      </w:r>
      <w:r w:rsidRPr="00477CDF">
        <w:rPr>
          <w:rFonts w:ascii="Times New Roman" w:eastAsia="Times New Roman" w:hAnsi="Times New Roman" w:cs="Times New Roman"/>
          <w:b/>
          <w:bCs/>
          <w:kern w:val="0"/>
          <w:lang w:eastAsia="de-DE"/>
          <w14:ligatures w14:val="none"/>
        </w:rPr>
        <w:t>spezifische Beitrag</w:t>
      </w:r>
      <w:r w:rsidRPr="00477CDF">
        <w:rPr>
          <w:rFonts w:ascii="Times New Roman" w:eastAsia="Times New Roman" w:hAnsi="Times New Roman" w:cs="Times New Roman"/>
          <w:kern w:val="0"/>
          <w:lang w:eastAsia="de-DE"/>
          <w14:ligatures w14:val="none"/>
        </w:rPr>
        <w:t xml:space="preserve"> dieser Forschung liegt in der Entwicklung und Anwendung einer transparenten, </w:t>
      </w:r>
      <w:r w:rsidRPr="00477CDF">
        <w:rPr>
          <w:rFonts w:ascii="Times New Roman" w:eastAsia="Times New Roman" w:hAnsi="Times New Roman" w:cs="Times New Roman"/>
          <w:b/>
          <w:bCs/>
          <w:kern w:val="0"/>
          <w:lang w:eastAsia="de-DE"/>
          <w14:ligatures w14:val="none"/>
        </w:rPr>
        <w:t>regelbasierten Textanalyse-Methodik</w:t>
      </w:r>
      <w:r w:rsidRPr="00477CDF">
        <w:rPr>
          <w:rFonts w:ascii="Times New Roman" w:eastAsia="Times New Roman" w:hAnsi="Times New Roman" w:cs="Times New Roman"/>
          <w:kern w:val="0"/>
          <w:lang w:eastAsia="de-DE"/>
          <w14:ligatures w14:val="none"/>
        </w:rPr>
        <w:t xml:space="preserve">, die es erlaubt, </w:t>
      </w:r>
      <w:r w:rsidRPr="00477CDF">
        <w:rPr>
          <w:rFonts w:ascii="Times New Roman" w:eastAsia="Times New Roman" w:hAnsi="Times New Roman" w:cs="Times New Roman"/>
          <w:b/>
          <w:bCs/>
          <w:kern w:val="0"/>
          <w:lang w:eastAsia="de-DE"/>
          <w14:ligatures w14:val="none"/>
        </w:rPr>
        <w:t>zeitliche Trends</w:t>
      </w:r>
      <w:r w:rsidRPr="00477CDF">
        <w:rPr>
          <w:rFonts w:ascii="Times New Roman" w:eastAsia="Times New Roman" w:hAnsi="Times New Roman" w:cs="Times New Roman"/>
          <w:kern w:val="0"/>
          <w:lang w:eastAsia="de-DE"/>
          <w14:ligatures w14:val="none"/>
        </w:rPr>
        <w:t xml:space="preserve"> und die </w:t>
      </w:r>
      <w:r w:rsidRPr="00477CDF">
        <w:rPr>
          <w:rFonts w:ascii="Times New Roman" w:eastAsia="Times New Roman" w:hAnsi="Times New Roman" w:cs="Times New Roman"/>
          <w:b/>
          <w:bCs/>
          <w:kern w:val="0"/>
          <w:lang w:eastAsia="de-DE"/>
          <w14:ligatures w14:val="none"/>
        </w:rPr>
        <w:t>Divergenz</w:t>
      </w:r>
      <w:r w:rsidRPr="00477CDF">
        <w:rPr>
          <w:rFonts w:ascii="Times New Roman" w:eastAsia="Times New Roman" w:hAnsi="Times New Roman" w:cs="Times New Roman"/>
          <w:kern w:val="0"/>
          <w:lang w:eastAsia="de-DE"/>
          <w14:ligatures w14:val="none"/>
        </w:rPr>
        <w:t xml:space="preserve"> zwischen geforderten und standardisierten Kompetenzen </w:t>
      </w:r>
      <w:r w:rsidRPr="00477CDF">
        <w:rPr>
          <w:rFonts w:ascii="Times New Roman" w:eastAsia="Times New Roman" w:hAnsi="Times New Roman" w:cs="Times New Roman"/>
          <w:b/>
          <w:bCs/>
          <w:kern w:val="0"/>
          <w:lang w:eastAsia="de-DE"/>
          <w14:ligatures w14:val="none"/>
        </w:rPr>
        <w:t>quantitativ</w:t>
      </w:r>
      <w:r w:rsidRPr="00477CDF">
        <w:rPr>
          <w:rFonts w:ascii="Times New Roman" w:eastAsia="Times New Roman" w:hAnsi="Times New Roman" w:cs="Times New Roman"/>
          <w:kern w:val="0"/>
          <w:lang w:eastAsia="de-DE"/>
          <w14:ligatures w14:val="none"/>
        </w:rPr>
        <w:t xml:space="preserve"> messbar zu machen.</w:t>
      </w:r>
    </w:p>
    <w:p w14:paraId="4A8EAA5F" w14:textId="77777777" w:rsidR="00477CDF" w:rsidRPr="00477CDF" w:rsidRDefault="00EE3DE3" w:rsidP="00477CDF">
      <w:pPr>
        <w:rPr>
          <w:rFonts w:ascii="Times New Roman" w:eastAsia="Times New Roman" w:hAnsi="Times New Roman" w:cs="Times New Roman"/>
          <w:kern w:val="0"/>
          <w:lang w:eastAsia="de-DE"/>
          <w14:ligatures w14:val="none"/>
        </w:rPr>
      </w:pPr>
      <w:r w:rsidRPr="00EE3DE3">
        <w:rPr>
          <w:rFonts w:ascii="Times New Roman" w:eastAsia="Times New Roman" w:hAnsi="Times New Roman" w:cs="Times New Roman"/>
          <w:noProof/>
          <w:kern w:val="0"/>
          <w:lang w:eastAsia="de-DE"/>
        </w:rPr>
        <w:lastRenderedPageBreak/>
        <w:pict w14:anchorId="176B2288">
          <v:rect id="_x0000_i1026" alt="" style="width:453.6pt;height:.05pt;mso-width-percent:0;mso-height-percent:0;mso-width-percent:0;mso-height-percent:0" o:hralign="center" o:hrstd="t" o:hr="t" fillcolor="#a0a0a0" stroked="f"/>
        </w:pict>
      </w:r>
    </w:p>
    <w:p w14:paraId="5E2ADF18"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kern w:val="0"/>
          <w:lang w:eastAsia="de-DE"/>
          <w14:ligatures w14:val="none"/>
        </w:rPr>
        <w:t xml:space="preserve">Möchtest Du nun direkt mit </w:t>
      </w:r>
      <w:r w:rsidRPr="00477CDF">
        <w:rPr>
          <w:rFonts w:ascii="Times New Roman" w:eastAsia="Times New Roman" w:hAnsi="Times New Roman" w:cs="Times New Roman"/>
          <w:b/>
          <w:bCs/>
          <w:kern w:val="0"/>
          <w:lang w:eastAsia="de-DE"/>
          <w14:ligatures w14:val="none"/>
        </w:rPr>
        <w:t>Kapitel 2: Theoretischer Rahmen</w:t>
      </w:r>
      <w:r w:rsidRPr="00477CDF">
        <w:rPr>
          <w:rFonts w:ascii="Times New Roman" w:eastAsia="Times New Roman" w:hAnsi="Times New Roman" w:cs="Times New Roman"/>
          <w:kern w:val="0"/>
          <w:lang w:eastAsia="de-DE"/>
          <w14:ligatures w14:val="none"/>
        </w:rPr>
        <w:t xml:space="preserve"> fortfahren, um die Grundlagen zu den Kompetenzmodellen und ESCO zu legen?</w:t>
      </w:r>
    </w:p>
    <w:p w14:paraId="390C968B" w14:textId="77777777" w:rsidR="00477CDF" w:rsidRPr="00477CDF" w:rsidRDefault="00477CDF" w:rsidP="00477CDF">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477CDF">
        <w:rPr>
          <w:rFonts w:ascii="Times New Roman" w:eastAsia="Times New Roman" w:hAnsi="Times New Roman" w:cs="Times New Roman"/>
          <w:b/>
          <w:bCs/>
          <w:kern w:val="0"/>
          <w:sz w:val="36"/>
          <w:szCs w:val="36"/>
          <w:lang w:eastAsia="de-DE"/>
          <w14:ligatures w14:val="none"/>
        </w:rPr>
        <w:t>2. Theoretischer Rahmen und Grundlagen</w:t>
      </w:r>
    </w:p>
    <w:p w14:paraId="32F829A4" w14:textId="77777777" w:rsidR="00477CDF" w:rsidRPr="00477CDF" w:rsidRDefault="00477CDF" w:rsidP="00477CDF">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477CDF">
        <w:rPr>
          <w:rFonts w:ascii="Times New Roman" w:eastAsia="Times New Roman" w:hAnsi="Times New Roman" w:cs="Times New Roman"/>
          <w:b/>
          <w:bCs/>
          <w:kern w:val="0"/>
          <w:sz w:val="27"/>
          <w:szCs w:val="27"/>
          <w:lang w:eastAsia="de-DE"/>
          <w14:ligatures w14:val="none"/>
        </w:rPr>
        <w:t>2.1. Digitale Transformation als sozio-technischer Wandel</w:t>
      </w:r>
    </w:p>
    <w:p w14:paraId="75623591"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kern w:val="0"/>
          <w:lang w:eastAsia="de-DE"/>
          <w14:ligatures w14:val="none"/>
        </w:rPr>
        <w:t xml:space="preserve">Die </w:t>
      </w:r>
      <w:r w:rsidRPr="00477CDF">
        <w:rPr>
          <w:rFonts w:ascii="Times New Roman" w:eastAsia="Times New Roman" w:hAnsi="Times New Roman" w:cs="Times New Roman"/>
          <w:b/>
          <w:bCs/>
          <w:kern w:val="0"/>
          <w:lang w:eastAsia="de-DE"/>
          <w14:ligatures w14:val="none"/>
        </w:rPr>
        <w:t>Digitale Transformation</w:t>
      </w:r>
      <w:r w:rsidRPr="00477CDF">
        <w:rPr>
          <w:rFonts w:ascii="Times New Roman" w:eastAsia="Times New Roman" w:hAnsi="Times New Roman" w:cs="Times New Roman"/>
          <w:kern w:val="0"/>
          <w:lang w:eastAsia="de-DE"/>
          <w14:ligatures w14:val="none"/>
        </w:rPr>
        <w:t xml:space="preserve"> wird als ein tiefgreifender Prozess verstanden, der nicht nur technologische, sondern auch </w:t>
      </w:r>
      <w:r w:rsidRPr="00477CDF">
        <w:rPr>
          <w:rFonts w:ascii="Times New Roman" w:eastAsia="Times New Roman" w:hAnsi="Times New Roman" w:cs="Times New Roman"/>
          <w:b/>
          <w:bCs/>
          <w:kern w:val="0"/>
          <w:lang w:eastAsia="de-DE"/>
          <w14:ligatures w14:val="none"/>
        </w:rPr>
        <w:t>organisationale, kulturelle und soziale</w:t>
      </w:r>
      <w:r w:rsidRPr="00477CDF">
        <w:rPr>
          <w:rFonts w:ascii="Times New Roman" w:eastAsia="Times New Roman" w:hAnsi="Times New Roman" w:cs="Times New Roman"/>
          <w:kern w:val="0"/>
          <w:lang w:eastAsia="de-DE"/>
          <w14:ligatures w14:val="none"/>
        </w:rPr>
        <w:t xml:space="preserve"> Veränderungen bewirkt. Die betriebswirtschaftliche Sichtweise betrachtet diesen Wandel als eine Veränderung von Strukturen, Entscheidungsprozessen und Logiken in Organisationen.</w:t>
      </w:r>
    </w:p>
    <w:p w14:paraId="53ADF655"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kern w:val="0"/>
          <w:lang w:eastAsia="de-DE"/>
          <w14:ligatures w14:val="none"/>
        </w:rPr>
        <w:t xml:space="preserve">In diesem Kontext entstehen neue Berufsbilder, die als </w:t>
      </w:r>
      <w:r w:rsidRPr="00477CDF">
        <w:rPr>
          <w:rFonts w:ascii="Times New Roman" w:eastAsia="Times New Roman" w:hAnsi="Times New Roman" w:cs="Times New Roman"/>
          <w:b/>
          <w:bCs/>
          <w:kern w:val="0"/>
          <w:lang w:eastAsia="de-DE"/>
          <w14:ligatures w14:val="none"/>
        </w:rPr>
        <w:t>interdisziplinäre Rollen</w:t>
      </w:r>
      <w:r w:rsidRPr="00477CDF">
        <w:rPr>
          <w:rFonts w:ascii="Times New Roman" w:eastAsia="Times New Roman" w:hAnsi="Times New Roman" w:cs="Times New Roman"/>
          <w:kern w:val="0"/>
          <w:lang w:eastAsia="de-DE"/>
          <w14:ligatures w14:val="none"/>
        </w:rPr>
        <w:t xml:space="preserve"> an den Schnittstellen von </w:t>
      </w:r>
      <w:r w:rsidRPr="00477CDF">
        <w:rPr>
          <w:rFonts w:ascii="Times New Roman" w:eastAsia="Times New Roman" w:hAnsi="Times New Roman" w:cs="Times New Roman"/>
          <w:b/>
          <w:bCs/>
          <w:kern w:val="0"/>
          <w:lang w:eastAsia="de-DE"/>
          <w14:ligatures w14:val="none"/>
        </w:rPr>
        <w:t>Business, IT und Design</w:t>
      </w:r>
      <w:r w:rsidRPr="00477CDF">
        <w:rPr>
          <w:rFonts w:ascii="Times New Roman" w:eastAsia="Times New Roman" w:hAnsi="Times New Roman" w:cs="Times New Roman"/>
          <w:kern w:val="0"/>
          <w:lang w:eastAsia="de-DE"/>
          <w14:ligatures w14:val="none"/>
        </w:rPr>
        <w:t xml:space="preserve"> agieren. Diese Rollen sind Ausdruck des gesellschaftlichen Wandels hin zu daten- und nutzerorientierten Organisationsformen.</w:t>
      </w:r>
    </w:p>
    <w:p w14:paraId="53D0020E" w14:textId="77777777" w:rsidR="00477CDF" w:rsidRPr="00477CDF" w:rsidRDefault="00477CDF" w:rsidP="00477CDF">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477CDF">
        <w:rPr>
          <w:rFonts w:ascii="Times New Roman" w:eastAsia="Times New Roman" w:hAnsi="Times New Roman" w:cs="Times New Roman"/>
          <w:b/>
          <w:bCs/>
          <w:kern w:val="0"/>
          <w:sz w:val="27"/>
          <w:szCs w:val="27"/>
          <w:lang w:eastAsia="de-DE"/>
          <w14:ligatures w14:val="none"/>
        </w:rPr>
        <w:t>2.2. Agilität, UX und nutzerzentrierte Organisationsformen</w:t>
      </w:r>
    </w:p>
    <w:p w14:paraId="6DEBB17E"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kern w:val="0"/>
          <w:lang w:eastAsia="de-DE"/>
          <w14:ligatures w14:val="none"/>
        </w:rPr>
        <w:t xml:space="preserve">Ein zentraler Treiber des Kompetenzwandels ist die Entwicklung </w:t>
      </w:r>
      <w:r w:rsidRPr="00477CDF">
        <w:rPr>
          <w:rFonts w:ascii="Times New Roman" w:eastAsia="Times New Roman" w:hAnsi="Times New Roman" w:cs="Times New Roman"/>
          <w:b/>
          <w:bCs/>
          <w:kern w:val="0"/>
          <w:lang w:eastAsia="de-DE"/>
          <w14:ligatures w14:val="none"/>
        </w:rPr>
        <w:t>agiler Organisationsformen</w:t>
      </w:r>
      <w:r w:rsidRPr="00477CDF">
        <w:rPr>
          <w:rFonts w:ascii="Times New Roman" w:eastAsia="Times New Roman" w:hAnsi="Times New Roman" w:cs="Times New Roman"/>
          <w:kern w:val="0"/>
          <w:lang w:eastAsia="de-DE"/>
          <w14:ligatures w14:val="none"/>
        </w:rPr>
        <w:t>.</w:t>
      </w:r>
    </w:p>
    <w:p w14:paraId="060529E2" w14:textId="77777777" w:rsidR="00477CDF" w:rsidRPr="00477CDF" w:rsidRDefault="00477CDF" w:rsidP="00477CDF">
      <w:pPr>
        <w:numPr>
          <w:ilvl w:val="0"/>
          <w:numId w:val="2"/>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Agilität und Produktentwicklung:</w:t>
      </w:r>
      <w:r w:rsidRPr="00477CDF">
        <w:rPr>
          <w:rFonts w:ascii="Times New Roman" w:eastAsia="Times New Roman" w:hAnsi="Times New Roman" w:cs="Times New Roman"/>
          <w:kern w:val="0"/>
          <w:lang w:eastAsia="de-DE"/>
          <w14:ligatures w14:val="none"/>
        </w:rPr>
        <w:t xml:space="preserve"> Agilität wird als kultureller und methodischer Wandel betrachtet, in dem neue Rollen und Selbstverständnisse entstehen, die sich von klassischer IT-Arbeit unterscheiden. Dies erfordert eine enge Kooperation zwischen Fachbereichen, IT und Design (z.B. im </w:t>
      </w:r>
      <w:r w:rsidRPr="00477CDF">
        <w:rPr>
          <w:rFonts w:ascii="Times New Roman" w:eastAsia="Times New Roman" w:hAnsi="Times New Roman" w:cs="Times New Roman"/>
          <w:b/>
          <w:bCs/>
          <w:kern w:val="0"/>
          <w:lang w:eastAsia="de-DE"/>
          <w14:ligatures w14:val="none"/>
        </w:rPr>
        <w:t>Digital Design</w:t>
      </w:r>
      <w:r w:rsidRPr="00477CDF">
        <w:rPr>
          <w:rFonts w:ascii="Times New Roman" w:eastAsia="Times New Roman" w:hAnsi="Times New Roman" w:cs="Times New Roman"/>
          <w:kern w:val="0"/>
          <w:lang w:eastAsia="de-DE"/>
          <w14:ligatures w14:val="none"/>
        </w:rPr>
        <w:t>).</w:t>
      </w:r>
    </w:p>
    <w:p w14:paraId="0F24875D" w14:textId="77777777" w:rsidR="00477CDF" w:rsidRPr="00477CDF" w:rsidRDefault="00477CDF" w:rsidP="00477CDF">
      <w:pPr>
        <w:numPr>
          <w:ilvl w:val="0"/>
          <w:numId w:val="2"/>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Nutzerzentrierung (UX):</w:t>
      </w:r>
      <w:r w:rsidRPr="00477CDF">
        <w:rPr>
          <w:rFonts w:ascii="Times New Roman" w:eastAsia="Times New Roman" w:hAnsi="Times New Roman" w:cs="Times New Roman"/>
          <w:kern w:val="0"/>
          <w:lang w:eastAsia="de-DE"/>
          <w14:ligatures w14:val="none"/>
        </w:rPr>
        <w:t xml:space="preserve"> Die Perspektive der </w:t>
      </w:r>
      <w:r w:rsidRPr="00477CDF">
        <w:rPr>
          <w:rFonts w:ascii="Times New Roman" w:eastAsia="Times New Roman" w:hAnsi="Times New Roman" w:cs="Times New Roman"/>
          <w:b/>
          <w:bCs/>
          <w:kern w:val="0"/>
          <w:lang w:eastAsia="de-DE"/>
          <w14:ligatures w14:val="none"/>
        </w:rPr>
        <w:t>User Experience (UX)</w:t>
      </w:r>
      <w:r w:rsidRPr="00477CDF">
        <w:rPr>
          <w:rFonts w:ascii="Times New Roman" w:eastAsia="Times New Roman" w:hAnsi="Times New Roman" w:cs="Times New Roman"/>
          <w:kern w:val="0"/>
          <w:lang w:eastAsia="de-DE"/>
          <w14:ligatures w14:val="none"/>
        </w:rPr>
        <w:t xml:space="preserve"> verknüpft ökonomische Interessen mit gestalterischen Aspekten digitaler Arbeit. Der Fokus liegt auf der Entwicklung von nutzer- und kundenzentrierten Produkten, was die Notwendigkeit von Methoden wie User Research, Prototyping und Workshops erklärt.</w:t>
      </w:r>
    </w:p>
    <w:p w14:paraId="0769C079" w14:textId="77777777" w:rsidR="00477CDF" w:rsidRPr="00477CDF" w:rsidRDefault="00477CDF" w:rsidP="00477CDF">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477CDF">
        <w:rPr>
          <w:rFonts w:ascii="Times New Roman" w:eastAsia="Times New Roman" w:hAnsi="Times New Roman" w:cs="Times New Roman"/>
          <w:b/>
          <w:bCs/>
          <w:kern w:val="0"/>
          <w:sz w:val="27"/>
          <w:szCs w:val="27"/>
          <w:lang w:eastAsia="de-DE"/>
          <w14:ligatures w14:val="none"/>
        </w:rPr>
        <w:t>2.3. Kompetenzmodelle und Standardisierung</w:t>
      </w:r>
    </w:p>
    <w:p w14:paraId="7F099295"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kern w:val="0"/>
          <w:lang w:eastAsia="de-DE"/>
          <w14:ligatures w14:val="none"/>
        </w:rPr>
        <w:t>Zur Einordnung der am Arbeitsmarkt beobachteten Anforderungen sind theoretische Rahmenwerke notwendig:</w:t>
      </w:r>
    </w:p>
    <w:p w14:paraId="2D4959E9" w14:textId="77777777" w:rsidR="00477CDF" w:rsidRPr="00477CDF" w:rsidRDefault="00477CDF" w:rsidP="00477CDF">
      <w:pPr>
        <w:spacing w:before="100" w:beforeAutospacing="1" w:after="100" w:afterAutospacing="1"/>
        <w:outlineLvl w:val="3"/>
        <w:rPr>
          <w:rFonts w:ascii="Times New Roman" w:eastAsia="Times New Roman" w:hAnsi="Times New Roman" w:cs="Times New Roman"/>
          <w:b/>
          <w:bCs/>
          <w:kern w:val="0"/>
          <w:lang w:eastAsia="de-DE"/>
          <w14:ligatures w14:val="none"/>
        </w:rPr>
      </w:pPr>
      <w:r w:rsidRPr="00477CDF">
        <w:rPr>
          <w:rFonts w:ascii="Times New Roman" w:eastAsia="Times New Roman" w:hAnsi="Times New Roman" w:cs="Times New Roman"/>
          <w:b/>
          <w:bCs/>
          <w:kern w:val="0"/>
          <w:lang w:eastAsia="de-DE"/>
          <w14:ligatures w14:val="none"/>
        </w:rPr>
        <w:t>2.3.1. Arbeitsmarktforschung und Big Data Analyse</w:t>
      </w:r>
    </w:p>
    <w:p w14:paraId="720B1C2E"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kern w:val="0"/>
          <w:lang w:eastAsia="de-DE"/>
          <w14:ligatures w14:val="none"/>
        </w:rPr>
        <w:t>Empirische Studien bestätigen die methodische Plausibilität des Job-Mining-Ansatzes. Die Big-Data-Analyse von Stellenanzeigen hat sich als etabliertes Instrument der Kompetenzforschung erwiesen, um den Wandel von Qualifikationen nachzuvollziehen. Diese Forschung zeigt bereits eine steigende branchenübergreifende Forderung nach digitalen Kompetenzen.</w:t>
      </w:r>
    </w:p>
    <w:p w14:paraId="2F44F710" w14:textId="77777777" w:rsidR="00477CDF" w:rsidRPr="00477CDF" w:rsidRDefault="00477CDF" w:rsidP="00477CDF">
      <w:pPr>
        <w:spacing w:before="100" w:beforeAutospacing="1" w:after="100" w:afterAutospacing="1"/>
        <w:outlineLvl w:val="3"/>
        <w:rPr>
          <w:rFonts w:ascii="Times New Roman" w:eastAsia="Times New Roman" w:hAnsi="Times New Roman" w:cs="Times New Roman"/>
          <w:b/>
          <w:bCs/>
          <w:kern w:val="0"/>
          <w:lang w:eastAsia="de-DE"/>
          <w14:ligatures w14:val="none"/>
        </w:rPr>
      </w:pPr>
      <w:r w:rsidRPr="00477CDF">
        <w:rPr>
          <w:rFonts w:ascii="Times New Roman" w:eastAsia="Times New Roman" w:hAnsi="Times New Roman" w:cs="Times New Roman"/>
          <w:b/>
          <w:bCs/>
          <w:kern w:val="0"/>
          <w:lang w:eastAsia="de-DE"/>
          <w14:ligatures w14:val="none"/>
        </w:rPr>
        <w:t>2.3.2. Der ESCO-Klassifikationsrahmen und seine Relevanz</w:t>
      </w:r>
    </w:p>
    <w:p w14:paraId="03C6FF73"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kern w:val="0"/>
          <w:lang w:eastAsia="de-DE"/>
          <w14:ligatures w14:val="none"/>
        </w:rPr>
        <w:t xml:space="preserve">Das Projekt nutzt den </w:t>
      </w:r>
      <w:r w:rsidRPr="00477CDF">
        <w:rPr>
          <w:rFonts w:ascii="Times New Roman" w:eastAsia="Times New Roman" w:hAnsi="Times New Roman" w:cs="Times New Roman"/>
          <w:b/>
          <w:bCs/>
          <w:kern w:val="0"/>
          <w:lang w:eastAsia="de-DE"/>
          <w14:ligatures w14:val="none"/>
        </w:rPr>
        <w:t>ESCO-Klassifikationsrahmen</w:t>
      </w:r>
      <w:r w:rsidRPr="00477CDF">
        <w:rPr>
          <w:rFonts w:ascii="Times New Roman" w:eastAsia="Times New Roman" w:hAnsi="Times New Roman" w:cs="Times New Roman"/>
          <w:kern w:val="0"/>
          <w:lang w:eastAsia="de-DE"/>
          <w14:ligatures w14:val="none"/>
        </w:rPr>
        <w:t xml:space="preserve"> (European Skills, Competences, Qualifications and Occupations) als theoretische und methodische Grundlage.</w:t>
      </w:r>
    </w:p>
    <w:p w14:paraId="0442A211" w14:textId="77777777" w:rsidR="00477CDF" w:rsidRPr="00477CDF" w:rsidRDefault="00477CDF" w:rsidP="00477CDF">
      <w:pPr>
        <w:numPr>
          <w:ilvl w:val="0"/>
          <w:numId w:val="3"/>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lastRenderedPageBreak/>
        <w:t>Zweck:</w:t>
      </w:r>
      <w:r w:rsidRPr="00477CDF">
        <w:rPr>
          <w:rFonts w:ascii="Times New Roman" w:eastAsia="Times New Roman" w:hAnsi="Times New Roman" w:cs="Times New Roman"/>
          <w:kern w:val="0"/>
          <w:lang w:eastAsia="de-DE"/>
          <w14:ligatures w14:val="none"/>
        </w:rPr>
        <w:t xml:space="preserve"> ESCO dient dazu, die im Job Mining empirisch festgestellten Marktanforderungen (Skills) auf standardisierte Kategorien abzubilden.</w:t>
      </w:r>
    </w:p>
    <w:p w14:paraId="0B501E00" w14:textId="77777777" w:rsidR="00477CDF" w:rsidRPr="00477CDF" w:rsidRDefault="00477CDF" w:rsidP="00477CDF">
      <w:pPr>
        <w:numPr>
          <w:ilvl w:val="0"/>
          <w:numId w:val="3"/>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Anschlussfähigkeit:</w:t>
      </w:r>
      <w:r w:rsidRPr="00477CDF">
        <w:rPr>
          <w:rFonts w:ascii="Times New Roman" w:eastAsia="Times New Roman" w:hAnsi="Times New Roman" w:cs="Times New Roman"/>
          <w:kern w:val="0"/>
          <w:lang w:eastAsia="de-DE"/>
          <w14:ligatures w14:val="none"/>
        </w:rPr>
        <w:t xml:space="preserve"> Der Rahmen schafft eine wichtige </w:t>
      </w:r>
      <w:r w:rsidRPr="00477CDF">
        <w:rPr>
          <w:rFonts w:ascii="Times New Roman" w:eastAsia="Times New Roman" w:hAnsi="Times New Roman" w:cs="Times New Roman"/>
          <w:b/>
          <w:bCs/>
          <w:kern w:val="0"/>
          <w:lang w:eastAsia="de-DE"/>
          <w14:ligatures w14:val="none"/>
        </w:rPr>
        <w:t>Anschlussfähigkeit</w:t>
      </w:r>
      <w:r w:rsidRPr="00477CDF">
        <w:rPr>
          <w:rFonts w:ascii="Times New Roman" w:eastAsia="Times New Roman" w:hAnsi="Times New Roman" w:cs="Times New Roman"/>
          <w:kern w:val="0"/>
          <w:lang w:eastAsia="de-DE"/>
          <w14:ligatures w14:val="none"/>
        </w:rPr>
        <w:t xml:space="preserve"> zwischen den dynamischen Anforderungen des Arbeitsmarktes und dem statischeren Bildungssystem. Er dient als theoretische Basis, um die im Projekt beobachteten </w:t>
      </w:r>
      <w:r w:rsidRPr="00477CDF">
        <w:rPr>
          <w:rFonts w:ascii="Times New Roman" w:eastAsia="Times New Roman" w:hAnsi="Times New Roman" w:cs="Times New Roman"/>
          <w:b/>
          <w:bCs/>
          <w:kern w:val="0"/>
          <w:lang w:eastAsia="de-DE"/>
          <w14:ligatures w14:val="none"/>
        </w:rPr>
        <w:t>Divergenzen</w:t>
      </w:r>
      <w:r w:rsidRPr="00477CDF">
        <w:rPr>
          <w:rFonts w:ascii="Times New Roman" w:eastAsia="Times New Roman" w:hAnsi="Times New Roman" w:cs="Times New Roman"/>
          <w:kern w:val="0"/>
          <w:lang w:eastAsia="de-DE"/>
          <w14:ligatures w14:val="none"/>
        </w:rPr>
        <w:t xml:space="preserve"> zwischen Marktnachfrage und offiziellen Kompetenzstandards zu messen und zu diskutieren.</w:t>
      </w:r>
    </w:p>
    <w:p w14:paraId="1B9BA5D7" w14:textId="77777777" w:rsidR="00477CDF" w:rsidRPr="00477CDF" w:rsidRDefault="00477CDF" w:rsidP="00477CDF">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477CDF">
        <w:rPr>
          <w:rFonts w:ascii="Times New Roman" w:eastAsia="Times New Roman" w:hAnsi="Times New Roman" w:cs="Times New Roman"/>
          <w:b/>
          <w:bCs/>
          <w:kern w:val="0"/>
          <w:sz w:val="27"/>
          <w:szCs w:val="27"/>
          <w:lang w:eastAsia="de-DE"/>
          <w14:ligatures w14:val="none"/>
        </w:rPr>
        <w:t>2.4. Definition und Abgrenzung der UX-nahen Berufsfelder</w:t>
      </w:r>
    </w:p>
    <w:p w14:paraId="3D35F9A7"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kern w:val="0"/>
          <w:lang w:eastAsia="de-DE"/>
          <w14:ligatures w14:val="none"/>
        </w:rPr>
        <w:t xml:space="preserve">Das Projekt konzentriert sich auf </w:t>
      </w:r>
      <w:r w:rsidRPr="00477CDF">
        <w:rPr>
          <w:rFonts w:ascii="Times New Roman" w:eastAsia="Times New Roman" w:hAnsi="Times New Roman" w:cs="Times New Roman"/>
          <w:b/>
          <w:bCs/>
          <w:kern w:val="0"/>
          <w:lang w:eastAsia="de-DE"/>
          <w14:ligatures w14:val="none"/>
        </w:rPr>
        <w:t>UX-nahe Berufsbilder</w:t>
      </w:r>
      <w:r w:rsidRPr="00477CDF">
        <w:rPr>
          <w:rFonts w:ascii="Times New Roman" w:eastAsia="Times New Roman" w:hAnsi="Times New Roman" w:cs="Times New Roman"/>
          <w:kern w:val="0"/>
          <w:lang w:eastAsia="de-DE"/>
          <w14:ligatures w14:val="none"/>
        </w:rPr>
        <w:t>, da sich in ihnen der Übergang zu agiler, nutzerzentrierter Produktentwicklung besonders deutlich zeigt.</w:t>
      </w:r>
    </w:p>
    <w:p w14:paraId="5AB75F9F" w14:textId="77777777" w:rsidR="00477CDF" w:rsidRPr="00477CDF" w:rsidRDefault="00477CDF" w:rsidP="00477CDF">
      <w:pPr>
        <w:numPr>
          <w:ilvl w:val="0"/>
          <w:numId w:val="4"/>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UX/UI Design:</w:t>
      </w:r>
      <w:r w:rsidRPr="00477CDF">
        <w:rPr>
          <w:rFonts w:ascii="Times New Roman" w:eastAsia="Times New Roman" w:hAnsi="Times New Roman" w:cs="Times New Roman"/>
          <w:kern w:val="0"/>
          <w:lang w:eastAsia="de-DE"/>
          <w14:ligatures w14:val="none"/>
        </w:rPr>
        <w:t xml:space="preserve"> Rollen, die sich auf Gestaltung, Nutzerführung und Prototyping konzentrieren.</w:t>
      </w:r>
    </w:p>
    <w:p w14:paraId="47DC3C70" w14:textId="77777777" w:rsidR="00477CDF" w:rsidRPr="00477CDF" w:rsidRDefault="00477CDF" w:rsidP="00477CDF">
      <w:pPr>
        <w:numPr>
          <w:ilvl w:val="0"/>
          <w:numId w:val="4"/>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Product Ownership (PO):</w:t>
      </w:r>
      <w:r w:rsidRPr="00477CDF">
        <w:rPr>
          <w:rFonts w:ascii="Times New Roman" w:eastAsia="Times New Roman" w:hAnsi="Times New Roman" w:cs="Times New Roman"/>
          <w:kern w:val="0"/>
          <w:lang w:eastAsia="de-DE"/>
          <w14:ligatures w14:val="none"/>
        </w:rPr>
        <w:t xml:space="preserve"> Rollen an der Schnittstelle von Business, Nutzer und Entwicklung, die die Produktvision und das Backlog verantworten.</w:t>
      </w:r>
    </w:p>
    <w:p w14:paraId="6707812E" w14:textId="77777777" w:rsidR="00477CDF" w:rsidRPr="00477CDF" w:rsidRDefault="00477CDF" w:rsidP="00477CDF">
      <w:pPr>
        <w:numPr>
          <w:ilvl w:val="0"/>
          <w:numId w:val="4"/>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Business Analysis (BA):</w:t>
      </w:r>
      <w:r w:rsidRPr="00477CDF">
        <w:rPr>
          <w:rFonts w:ascii="Times New Roman" w:eastAsia="Times New Roman" w:hAnsi="Times New Roman" w:cs="Times New Roman"/>
          <w:kern w:val="0"/>
          <w:lang w:eastAsia="de-DE"/>
          <w14:ligatures w14:val="none"/>
        </w:rPr>
        <w:t xml:space="preserve"> Rollen, die Anforderungen analysieren und die Brücke zwischen Fachbereich und IT bilden, oft mit Fokus auf Prozesse und Daten.</w:t>
      </w:r>
    </w:p>
    <w:p w14:paraId="4065767B" w14:textId="77777777" w:rsidR="00421BB0" w:rsidRDefault="00421BB0"/>
    <w:p w14:paraId="198D301C" w14:textId="77777777" w:rsidR="00477CDF" w:rsidRPr="00477CDF" w:rsidRDefault="00477CDF" w:rsidP="00477CDF">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477CDF">
        <w:rPr>
          <w:rFonts w:ascii="Times New Roman" w:eastAsia="Times New Roman" w:hAnsi="Times New Roman" w:cs="Times New Roman"/>
          <w:b/>
          <w:bCs/>
          <w:kern w:val="0"/>
          <w:sz w:val="36"/>
          <w:szCs w:val="36"/>
          <w:lang w:eastAsia="de-DE"/>
          <w14:ligatures w14:val="none"/>
        </w:rPr>
        <w:t>3. Forschungsmethodik</w:t>
      </w:r>
    </w:p>
    <w:p w14:paraId="587B550C" w14:textId="77777777" w:rsidR="00477CDF" w:rsidRPr="00477CDF" w:rsidRDefault="00477CDF" w:rsidP="00477CDF">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477CDF">
        <w:rPr>
          <w:rFonts w:ascii="Times New Roman" w:eastAsia="Times New Roman" w:hAnsi="Times New Roman" w:cs="Times New Roman"/>
          <w:b/>
          <w:bCs/>
          <w:kern w:val="0"/>
          <w:sz w:val="27"/>
          <w:szCs w:val="27"/>
          <w:lang w:eastAsia="de-DE"/>
          <w14:ligatures w14:val="none"/>
        </w:rPr>
        <w:t>3.1. Das CRISP-DM-Modell als Rahmen des Vorgehens</w:t>
      </w:r>
    </w:p>
    <w:p w14:paraId="0E7A9404"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kern w:val="0"/>
          <w:lang w:eastAsia="de-DE"/>
          <w14:ligatures w14:val="none"/>
        </w:rPr>
        <w:t xml:space="preserve">Die gesamte empirische Untersuchung orientiert sich am </w:t>
      </w:r>
      <w:r w:rsidRPr="00477CDF">
        <w:rPr>
          <w:rFonts w:ascii="Times New Roman" w:eastAsia="Times New Roman" w:hAnsi="Times New Roman" w:cs="Times New Roman"/>
          <w:b/>
          <w:bCs/>
          <w:kern w:val="0"/>
          <w:lang w:eastAsia="de-DE"/>
          <w14:ligatures w14:val="none"/>
        </w:rPr>
        <w:t>CRISP-DM-Modell (Cross-Industry Standard Process for Data Mining)</w:t>
      </w:r>
      <w:r w:rsidRPr="00477CDF">
        <w:rPr>
          <w:rFonts w:ascii="Times New Roman" w:eastAsia="Times New Roman" w:hAnsi="Times New Roman" w:cs="Times New Roman"/>
          <w:kern w:val="0"/>
          <w:lang w:eastAsia="de-DE"/>
          <w14:ligatures w14:val="none"/>
        </w:rPr>
        <w:t>. Dieses Modell strukturiert den Prozess in logische Phasen und gewährleistet die Nachvollziehbarkeit und Standardisierung des Data-Mining-Projekts:</w:t>
      </w:r>
    </w:p>
    <w:p w14:paraId="0F8D0B16" w14:textId="77777777" w:rsidR="00477CDF" w:rsidRPr="00477CDF" w:rsidRDefault="00477CDF" w:rsidP="00477CDF">
      <w:pPr>
        <w:numPr>
          <w:ilvl w:val="0"/>
          <w:numId w:val="5"/>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Business Understanding:</w:t>
      </w:r>
      <w:r w:rsidRPr="00477CDF">
        <w:rPr>
          <w:rFonts w:ascii="Times New Roman" w:eastAsia="Times New Roman" w:hAnsi="Times New Roman" w:cs="Times New Roman"/>
          <w:kern w:val="0"/>
          <w:lang w:eastAsia="de-DE"/>
          <w14:ligatures w14:val="none"/>
        </w:rPr>
        <w:t xml:space="preserve"> Definition der Forschungsfrage und des Projektziels (Kapitel 1 und 2).</w:t>
      </w:r>
    </w:p>
    <w:p w14:paraId="30EF1639" w14:textId="77777777" w:rsidR="00477CDF" w:rsidRPr="00477CDF" w:rsidRDefault="00477CDF" w:rsidP="00477CDF">
      <w:pPr>
        <w:numPr>
          <w:ilvl w:val="0"/>
          <w:numId w:val="5"/>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Data Understanding &amp; Preparation:</w:t>
      </w:r>
      <w:r w:rsidRPr="00477CDF">
        <w:rPr>
          <w:rFonts w:ascii="Times New Roman" w:eastAsia="Times New Roman" w:hAnsi="Times New Roman" w:cs="Times New Roman"/>
          <w:kern w:val="0"/>
          <w:lang w:eastAsia="de-DE"/>
          <w14:ligatures w14:val="none"/>
        </w:rPr>
        <w:t xml:space="preserve"> Sammlung, Bereinigung und Vorbereitung der Stellenanzeigen (Kapitel 3.2).</w:t>
      </w:r>
    </w:p>
    <w:p w14:paraId="5F344A45" w14:textId="77777777" w:rsidR="00477CDF" w:rsidRPr="00477CDF" w:rsidRDefault="00477CDF" w:rsidP="00477CDF">
      <w:pPr>
        <w:numPr>
          <w:ilvl w:val="0"/>
          <w:numId w:val="5"/>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Modeling:</w:t>
      </w:r>
      <w:r w:rsidRPr="00477CDF">
        <w:rPr>
          <w:rFonts w:ascii="Times New Roman" w:eastAsia="Times New Roman" w:hAnsi="Times New Roman" w:cs="Times New Roman"/>
          <w:kern w:val="0"/>
          <w:lang w:eastAsia="de-DE"/>
          <w14:ligatures w14:val="none"/>
        </w:rPr>
        <w:t xml:space="preserve"> Entwicklung und Anwendung des </w:t>
      </w:r>
      <w:r w:rsidRPr="00477CDF">
        <w:rPr>
          <w:rFonts w:ascii="Times New Roman" w:eastAsia="Times New Roman" w:hAnsi="Times New Roman" w:cs="Times New Roman"/>
          <w:b/>
          <w:bCs/>
          <w:kern w:val="0"/>
          <w:lang w:eastAsia="de-DE"/>
          <w14:ligatures w14:val="none"/>
        </w:rPr>
        <w:t>regelbasierten Text-Mining-Algorithmus</w:t>
      </w:r>
      <w:r w:rsidRPr="00477CDF">
        <w:rPr>
          <w:rFonts w:ascii="Times New Roman" w:eastAsia="Times New Roman" w:hAnsi="Times New Roman" w:cs="Times New Roman"/>
          <w:kern w:val="0"/>
          <w:lang w:eastAsia="de-DE"/>
          <w14:ligatures w14:val="none"/>
        </w:rPr>
        <w:t xml:space="preserve"> zur Extraktion der Kompetenzen (Kapitel 3.3).</w:t>
      </w:r>
    </w:p>
    <w:p w14:paraId="7412106E" w14:textId="77777777" w:rsidR="00477CDF" w:rsidRPr="00477CDF" w:rsidRDefault="00477CDF" w:rsidP="00477CDF">
      <w:pPr>
        <w:numPr>
          <w:ilvl w:val="0"/>
          <w:numId w:val="5"/>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Evaluation &amp; Deployment:</w:t>
      </w:r>
      <w:r w:rsidRPr="00477CDF">
        <w:rPr>
          <w:rFonts w:ascii="Times New Roman" w:eastAsia="Times New Roman" w:hAnsi="Times New Roman" w:cs="Times New Roman"/>
          <w:kern w:val="0"/>
          <w:lang w:eastAsia="de-DE"/>
          <w14:ligatures w14:val="none"/>
        </w:rPr>
        <w:t xml:space="preserve"> Interpretation der Ergebnisse, Abgleich mit ESCO und Visualisierung (Kapitel 3.4 und 5).</w:t>
      </w:r>
    </w:p>
    <w:p w14:paraId="740D4438" w14:textId="77777777" w:rsidR="00477CDF" w:rsidRPr="00477CDF" w:rsidRDefault="00477CDF" w:rsidP="00477CDF">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477CDF">
        <w:rPr>
          <w:rFonts w:ascii="Times New Roman" w:eastAsia="Times New Roman" w:hAnsi="Times New Roman" w:cs="Times New Roman"/>
          <w:b/>
          <w:bCs/>
          <w:kern w:val="0"/>
          <w:sz w:val="27"/>
          <w:szCs w:val="27"/>
          <w:lang w:eastAsia="de-DE"/>
          <w14:ligatures w14:val="none"/>
        </w:rPr>
        <w:t>3.2. Datenbasis und Korpus</w:t>
      </w:r>
    </w:p>
    <w:p w14:paraId="3BFF06B7"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kern w:val="0"/>
          <w:lang w:eastAsia="de-DE"/>
          <w14:ligatures w14:val="none"/>
        </w:rPr>
        <w:t xml:space="preserve">Die Grundlage der Analyse bildet ein </w:t>
      </w:r>
      <w:r w:rsidRPr="00477CDF">
        <w:rPr>
          <w:rFonts w:ascii="Times New Roman" w:eastAsia="Times New Roman" w:hAnsi="Times New Roman" w:cs="Times New Roman"/>
          <w:b/>
          <w:bCs/>
          <w:kern w:val="0"/>
          <w:lang w:eastAsia="de-DE"/>
          <w14:ligatures w14:val="none"/>
        </w:rPr>
        <w:t>mehrjährig gesammelter Bestand archivierter Stellenanzeigen</w:t>
      </w:r>
      <w:r w:rsidRPr="00477CDF">
        <w:rPr>
          <w:rFonts w:ascii="Times New Roman" w:eastAsia="Times New Roman" w:hAnsi="Times New Roman" w:cs="Times New Roman"/>
          <w:kern w:val="0"/>
          <w:lang w:eastAsia="de-DE"/>
          <w14:ligatures w14:val="none"/>
        </w:rPr>
        <w:t xml:space="preserve"> aus UX-nahen Berufsfeldern (z.B. UX/UI Design, Product Ownership, Business Analysis).</w:t>
      </w:r>
    </w:p>
    <w:p w14:paraId="41B16363" w14:textId="77777777" w:rsidR="00477CDF" w:rsidRPr="00477CDF" w:rsidRDefault="00477CDF" w:rsidP="00477CDF">
      <w:pPr>
        <w:numPr>
          <w:ilvl w:val="0"/>
          <w:numId w:val="6"/>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Data Preparation:</w:t>
      </w:r>
      <w:r w:rsidRPr="00477CDF">
        <w:rPr>
          <w:rFonts w:ascii="Times New Roman" w:eastAsia="Times New Roman" w:hAnsi="Times New Roman" w:cs="Times New Roman"/>
          <w:kern w:val="0"/>
          <w:lang w:eastAsia="de-DE"/>
          <w14:ligatures w14:val="none"/>
        </w:rPr>
        <w:t xml:space="preserve"> Die Rohdaten (meist in Form von Texten) werden mithilfe von Python (Pandas, NumPy) bereinigt, vereinheitlicht und zur Gewährleistung der Qualität für die Textanalyse vorbereitet.</w:t>
      </w:r>
    </w:p>
    <w:p w14:paraId="4D3E9CB0" w14:textId="77777777" w:rsidR="00477CDF" w:rsidRPr="00477CDF" w:rsidRDefault="00477CDF" w:rsidP="00477CDF">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477CDF">
        <w:rPr>
          <w:rFonts w:ascii="Times New Roman" w:eastAsia="Times New Roman" w:hAnsi="Times New Roman" w:cs="Times New Roman"/>
          <w:b/>
          <w:bCs/>
          <w:kern w:val="0"/>
          <w:sz w:val="27"/>
          <w:szCs w:val="27"/>
          <w:lang w:eastAsia="de-DE"/>
          <w14:ligatures w14:val="none"/>
        </w:rPr>
        <w:lastRenderedPageBreak/>
        <w:t>3.3. Regel- und Wörterbuchbasierte Text-Mining-Verfahren</w:t>
      </w:r>
    </w:p>
    <w:p w14:paraId="760DEFF7"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kern w:val="0"/>
          <w:lang w:eastAsia="de-DE"/>
          <w14:ligatures w14:val="none"/>
        </w:rPr>
        <w:t xml:space="preserve">Der Kern des Analyse-Algorithmus ist eine </w:t>
      </w:r>
      <w:r w:rsidRPr="00477CDF">
        <w:rPr>
          <w:rFonts w:ascii="Times New Roman" w:eastAsia="Times New Roman" w:hAnsi="Times New Roman" w:cs="Times New Roman"/>
          <w:b/>
          <w:bCs/>
          <w:kern w:val="0"/>
          <w:lang w:eastAsia="de-DE"/>
          <w14:ligatures w14:val="none"/>
        </w:rPr>
        <w:t>regelbasierte, wörterbuchgesteuerte Extraktion</w:t>
      </w:r>
      <w:r w:rsidRPr="00477CDF">
        <w:rPr>
          <w:rFonts w:ascii="Times New Roman" w:eastAsia="Times New Roman" w:hAnsi="Times New Roman" w:cs="Times New Roman"/>
          <w:kern w:val="0"/>
          <w:lang w:eastAsia="de-DE"/>
          <w14:ligatures w14:val="none"/>
        </w:rPr>
        <w:t>. Dieses Verfahren wurde gewählt, um hohe Transparenz und Nachvollziehbarkeit der Ergebnisse zu gewährleisten (im Gegensatz zu einer "Black Box" eines reinen Machine-Learning-Modells).</w:t>
      </w:r>
    </w:p>
    <w:p w14:paraId="0FBBC361" w14:textId="77777777" w:rsidR="00477CDF" w:rsidRPr="00477CDF" w:rsidRDefault="00477CDF" w:rsidP="00477CDF">
      <w:pPr>
        <w:spacing w:before="100" w:beforeAutospacing="1" w:after="100" w:afterAutospacing="1"/>
        <w:outlineLvl w:val="3"/>
        <w:rPr>
          <w:rFonts w:ascii="Times New Roman" w:eastAsia="Times New Roman" w:hAnsi="Times New Roman" w:cs="Times New Roman"/>
          <w:b/>
          <w:bCs/>
          <w:kern w:val="0"/>
          <w:lang w:eastAsia="de-DE"/>
          <w14:ligatures w14:val="none"/>
        </w:rPr>
      </w:pPr>
      <w:r w:rsidRPr="00477CDF">
        <w:rPr>
          <w:rFonts w:ascii="Times New Roman" w:eastAsia="Times New Roman" w:hAnsi="Times New Roman" w:cs="Times New Roman"/>
          <w:b/>
          <w:bCs/>
          <w:kern w:val="0"/>
          <w:lang w:eastAsia="de-DE"/>
          <w14:ligatures w14:val="none"/>
        </w:rPr>
        <w:t>3.3.1. Aufbau des Fachwörterbuchs</w:t>
      </w:r>
    </w:p>
    <w:p w14:paraId="31432267"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kern w:val="0"/>
          <w:lang w:eastAsia="de-DE"/>
          <w14:ligatures w14:val="none"/>
        </w:rPr>
        <w:t xml:space="preserve">Zur Sicherstellung der Relevanz wird ein </w:t>
      </w:r>
      <w:r w:rsidRPr="00477CDF">
        <w:rPr>
          <w:rFonts w:ascii="Times New Roman" w:eastAsia="Times New Roman" w:hAnsi="Times New Roman" w:cs="Times New Roman"/>
          <w:b/>
          <w:bCs/>
          <w:kern w:val="0"/>
          <w:lang w:eastAsia="de-DE"/>
          <w14:ligatures w14:val="none"/>
        </w:rPr>
        <w:t>zweiteiliges Wörterbuch</w:t>
      </w:r>
      <w:r w:rsidRPr="00477CDF">
        <w:rPr>
          <w:rFonts w:ascii="Times New Roman" w:eastAsia="Times New Roman" w:hAnsi="Times New Roman" w:cs="Times New Roman"/>
          <w:kern w:val="0"/>
          <w:lang w:eastAsia="de-DE"/>
          <w14:ligatures w14:val="none"/>
        </w:rPr>
        <w:t xml:space="preserve"> verwendet, das sich von generischen Ansätzen abhebt:</w:t>
      </w:r>
    </w:p>
    <w:p w14:paraId="778B8BCD" w14:textId="77777777" w:rsidR="00477CDF" w:rsidRPr="00477CDF" w:rsidRDefault="00477CDF" w:rsidP="00477CDF">
      <w:pPr>
        <w:numPr>
          <w:ilvl w:val="0"/>
          <w:numId w:val="7"/>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A) Eigenes Fachwörterbuch:</w:t>
      </w:r>
      <w:r w:rsidRPr="00477CDF">
        <w:rPr>
          <w:rFonts w:ascii="Times New Roman" w:eastAsia="Times New Roman" w:hAnsi="Times New Roman" w:cs="Times New Roman"/>
          <w:kern w:val="0"/>
          <w:lang w:eastAsia="de-DE"/>
          <w14:ligatures w14:val="none"/>
        </w:rPr>
        <w:t xml:space="preserve"> Basierend auf Literatur und Voranalysen, enthält es spezifische, schnelllebige Begriffe (z.B. </w:t>
      </w:r>
      <w:r w:rsidRPr="00477CDF">
        <w:rPr>
          <w:rFonts w:ascii="Times New Roman" w:eastAsia="Times New Roman" w:hAnsi="Times New Roman" w:cs="Times New Roman"/>
          <w:b/>
          <w:bCs/>
          <w:kern w:val="0"/>
          <w:lang w:eastAsia="de-DE"/>
          <w14:ligatures w14:val="none"/>
        </w:rPr>
        <w:t>Figma</w:t>
      </w:r>
      <w:r w:rsidRPr="00477CDF">
        <w:rPr>
          <w:rFonts w:ascii="Times New Roman" w:eastAsia="Times New Roman" w:hAnsi="Times New Roman" w:cs="Times New Roman"/>
          <w:kern w:val="0"/>
          <w:lang w:eastAsia="de-DE"/>
          <w14:ligatures w14:val="none"/>
        </w:rPr>
        <w:t xml:space="preserve">, </w:t>
      </w:r>
      <w:r w:rsidRPr="00477CDF">
        <w:rPr>
          <w:rFonts w:ascii="Times New Roman" w:eastAsia="Times New Roman" w:hAnsi="Times New Roman" w:cs="Times New Roman"/>
          <w:b/>
          <w:bCs/>
          <w:kern w:val="0"/>
          <w:lang w:eastAsia="de-DE"/>
          <w14:ligatures w14:val="none"/>
        </w:rPr>
        <w:t>A/B-Testing</w:t>
      </w:r>
      <w:r w:rsidRPr="00477CDF">
        <w:rPr>
          <w:rFonts w:ascii="Times New Roman" w:eastAsia="Times New Roman" w:hAnsi="Times New Roman" w:cs="Times New Roman"/>
          <w:kern w:val="0"/>
          <w:lang w:eastAsia="de-DE"/>
          <w14:ligatures w14:val="none"/>
        </w:rPr>
        <w:t xml:space="preserve">, </w:t>
      </w:r>
      <w:r w:rsidRPr="00477CDF">
        <w:rPr>
          <w:rFonts w:ascii="Times New Roman" w:eastAsia="Times New Roman" w:hAnsi="Times New Roman" w:cs="Times New Roman"/>
          <w:b/>
          <w:bCs/>
          <w:kern w:val="0"/>
          <w:lang w:eastAsia="de-DE"/>
          <w14:ligatures w14:val="none"/>
        </w:rPr>
        <w:t>Design Thinking</w:t>
      </w:r>
      <w:r w:rsidRPr="00477CDF">
        <w:rPr>
          <w:rFonts w:ascii="Times New Roman" w:eastAsia="Times New Roman" w:hAnsi="Times New Roman" w:cs="Times New Roman"/>
          <w:kern w:val="0"/>
          <w:lang w:eastAsia="de-DE"/>
          <w14:ligatures w14:val="none"/>
        </w:rPr>
        <w:t>), die für die UX-nahe Domäne relevant sind.</w:t>
      </w:r>
    </w:p>
    <w:p w14:paraId="3F7F3521" w14:textId="77777777" w:rsidR="00477CDF" w:rsidRPr="00477CDF" w:rsidRDefault="00477CDF" w:rsidP="00477CDF">
      <w:pPr>
        <w:numPr>
          <w:ilvl w:val="0"/>
          <w:numId w:val="7"/>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B) ESCO-Terminologie:</w:t>
      </w:r>
      <w:r w:rsidRPr="00477CDF">
        <w:rPr>
          <w:rFonts w:ascii="Times New Roman" w:eastAsia="Times New Roman" w:hAnsi="Times New Roman" w:cs="Times New Roman"/>
          <w:kern w:val="0"/>
          <w:lang w:eastAsia="de-DE"/>
          <w14:ligatures w14:val="none"/>
        </w:rPr>
        <w:t xml:space="preserve"> Enthält vordefinierte Begriffe aus dem ESCO-Katalog zur Vorbereitung des Mappings.</w:t>
      </w:r>
    </w:p>
    <w:p w14:paraId="0E25FDFF" w14:textId="77777777" w:rsidR="00477CDF" w:rsidRPr="00477CDF" w:rsidRDefault="00477CDF" w:rsidP="00477CDF">
      <w:pPr>
        <w:spacing w:before="100" w:beforeAutospacing="1" w:after="100" w:afterAutospacing="1"/>
        <w:outlineLvl w:val="3"/>
        <w:rPr>
          <w:rFonts w:ascii="Times New Roman" w:eastAsia="Times New Roman" w:hAnsi="Times New Roman" w:cs="Times New Roman"/>
          <w:b/>
          <w:bCs/>
          <w:kern w:val="0"/>
          <w:lang w:eastAsia="de-DE"/>
          <w14:ligatures w14:val="none"/>
        </w:rPr>
      </w:pPr>
      <w:r w:rsidRPr="00477CDF">
        <w:rPr>
          <w:rFonts w:ascii="Times New Roman" w:eastAsia="Times New Roman" w:hAnsi="Times New Roman" w:cs="Times New Roman"/>
          <w:b/>
          <w:bCs/>
          <w:kern w:val="0"/>
          <w:lang w:eastAsia="de-DE"/>
          <w14:ligatures w14:val="none"/>
        </w:rPr>
        <w:t>3.3.2. Der Extraktions-Algorithmus</w:t>
      </w:r>
    </w:p>
    <w:p w14:paraId="628DCC4B"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kern w:val="0"/>
          <w:lang w:eastAsia="de-DE"/>
          <w14:ligatures w14:val="none"/>
        </w:rPr>
        <w:t xml:space="preserve">Das Programm durchsucht die Stellenanzeigentexte regelbasiert. Die extrahierten Begriffe (Kompetenzen, Tools, Methoden) werden anschließend in ihrer </w:t>
      </w:r>
      <w:r w:rsidRPr="00477CDF">
        <w:rPr>
          <w:rFonts w:ascii="Times New Roman" w:eastAsia="Times New Roman" w:hAnsi="Times New Roman" w:cs="Times New Roman"/>
          <w:b/>
          <w:bCs/>
          <w:kern w:val="0"/>
          <w:lang w:eastAsia="de-DE"/>
          <w14:ligatures w14:val="none"/>
        </w:rPr>
        <w:t>Häufigkeit</w:t>
      </w:r>
      <w:r w:rsidRPr="00477CDF">
        <w:rPr>
          <w:rFonts w:ascii="Times New Roman" w:eastAsia="Times New Roman" w:hAnsi="Times New Roman" w:cs="Times New Roman"/>
          <w:kern w:val="0"/>
          <w:lang w:eastAsia="de-DE"/>
          <w14:ligatures w14:val="none"/>
        </w:rPr>
        <w:t xml:space="preserve"> und </w:t>
      </w:r>
      <w:r w:rsidRPr="00477CDF">
        <w:rPr>
          <w:rFonts w:ascii="Times New Roman" w:eastAsia="Times New Roman" w:hAnsi="Times New Roman" w:cs="Times New Roman"/>
          <w:b/>
          <w:bCs/>
          <w:kern w:val="0"/>
          <w:lang w:eastAsia="de-DE"/>
          <w14:ligatures w14:val="none"/>
        </w:rPr>
        <w:t>zeitlichen Verteilung</w:t>
      </w:r>
      <w:r w:rsidRPr="00477CDF">
        <w:rPr>
          <w:rFonts w:ascii="Times New Roman" w:eastAsia="Times New Roman" w:hAnsi="Times New Roman" w:cs="Times New Roman"/>
          <w:kern w:val="0"/>
          <w:lang w:eastAsia="de-DE"/>
          <w14:ligatures w14:val="none"/>
        </w:rPr>
        <w:t xml:space="preserve"> analysiert.</w:t>
      </w:r>
    </w:p>
    <w:p w14:paraId="74E33CF9" w14:textId="77777777" w:rsidR="00477CDF" w:rsidRPr="00477CDF" w:rsidRDefault="00477CDF" w:rsidP="00477CDF">
      <w:pPr>
        <w:numPr>
          <w:ilvl w:val="0"/>
          <w:numId w:val="8"/>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Zeitliche Analyse:</w:t>
      </w:r>
      <w:r w:rsidRPr="00477CDF">
        <w:rPr>
          <w:rFonts w:ascii="Times New Roman" w:eastAsia="Times New Roman" w:hAnsi="Times New Roman" w:cs="Times New Roman"/>
          <w:kern w:val="0"/>
          <w:lang w:eastAsia="de-DE"/>
          <w14:ligatures w14:val="none"/>
        </w:rPr>
        <w:t xml:space="preserve"> Durch die Extraktion des Veröffentlichungsjahrs der Stellenanzeige ist der Algorithmus in der Lage, </w:t>
      </w:r>
      <w:r w:rsidRPr="00477CDF">
        <w:rPr>
          <w:rFonts w:ascii="Times New Roman" w:eastAsia="Times New Roman" w:hAnsi="Times New Roman" w:cs="Times New Roman"/>
          <w:b/>
          <w:bCs/>
          <w:kern w:val="0"/>
          <w:lang w:eastAsia="de-DE"/>
          <w14:ligatures w14:val="none"/>
        </w:rPr>
        <w:t>zeitliche Verläufe</w:t>
      </w:r>
      <w:r w:rsidRPr="00477CDF">
        <w:rPr>
          <w:rFonts w:ascii="Times New Roman" w:eastAsia="Times New Roman" w:hAnsi="Times New Roman" w:cs="Times New Roman"/>
          <w:kern w:val="0"/>
          <w:lang w:eastAsia="de-DE"/>
          <w14:ligatures w14:val="none"/>
        </w:rPr>
        <w:t xml:space="preserve"> (Trends) der Kompetenzanforderungen zu identifizieren (z.B. der Aufstieg von Figma ab 2020 oder die Abnahme von Axure).</w:t>
      </w:r>
    </w:p>
    <w:p w14:paraId="4CA71398" w14:textId="77777777" w:rsidR="00477CDF" w:rsidRPr="00477CDF" w:rsidRDefault="00477CDF" w:rsidP="00477CDF">
      <w:pPr>
        <w:numPr>
          <w:ilvl w:val="0"/>
          <w:numId w:val="8"/>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Querschnittsanalyse:</w:t>
      </w:r>
      <w:r w:rsidRPr="00477CDF">
        <w:rPr>
          <w:rFonts w:ascii="Times New Roman" w:eastAsia="Times New Roman" w:hAnsi="Times New Roman" w:cs="Times New Roman"/>
          <w:kern w:val="0"/>
          <w:lang w:eastAsia="de-DE"/>
          <w14:ligatures w14:val="none"/>
        </w:rPr>
        <w:t xml:space="preserve"> Zusätzlich werden die Häufigkeiten je </w:t>
      </w:r>
      <w:r w:rsidRPr="00477CDF">
        <w:rPr>
          <w:rFonts w:ascii="Times New Roman" w:eastAsia="Times New Roman" w:hAnsi="Times New Roman" w:cs="Times New Roman"/>
          <w:b/>
          <w:bCs/>
          <w:kern w:val="0"/>
          <w:lang w:eastAsia="de-DE"/>
          <w14:ligatures w14:val="none"/>
        </w:rPr>
        <w:t>Branche</w:t>
      </w:r>
      <w:r w:rsidRPr="00477CDF">
        <w:rPr>
          <w:rFonts w:ascii="Times New Roman" w:eastAsia="Times New Roman" w:hAnsi="Times New Roman" w:cs="Times New Roman"/>
          <w:kern w:val="0"/>
          <w:lang w:eastAsia="de-DE"/>
          <w14:ligatures w14:val="none"/>
        </w:rPr>
        <w:t xml:space="preserve"> (z.B. IT, Finance, E-Commerce) oder </w:t>
      </w:r>
      <w:r w:rsidRPr="00477CDF">
        <w:rPr>
          <w:rFonts w:ascii="Times New Roman" w:eastAsia="Times New Roman" w:hAnsi="Times New Roman" w:cs="Times New Roman"/>
          <w:b/>
          <w:bCs/>
          <w:kern w:val="0"/>
          <w:lang w:eastAsia="de-DE"/>
          <w14:ligatures w14:val="none"/>
        </w:rPr>
        <w:t>Region</w:t>
      </w:r>
      <w:r w:rsidRPr="00477CDF">
        <w:rPr>
          <w:rFonts w:ascii="Times New Roman" w:eastAsia="Times New Roman" w:hAnsi="Times New Roman" w:cs="Times New Roman"/>
          <w:kern w:val="0"/>
          <w:lang w:eastAsia="de-DE"/>
          <w14:ligatures w14:val="none"/>
        </w:rPr>
        <w:t xml:space="preserve"> analysiert, um spezifische Profilfärbungen zu erkennen (z.B. </w:t>
      </w:r>
      <w:r w:rsidRPr="00477CDF">
        <w:rPr>
          <w:rFonts w:ascii="Times New Roman" w:eastAsia="Times New Roman" w:hAnsi="Times New Roman" w:cs="Times New Roman"/>
          <w:b/>
          <w:bCs/>
          <w:kern w:val="0"/>
          <w:lang w:eastAsia="de-DE"/>
          <w14:ligatures w14:val="none"/>
        </w:rPr>
        <w:t>Barrierefreiheit</w:t>
      </w:r>
      <w:r w:rsidRPr="00477CDF">
        <w:rPr>
          <w:rFonts w:ascii="Times New Roman" w:eastAsia="Times New Roman" w:hAnsi="Times New Roman" w:cs="Times New Roman"/>
          <w:kern w:val="0"/>
          <w:lang w:eastAsia="de-DE"/>
          <w14:ligatures w14:val="none"/>
        </w:rPr>
        <w:t xml:space="preserve"> im Public Sector).</w:t>
      </w:r>
    </w:p>
    <w:p w14:paraId="40A780DD" w14:textId="77777777" w:rsidR="00477CDF" w:rsidRPr="00477CDF" w:rsidRDefault="00477CDF" w:rsidP="00477CDF">
      <w:pPr>
        <w:spacing w:before="100" w:beforeAutospacing="1" w:after="100" w:afterAutospacing="1"/>
        <w:outlineLvl w:val="3"/>
        <w:rPr>
          <w:rFonts w:ascii="Times New Roman" w:eastAsia="Times New Roman" w:hAnsi="Times New Roman" w:cs="Times New Roman"/>
          <w:b/>
          <w:bCs/>
          <w:kern w:val="0"/>
          <w:lang w:eastAsia="de-DE"/>
          <w14:ligatures w14:val="none"/>
        </w:rPr>
      </w:pPr>
      <w:r w:rsidRPr="00477CDF">
        <w:rPr>
          <w:rFonts w:ascii="Times New Roman" w:eastAsia="Times New Roman" w:hAnsi="Times New Roman" w:cs="Times New Roman"/>
          <w:b/>
          <w:bCs/>
          <w:kern w:val="0"/>
          <w:lang w:eastAsia="de-DE"/>
          <w14:ligatures w14:val="none"/>
        </w:rPr>
        <w:t>3.3.3. Dynamische Generierung von Suchbegriffen</w:t>
      </w:r>
    </w:p>
    <w:p w14:paraId="75078589"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kern w:val="0"/>
          <w:lang w:eastAsia="de-DE"/>
          <w14:ligatures w14:val="none"/>
        </w:rPr>
        <w:t>Um das nachfolgende ESCO-Mapping zu optimieren, werden die Suchbegriffe (</w:t>
      </w:r>
      <w:r w:rsidRPr="00477CDF">
        <w:rPr>
          <w:rFonts w:ascii="Courier New" w:eastAsia="Times New Roman" w:hAnsi="Courier New" w:cs="Courier New"/>
          <w:kern w:val="0"/>
          <w:sz w:val="20"/>
          <w:szCs w:val="20"/>
          <w:lang w:eastAsia="de-DE"/>
          <w14:ligatures w14:val="none"/>
        </w:rPr>
        <w:t>Search Terms</w:t>
      </w:r>
      <w:r w:rsidRPr="00477CDF">
        <w:rPr>
          <w:rFonts w:ascii="Times New Roman" w:eastAsia="Times New Roman" w:hAnsi="Times New Roman" w:cs="Times New Roman"/>
          <w:kern w:val="0"/>
          <w:lang w:eastAsia="de-DE"/>
          <w14:ligatures w14:val="none"/>
        </w:rPr>
        <w:t xml:space="preserve">) nicht fest codiert, sondern </w:t>
      </w:r>
      <w:r w:rsidRPr="00477CDF">
        <w:rPr>
          <w:rFonts w:ascii="Times New Roman" w:eastAsia="Times New Roman" w:hAnsi="Times New Roman" w:cs="Times New Roman"/>
          <w:b/>
          <w:bCs/>
          <w:kern w:val="0"/>
          <w:lang w:eastAsia="de-DE"/>
          <w14:ligatures w14:val="none"/>
        </w:rPr>
        <w:t>dynamisch</w:t>
      </w:r>
      <w:r w:rsidRPr="00477CDF">
        <w:rPr>
          <w:rFonts w:ascii="Times New Roman" w:eastAsia="Times New Roman" w:hAnsi="Times New Roman" w:cs="Times New Roman"/>
          <w:kern w:val="0"/>
          <w:lang w:eastAsia="de-DE"/>
          <w14:ligatures w14:val="none"/>
        </w:rPr>
        <w:t xml:space="preserve"> generiert. Hierzu werden die </w:t>
      </w:r>
      <w:r w:rsidRPr="00477CDF">
        <w:rPr>
          <w:rFonts w:ascii="Times New Roman" w:eastAsia="Times New Roman" w:hAnsi="Times New Roman" w:cs="Times New Roman"/>
          <w:b/>
          <w:bCs/>
          <w:kern w:val="0"/>
          <w:lang w:eastAsia="de-DE"/>
          <w14:ligatures w14:val="none"/>
        </w:rPr>
        <w:t>häufigsten und relevantesten extrahierten Begriffe</w:t>
      </w:r>
      <w:r w:rsidRPr="00477CDF">
        <w:rPr>
          <w:rFonts w:ascii="Times New Roman" w:eastAsia="Times New Roman" w:hAnsi="Times New Roman" w:cs="Times New Roman"/>
          <w:kern w:val="0"/>
          <w:lang w:eastAsia="de-DE"/>
          <w14:ligatures w14:val="none"/>
        </w:rPr>
        <w:t xml:space="preserve"> des Korpus ermittelt und als Filter für die ESCO-Datenbankabfrage verwendet. Dies reduziert die Abfragemenge und stellt sicher, dass die ESCO-Vorsuche immer auf die </w:t>
      </w:r>
      <w:r w:rsidRPr="00477CDF">
        <w:rPr>
          <w:rFonts w:ascii="Times New Roman" w:eastAsia="Times New Roman" w:hAnsi="Times New Roman" w:cs="Times New Roman"/>
          <w:b/>
          <w:bCs/>
          <w:kern w:val="0"/>
          <w:lang w:eastAsia="de-DE"/>
          <w14:ligatures w14:val="none"/>
        </w:rPr>
        <w:t>aktuellen Markttrends</w:t>
      </w:r>
      <w:r w:rsidRPr="00477CDF">
        <w:rPr>
          <w:rFonts w:ascii="Times New Roman" w:eastAsia="Times New Roman" w:hAnsi="Times New Roman" w:cs="Times New Roman"/>
          <w:kern w:val="0"/>
          <w:lang w:eastAsia="de-DE"/>
          <w14:ligatures w14:val="none"/>
        </w:rPr>
        <w:t xml:space="preserve"> ausgerichtet ist.</w:t>
      </w:r>
    </w:p>
    <w:p w14:paraId="3C9ABE26" w14:textId="77777777" w:rsidR="00477CDF" w:rsidRPr="00477CDF" w:rsidRDefault="00477CDF" w:rsidP="00477CDF">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477CDF">
        <w:rPr>
          <w:rFonts w:ascii="Times New Roman" w:eastAsia="Times New Roman" w:hAnsi="Times New Roman" w:cs="Times New Roman"/>
          <w:b/>
          <w:bCs/>
          <w:kern w:val="0"/>
          <w:sz w:val="27"/>
          <w:szCs w:val="27"/>
          <w:lang w:eastAsia="de-DE"/>
          <w14:ligatures w14:val="none"/>
        </w:rPr>
        <w:t>3.4. Mapping und Standardisierung auf ESCO-Kategorien</w:t>
      </w:r>
    </w:p>
    <w:p w14:paraId="177D8881"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kern w:val="0"/>
          <w:lang w:eastAsia="de-DE"/>
          <w14:ligatures w14:val="none"/>
        </w:rPr>
        <w:t xml:space="preserve">Der quantitative, regelbasierte Output des Text-Mining-Algorithmus wird durch eine </w:t>
      </w:r>
      <w:r w:rsidRPr="00477CDF">
        <w:rPr>
          <w:rFonts w:ascii="Times New Roman" w:eastAsia="Times New Roman" w:hAnsi="Times New Roman" w:cs="Times New Roman"/>
          <w:b/>
          <w:bCs/>
          <w:kern w:val="0"/>
          <w:lang w:eastAsia="de-DE"/>
          <w14:ligatures w14:val="none"/>
        </w:rPr>
        <w:t>Standardisierung auf den ESCO-Rahmen</w:t>
      </w:r>
      <w:r w:rsidRPr="00477CDF">
        <w:rPr>
          <w:rFonts w:ascii="Times New Roman" w:eastAsia="Times New Roman" w:hAnsi="Times New Roman" w:cs="Times New Roman"/>
          <w:kern w:val="0"/>
          <w:lang w:eastAsia="de-DE"/>
          <w14:ligatures w14:val="none"/>
        </w:rPr>
        <w:t xml:space="preserve"> ergänzt. Dies erfolgt in zwei Schritten:</w:t>
      </w:r>
    </w:p>
    <w:p w14:paraId="45EA8864" w14:textId="77777777" w:rsidR="00477CDF" w:rsidRPr="00477CDF" w:rsidRDefault="00477CDF" w:rsidP="00477CDF">
      <w:pPr>
        <w:numPr>
          <w:ilvl w:val="0"/>
          <w:numId w:val="9"/>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Vorsuche/Filterung:</w:t>
      </w:r>
      <w:r w:rsidRPr="00477CDF">
        <w:rPr>
          <w:rFonts w:ascii="Times New Roman" w:eastAsia="Times New Roman" w:hAnsi="Times New Roman" w:cs="Times New Roman"/>
          <w:kern w:val="0"/>
          <w:lang w:eastAsia="de-DE"/>
          <w14:ligatures w14:val="none"/>
        </w:rPr>
        <w:t xml:space="preserve"> Die dynamisch generierten Suchbegriffe werden verwendet, um eine </w:t>
      </w:r>
      <w:r w:rsidRPr="00477CDF">
        <w:rPr>
          <w:rFonts w:ascii="Times New Roman" w:eastAsia="Times New Roman" w:hAnsi="Times New Roman" w:cs="Times New Roman"/>
          <w:b/>
          <w:bCs/>
          <w:kern w:val="0"/>
          <w:lang w:eastAsia="de-DE"/>
          <w14:ligatures w14:val="none"/>
        </w:rPr>
        <w:t>relevante Untermenge</w:t>
      </w:r>
      <w:r w:rsidRPr="00477CDF">
        <w:rPr>
          <w:rFonts w:ascii="Times New Roman" w:eastAsia="Times New Roman" w:hAnsi="Times New Roman" w:cs="Times New Roman"/>
          <w:kern w:val="0"/>
          <w:lang w:eastAsia="de-DE"/>
          <w14:ligatures w14:val="none"/>
        </w:rPr>
        <w:t xml:space="preserve"> der ESCO-Skills zu laden.</w:t>
      </w:r>
    </w:p>
    <w:p w14:paraId="517F41C3" w14:textId="77777777" w:rsidR="00477CDF" w:rsidRPr="00477CDF" w:rsidRDefault="00477CDF" w:rsidP="00477CDF">
      <w:pPr>
        <w:numPr>
          <w:ilvl w:val="0"/>
          <w:numId w:val="9"/>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Mapping:</w:t>
      </w:r>
      <w:r w:rsidRPr="00477CDF">
        <w:rPr>
          <w:rFonts w:ascii="Times New Roman" w:eastAsia="Times New Roman" w:hAnsi="Times New Roman" w:cs="Times New Roman"/>
          <w:kern w:val="0"/>
          <w:lang w:eastAsia="de-DE"/>
          <w14:ligatures w14:val="none"/>
        </w:rPr>
        <w:t xml:space="preserve"> Die im Text-Mining-Algorithmus extrahierten, spezifischen Kompetenzen werden auf die am besten passenden ESCO-Kategorien abgebildet. Dies schafft die notwendige </w:t>
      </w:r>
      <w:r w:rsidRPr="00477CDF">
        <w:rPr>
          <w:rFonts w:ascii="Times New Roman" w:eastAsia="Times New Roman" w:hAnsi="Times New Roman" w:cs="Times New Roman"/>
          <w:b/>
          <w:bCs/>
          <w:kern w:val="0"/>
          <w:lang w:eastAsia="de-DE"/>
          <w14:ligatures w14:val="none"/>
        </w:rPr>
        <w:t>Anschlussfähigkeit</w:t>
      </w:r>
      <w:r w:rsidRPr="00477CDF">
        <w:rPr>
          <w:rFonts w:ascii="Times New Roman" w:eastAsia="Times New Roman" w:hAnsi="Times New Roman" w:cs="Times New Roman"/>
          <w:kern w:val="0"/>
          <w:lang w:eastAsia="de-DE"/>
          <w14:ligatures w14:val="none"/>
        </w:rPr>
        <w:t xml:space="preserve"> zwischen den empirisch festgestellten Marktanforderungen und dem offiziellen Qualifikationsrahmen.</w:t>
      </w:r>
    </w:p>
    <w:p w14:paraId="1A0AC317" w14:textId="77777777" w:rsidR="00477CDF" w:rsidRPr="00477CDF" w:rsidRDefault="00477CDF" w:rsidP="00477CDF">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477CDF">
        <w:rPr>
          <w:rFonts w:ascii="Times New Roman" w:eastAsia="Times New Roman" w:hAnsi="Times New Roman" w:cs="Times New Roman"/>
          <w:b/>
          <w:bCs/>
          <w:kern w:val="0"/>
          <w:sz w:val="27"/>
          <w:szCs w:val="27"/>
          <w:lang w:eastAsia="de-DE"/>
          <w14:ligatures w14:val="none"/>
        </w:rPr>
        <w:lastRenderedPageBreak/>
        <w:t>3.5. KI-gestützte Interpretation und Validierung</w:t>
      </w:r>
    </w:p>
    <w:p w14:paraId="29EAF664"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kern w:val="0"/>
          <w:lang w:eastAsia="de-DE"/>
          <w14:ligatures w14:val="none"/>
        </w:rPr>
        <w:t xml:space="preserve">KI-Verfahren (z.B. ChatGPT) werden </w:t>
      </w:r>
      <w:r w:rsidRPr="00477CDF">
        <w:rPr>
          <w:rFonts w:ascii="Times New Roman" w:eastAsia="Times New Roman" w:hAnsi="Times New Roman" w:cs="Times New Roman"/>
          <w:b/>
          <w:bCs/>
          <w:kern w:val="0"/>
          <w:lang w:eastAsia="de-DE"/>
          <w14:ligatures w14:val="none"/>
        </w:rPr>
        <w:t>gezielt als "assistive Technologie"</w:t>
      </w:r>
      <w:r w:rsidRPr="00477CDF">
        <w:rPr>
          <w:rFonts w:ascii="Times New Roman" w:eastAsia="Times New Roman" w:hAnsi="Times New Roman" w:cs="Times New Roman"/>
          <w:kern w:val="0"/>
          <w:lang w:eastAsia="de-DE"/>
          <w14:ligatures w14:val="none"/>
        </w:rPr>
        <w:t xml:space="preserve"> eingesetzt:</w:t>
      </w:r>
    </w:p>
    <w:p w14:paraId="35FB142C" w14:textId="77777777" w:rsidR="00477CDF" w:rsidRPr="00477CDF" w:rsidRDefault="00477CDF" w:rsidP="00477CDF">
      <w:pPr>
        <w:numPr>
          <w:ilvl w:val="0"/>
          <w:numId w:val="10"/>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Qualitative Einordnung:</w:t>
      </w:r>
      <w:r w:rsidRPr="00477CDF">
        <w:rPr>
          <w:rFonts w:ascii="Times New Roman" w:eastAsia="Times New Roman" w:hAnsi="Times New Roman" w:cs="Times New Roman"/>
          <w:kern w:val="0"/>
          <w:lang w:eastAsia="de-DE"/>
          <w14:ligatures w14:val="none"/>
        </w:rPr>
        <w:t xml:space="preserve"> Zur semantischen Gruppierung und Kontextdeutung neu aufkommender oder mehrdeutiger Begriffe.</w:t>
      </w:r>
    </w:p>
    <w:p w14:paraId="7C41BE83" w14:textId="77777777" w:rsidR="00477CDF" w:rsidRPr="00477CDF" w:rsidRDefault="00477CDF" w:rsidP="00477CDF">
      <w:pPr>
        <w:numPr>
          <w:ilvl w:val="0"/>
          <w:numId w:val="10"/>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Unterstützung der Analyse:</w:t>
      </w:r>
      <w:r w:rsidRPr="00477CDF">
        <w:rPr>
          <w:rFonts w:ascii="Times New Roman" w:eastAsia="Times New Roman" w:hAnsi="Times New Roman" w:cs="Times New Roman"/>
          <w:kern w:val="0"/>
          <w:lang w:eastAsia="de-DE"/>
          <w14:ligatures w14:val="none"/>
        </w:rPr>
        <w:t xml:space="preserve"> Die KI ergänzt die menschliche Analyse, ersetzt sie jedoch nicht, um die Interpretationsleistung zu verbessern.</w:t>
      </w:r>
    </w:p>
    <w:p w14:paraId="0136A254" w14:textId="77777777" w:rsidR="00477CDF" w:rsidRPr="00477CDF" w:rsidRDefault="00477CDF" w:rsidP="00477CDF">
      <w:pPr>
        <w:numPr>
          <w:ilvl w:val="0"/>
          <w:numId w:val="10"/>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Validierung:</w:t>
      </w:r>
      <w:r w:rsidRPr="00477CDF">
        <w:rPr>
          <w:rFonts w:ascii="Times New Roman" w:eastAsia="Times New Roman" w:hAnsi="Times New Roman" w:cs="Times New Roman"/>
          <w:kern w:val="0"/>
          <w:lang w:eastAsia="de-DE"/>
          <w14:ligatures w14:val="none"/>
        </w:rPr>
        <w:t xml:space="preserve"> Die Ergebnisse der regelbasierten Extraktion werden stichprobenartig auf ihre Richtigkeit in Testdatensätzen überprüft.</w:t>
      </w:r>
    </w:p>
    <w:p w14:paraId="4048772C" w14:textId="77777777" w:rsidR="00477CDF" w:rsidRPr="00477CDF" w:rsidRDefault="00477CDF" w:rsidP="00477CDF">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477CDF">
        <w:rPr>
          <w:rFonts w:ascii="Times New Roman" w:eastAsia="Times New Roman" w:hAnsi="Times New Roman" w:cs="Times New Roman"/>
          <w:b/>
          <w:bCs/>
          <w:kern w:val="0"/>
          <w:sz w:val="36"/>
          <w:szCs w:val="36"/>
          <w:lang w:eastAsia="de-DE"/>
          <w14:ligatures w14:val="none"/>
        </w:rPr>
        <w:t>4. System-Architektur und Implementierung</w:t>
      </w:r>
    </w:p>
    <w:p w14:paraId="3710B5AA" w14:textId="77777777" w:rsidR="00477CDF" w:rsidRPr="00477CDF" w:rsidRDefault="00477CDF" w:rsidP="00477CDF">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477CDF">
        <w:rPr>
          <w:rFonts w:ascii="Times New Roman" w:eastAsia="Times New Roman" w:hAnsi="Times New Roman" w:cs="Times New Roman"/>
          <w:b/>
          <w:bCs/>
          <w:kern w:val="0"/>
          <w:sz w:val="27"/>
          <w:szCs w:val="27"/>
          <w:lang w:eastAsia="de-DE"/>
          <w14:ligatures w14:val="none"/>
        </w:rPr>
        <w:t>4.1. Architekturentwurf des Job Mining Systems</w:t>
      </w:r>
    </w:p>
    <w:p w14:paraId="17161D11"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kern w:val="0"/>
          <w:lang w:eastAsia="de-DE"/>
          <w14:ligatures w14:val="none"/>
        </w:rPr>
        <w:t xml:space="preserve">Die Architektur des Job Mining Systems ist als </w:t>
      </w:r>
      <w:r w:rsidRPr="00477CDF">
        <w:rPr>
          <w:rFonts w:ascii="Times New Roman" w:eastAsia="Times New Roman" w:hAnsi="Times New Roman" w:cs="Times New Roman"/>
          <w:b/>
          <w:bCs/>
          <w:kern w:val="0"/>
          <w:lang w:eastAsia="de-DE"/>
          <w14:ligatures w14:val="none"/>
        </w:rPr>
        <w:t>vierstufiges, modulares Layer-Modell</w:t>
      </w:r>
      <w:r w:rsidRPr="00477CDF">
        <w:rPr>
          <w:rFonts w:ascii="Times New Roman" w:eastAsia="Times New Roman" w:hAnsi="Times New Roman" w:cs="Times New Roman"/>
          <w:kern w:val="0"/>
          <w:lang w:eastAsia="de-DE"/>
          <w14:ligatures w14:val="none"/>
        </w:rPr>
        <w:t xml:space="preserve"> konzipiert, das dem </w:t>
      </w:r>
      <w:r w:rsidRPr="00477CDF">
        <w:rPr>
          <w:rFonts w:ascii="Times New Roman" w:eastAsia="Times New Roman" w:hAnsi="Times New Roman" w:cs="Times New Roman"/>
          <w:b/>
          <w:bCs/>
          <w:kern w:val="0"/>
          <w:lang w:eastAsia="de-DE"/>
          <w14:ligatures w14:val="none"/>
        </w:rPr>
        <w:t>Domain-Driven Design (DDD)</w:t>
      </w:r>
      <w:r w:rsidRPr="00477CDF">
        <w:rPr>
          <w:rFonts w:ascii="Times New Roman" w:eastAsia="Times New Roman" w:hAnsi="Times New Roman" w:cs="Times New Roman"/>
          <w:kern w:val="0"/>
          <w:lang w:eastAsia="de-DE"/>
          <w14:ligatures w14:val="none"/>
        </w:rPr>
        <w:t xml:space="preserve"> folgt, um eine klare Trennung der Fachlogik (Domain Model) und eine hohe Wartbarkeit zu erreichen. Die Anwendung ist primär in </w:t>
      </w:r>
      <w:r w:rsidRPr="00477CDF">
        <w:rPr>
          <w:rFonts w:ascii="Times New Roman" w:eastAsia="Times New Roman" w:hAnsi="Times New Roman" w:cs="Times New Roman"/>
          <w:b/>
          <w:bCs/>
          <w:kern w:val="0"/>
          <w:lang w:eastAsia="de-DE"/>
          <w14:ligatures w14:val="none"/>
        </w:rPr>
        <w:t>Python</w:t>
      </w:r>
      <w:r w:rsidRPr="00477CDF">
        <w:rPr>
          <w:rFonts w:ascii="Times New Roman" w:eastAsia="Times New Roman" w:hAnsi="Times New Roman" w:cs="Times New Roman"/>
          <w:kern w:val="0"/>
          <w:lang w:eastAsia="de-DE"/>
          <w14:ligatures w14:val="none"/>
        </w:rPr>
        <w:t xml:space="preserve"> implementiert.</w:t>
      </w:r>
    </w:p>
    <w:p w14:paraId="4665D4A4" w14:textId="77777777" w:rsidR="00477CDF" w:rsidRPr="00477CDF" w:rsidRDefault="00477CDF" w:rsidP="00477CDF">
      <w:pPr>
        <w:spacing w:before="100" w:beforeAutospacing="1" w:after="100" w:afterAutospacing="1"/>
        <w:outlineLvl w:val="3"/>
        <w:rPr>
          <w:rFonts w:ascii="Times New Roman" w:eastAsia="Times New Roman" w:hAnsi="Times New Roman" w:cs="Times New Roman"/>
          <w:b/>
          <w:bCs/>
          <w:kern w:val="0"/>
          <w:lang w:eastAsia="de-DE"/>
          <w14:ligatures w14:val="none"/>
        </w:rPr>
      </w:pPr>
      <w:r w:rsidRPr="00477CDF">
        <w:rPr>
          <w:rFonts w:ascii="Times New Roman" w:eastAsia="Times New Roman" w:hAnsi="Times New Roman" w:cs="Times New Roman"/>
          <w:b/>
          <w:bCs/>
          <w:kern w:val="0"/>
          <w:lang w:eastAsia="de-DE"/>
          <w14:ligatures w14:val="none"/>
        </w:rPr>
        <w:t>4.1.1. Modulare Struktur und Layer</w:t>
      </w:r>
    </w:p>
    <w:p w14:paraId="4B9B6BA6"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kern w:val="0"/>
          <w:lang w:eastAsia="de-DE"/>
          <w14:ligatures w14:val="none"/>
        </w:rPr>
        <w:t>Das System gliedert sich in folgende Hauptschichten oder Layer:</w:t>
      </w:r>
    </w:p>
    <w:p w14:paraId="247D9181" w14:textId="77777777" w:rsidR="00477CDF" w:rsidRPr="00477CDF" w:rsidRDefault="00477CDF" w:rsidP="00477CDF">
      <w:pPr>
        <w:numPr>
          <w:ilvl w:val="0"/>
          <w:numId w:val="11"/>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Input Layer (Data Acquisition):</w:t>
      </w:r>
      <w:r w:rsidRPr="00477CDF">
        <w:rPr>
          <w:rFonts w:ascii="Times New Roman" w:eastAsia="Times New Roman" w:hAnsi="Times New Roman" w:cs="Times New Roman"/>
          <w:kern w:val="0"/>
          <w:lang w:eastAsia="de-DE"/>
          <w14:ligatures w14:val="none"/>
        </w:rPr>
        <w:t xml:space="preserve"> Zuständig für die automatisierte Erfassung der Rohdaten (Stellenanzeigen-Korpus, z.B. aus LinkedIn/Google Drive).</w:t>
      </w:r>
    </w:p>
    <w:p w14:paraId="0043BF4F" w14:textId="77777777" w:rsidR="00477CDF" w:rsidRPr="00477CDF" w:rsidRDefault="00477CDF" w:rsidP="00477CDF">
      <w:pPr>
        <w:numPr>
          <w:ilvl w:val="0"/>
          <w:numId w:val="11"/>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Data Preparation Layer:</w:t>
      </w:r>
      <w:r w:rsidRPr="00477CDF">
        <w:rPr>
          <w:rFonts w:ascii="Times New Roman" w:eastAsia="Times New Roman" w:hAnsi="Times New Roman" w:cs="Times New Roman"/>
          <w:kern w:val="0"/>
          <w:lang w:eastAsia="de-DE"/>
          <w14:ligatures w14:val="none"/>
        </w:rPr>
        <w:t xml:space="preserve"> Zuständig für die Bereinigung, Normalisierung und Tokenisierung der Rohdaten, um sie für das Mining vorzubereiten.</w:t>
      </w:r>
    </w:p>
    <w:p w14:paraId="420EEB14" w14:textId="77777777" w:rsidR="00477CDF" w:rsidRPr="00477CDF" w:rsidRDefault="00477CDF" w:rsidP="00477CDF">
      <w:pPr>
        <w:numPr>
          <w:ilvl w:val="0"/>
          <w:numId w:val="11"/>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Core Processing Layer (Mining &amp; Mapping):</w:t>
      </w:r>
      <w:r w:rsidRPr="00477CDF">
        <w:rPr>
          <w:rFonts w:ascii="Times New Roman" w:eastAsia="Times New Roman" w:hAnsi="Times New Roman" w:cs="Times New Roman"/>
          <w:kern w:val="0"/>
          <w:lang w:eastAsia="de-DE"/>
          <w14:ligatures w14:val="none"/>
        </w:rPr>
        <w:t xml:space="preserve"> Das Herzstück, das die eigentliche Geschäftslogik (Domain) enthält. Hier laufen der </w:t>
      </w:r>
      <w:r w:rsidRPr="00477CDF">
        <w:rPr>
          <w:rFonts w:ascii="Times New Roman" w:eastAsia="Times New Roman" w:hAnsi="Times New Roman" w:cs="Times New Roman"/>
          <w:b/>
          <w:bCs/>
          <w:kern w:val="0"/>
          <w:lang w:eastAsia="de-DE"/>
          <w14:ligatures w14:val="none"/>
        </w:rPr>
        <w:t>regelbasierte Extraktions-Algorithmus</w:t>
      </w:r>
      <w:r w:rsidRPr="00477CDF">
        <w:rPr>
          <w:rFonts w:ascii="Times New Roman" w:eastAsia="Times New Roman" w:hAnsi="Times New Roman" w:cs="Times New Roman"/>
          <w:kern w:val="0"/>
          <w:lang w:eastAsia="de-DE"/>
          <w14:ligatures w14:val="none"/>
        </w:rPr>
        <w:t xml:space="preserve"> und das </w:t>
      </w:r>
      <w:r w:rsidRPr="00477CDF">
        <w:rPr>
          <w:rFonts w:ascii="Times New Roman" w:eastAsia="Times New Roman" w:hAnsi="Times New Roman" w:cs="Times New Roman"/>
          <w:b/>
          <w:bCs/>
          <w:kern w:val="0"/>
          <w:lang w:eastAsia="de-DE"/>
          <w14:ligatures w14:val="none"/>
        </w:rPr>
        <w:t>ESCO-Mapping</w:t>
      </w:r>
      <w:r w:rsidRPr="00477CDF">
        <w:rPr>
          <w:rFonts w:ascii="Times New Roman" w:eastAsia="Times New Roman" w:hAnsi="Times New Roman" w:cs="Times New Roman"/>
          <w:kern w:val="0"/>
          <w:lang w:eastAsia="de-DE"/>
          <w14:ligatures w14:val="none"/>
        </w:rPr>
        <w:t xml:space="preserve"> ab.</w:t>
      </w:r>
    </w:p>
    <w:p w14:paraId="515D2CA4" w14:textId="77777777" w:rsidR="00477CDF" w:rsidRPr="00477CDF" w:rsidRDefault="00477CDF" w:rsidP="00477CDF">
      <w:pPr>
        <w:numPr>
          <w:ilvl w:val="0"/>
          <w:numId w:val="11"/>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Output &amp; Visualization Layer:</w:t>
      </w:r>
      <w:r w:rsidRPr="00477CDF">
        <w:rPr>
          <w:rFonts w:ascii="Times New Roman" w:eastAsia="Times New Roman" w:hAnsi="Times New Roman" w:cs="Times New Roman"/>
          <w:kern w:val="0"/>
          <w:lang w:eastAsia="de-DE"/>
          <w14:ligatures w14:val="none"/>
        </w:rPr>
        <w:t xml:space="preserve"> Zuständig für die Speicherung der Endergebnisse und deren Visualisierung in einem Dashboard.</w:t>
      </w:r>
    </w:p>
    <w:p w14:paraId="7E8677A6" w14:textId="77777777" w:rsidR="00477CDF" w:rsidRPr="00477CDF" w:rsidRDefault="00477CDF" w:rsidP="00477CDF">
      <w:pPr>
        <w:spacing w:before="100" w:beforeAutospacing="1" w:after="100" w:afterAutospacing="1"/>
        <w:outlineLvl w:val="3"/>
        <w:rPr>
          <w:rFonts w:ascii="Times New Roman" w:eastAsia="Times New Roman" w:hAnsi="Times New Roman" w:cs="Times New Roman"/>
          <w:b/>
          <w:bCs/>
          <w:kern w:val="0"/>
          <w:lang w:eastAsia="de-DE"/>
          <w14:ligatures w14:val="none"/>
        </w:rPr>
      </w:pPr>
      <w:r w:rsidRPr="00477CDF">
        <w:rPr>
          <w:rFonts w:ascii="Times New Roman" w:eastAsia="Times New Roman" w:hAnsi="Times New Roman" w:cs="Times New Roman"/>
          <w:b/>
          <w:bCs/>
          <w:kern w:val="0"/>
          <w:lang w:eastAsia="de-DE"/>
          <w14:ligatures w14:val="none"/>
        </w:rPr>
        <w:t>4.1.2. Anwendung von Domain-Driven Design (DDD)</w:t>
      </w:r>
    </w:p>
    <w:p w14:paraId="07A926FA"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kern w:val="0"/>
          <w:lang w:eastAsia="de-DE"/>
          <w14:ligatures w14:val="none"/>
        </w:rPr>
        <w:t xml:space="preserve">Die Strukturierung nach DDD stellt sicher, dass die Fachbegriffe (z.B. </w:t>
      </w:r>
      <w:r w:rsidRPr="00477CDF">
        <w:rPr>
          <w:rFonts w:ascii="Times New Roman" w:eastAsia="Times New Roman" w:hAnsi="Times New Roman" w:cs="Times New Roman"/>
          <w:i/>
          <w:iCs/>
          <w:kern w:val="0"/>
          <w:lang w:eastAsia="de-DE"/>
          <w14:ligatures w14:val="none"/>
        </w:rPr>
        <w:t>Kompetenz</w:t>
      </w:r>
      <w:r w:rsidRPr="00477CDF">
        <w:rPr>
          <w:rFonts w:ascii="Times New Roman" w:eastAsia="Times New Roman" w:hAnsi="Times New Roman" w:cs="Times New Roman"/>
          <w:kern w:val="0"/>
          <w:lang w:eastAsia="de-DE"/>
          <w14:ligatures w14:val="none"/>
        </w:rPr>
        <w:t xml:space="preserve">, </w:t>
      </w:r>
      <w:r w:rsidRPr="00477CDF">
        <w:rPr>
          <w:rFonts w:ascii="Times New Roman" w:eastAsia="Times New Roman" w:hAnsi="Times New Roman" w:cs="Times New Roman"/>
          <w:i/>
          <w:iCs/>
          <w:kern w:val="0"/>
          <w:lang w:eastAsia="de-DE"/>
          <w14:ligatures w14:val="none"/>
        </w:rPr>
        <w:t>Stellenanzeige</w:t>
      </w:r>
      <w:r w:rsidRPr="00477CDF">
        <w:rPr>
          <w:rFonts w:ascii="Times New Roman" w:eastAsia="Times New Roman" w:hAnsi="Times New Roman" w:cs="Times New Roman"/>
          <w:kern w:val="0"/>
          <w:lang w:eastAsia="de-DE"/>
          <w14:ligatures w14:val="none"/>
        </w:rPr>
        <w:t xml:space="preserve">, </w:t>
      </w:r>
      <w:r w:rsidRPr="00477CDF">
        <w:rPr>
          <w:rFonts w:ascii="Times New Roman" w:eastAsia="Times New Roman" w:hAnsi="Times New Roman" w:cs="Times New Roman"/>
          <w:i/>
          <w:iCs/>
          <w:kern w:val="0"/>
          <w:lang w:eastAsia="de-DE"/>
          <w14:ligatures w14:val="none"/>
        </w:rPr>
        <w:t>ESCO-Skill</w:t>
      </w:r>
      <w:r w:rsidRPr="00477CDF">
        <w:rPr>
          <w:rFonts w:ascii="Times New Roman" w:eastAsia="Times New Roman" w:hAnsi="Times New Roman" w:cs="Times New Roman"/>
          <w:kern w:val="0"/>
          <w:lang w:eastAsia="de-DE"/>
          <w14:ligatures w14:val="none"/>
        </w:rPr>
        <w:t xml:space="preserve">) direkt im Code als klare </w:t>
      </w:r>
      <w:r w:rsidRPr="00477CDF">
        <w:rPr>
          <w:rFonts w:ascii="Times New Roman" w:eastAsia="Times New Roman" w:hAnsi="Times New Roman" w:cs="Times New Roman"/>
          <w:b/>
          <w:bCs/>
          <w:kern w:val="0"/>
          <w:lang w:eastAsia="de-DE"/>
          <w14:ligatures w14:val="none"/>
        </w:rPr>
        <w:t>Entitäten</w:t>
      </w:r>
      <w:r w:rsidRPr="00477CDF">
        <w:rPr>
          <w:rFonts w:ascii="Times New Roman" w:eastAsia="Times New Roman" w:hAnsi="Times New Roman" w:cs="Times New Roman"/>
          <w:kern w:val="0"/>
          <w:lang w:eastAsia="de-DE"/>
          <w14:ligatures w14:val="none"/>
        </w:rPr>
        <w:t xml:space="preserve"> abgebildet werden. Der </w:t>
      </w:r>
      <w:r w:rsidRPr="00477CDF">
        <w:rPr>
          <w:rFonts w:ascii="Times New Roman" w:eastAsia="Times New Roman" w:hAnsi="Times New Roman" w:cs="Times New Roman"/>
          <w:i/>
          <w:iCs/>
          <w:kern w:val="0"/>
          <w:lang w:eastAsia="de-DE"/>
          <w14:ligatures w14:val="none"/>
        </w:rPr>
        <w:t>Core Processing Layer</w:t>
      </w:r>
      <w:r w:rsidRPr="00477CDF">
        <w:rPr>
          <w:rFonts w:ascii="Times New Roman" w:eastAsia="Times New Roman" w:hAnsi="Times New Roman" w:cs="Times New Roman"/>
          <w:kern w:val="0"/>
          <w:lang w:eastAsia="de-DE"/>
          <w14:ligatures w14:val="none"/>
        </w:rPr>
        <w:t xml:space="preserve"> ist der zentrale </w:t>
      </w:r>
      <w:r w:rsidRPr="00477CDF">
        <w:rPr>
          <w:rFonts w:ascii="Times New Roman" w:eastAsia="Times New Roman" w:hAnsi="Times New Roman" w:cs="Times New Roman"/>
          <w:b/>
          <w:bCs/>
          <w:kern w:val="0"/>
          <w:lang w:eastAsia="de-DE"/>
          <w14:ligatures w14:val="none"/>
        </w:rPr>
        <w:t>Bounded Context</w:t>
      </w:r>
      <w:r w:rsidRPr="00477CDF">
        <w:rPr>
          <w:rFonts w:ascii="Times New Roman" w:eastAsia="Times New Roman" w:hAnsi="Times New Roman" w:cs="Times New Roman"/>
          <w:kern w:val="0"/>
          <w:lang w:eastAsia="de-DE"/>
          <w14:ligatures w14:val="none"/>
        </w:rPr>
        <w:t>, der die Geschäftsregeln (z.B. welche Wörterbucheinträge extrahiert werden) kapselt und so die Komplexität reduziert.</w:t>
      </w:r>
    </w:p>
    <w:p w14:paraId="7F48E81C" w14:textId="77777777" w:rsidR="00477CDF" w:rsidRPr="00477CDF" w:rsidRDefault="00477CDF" w:rsidP="00477CDF">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477CDF">
        <w:rPr>
          <w:rFonts w:ascii="Times New Roman" w:eastAsia="Times New Roman" w:hAnsi="Times New Roman" w:cs="Times New Roman"/>
          <w:b/>
          <w:bCs/>
          <w:kern w:val="0"/>
          <w:sz w:val="27"/>
          <w:szCs w:val="27"/>
          <w:lang w:eastAsia="de-DE"/>
          <w14:ligatures w14:val="none"/>
        </w:rPr>
        <w:t>4.2. Entwicklungsstrategie und Qualitätssicherung</w:t>
      </w:r>
    </w:p>
    <w:p w14:paraId="2AFD6938"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kern w:val="0"/>
          <w:lang w:eastAsia="de-DE"/>
          <w14:ligatures w14:val="none"/>
        </w:rPr>
        <w:t>Zur Sicherstellung der Konsistenz, Qualität und Anpassbarkeit wurde eine agile Entwicklungsstrategie gewählt.</w:t>
      </w:r>
    </w:p>
    <w:p w14:paraId="56BA4450" w14:textId="77777777" w:rsidR="00477CDF" w:rsidRPr="00477CDF" w:rsidRDefault="00477CDF" w:rsidP="00477CDF">
      <w:pPr>
        <w:spacing w:before="100" w:beforeAutospacing="1" w:after="100" w:afterAutospacing="1"/>
        <w:outlineLvl w:val="3"/>
        <w:rPr>
          <w:rFonts w:ascii="Times New Roman" w:eastAsia="Times New Roman" w:hAnsi="Times New Roman" w:cs="Times New Roman"/>
          <w:b/>
          <w:bCs/>
          <w:kern w:val="0"/>
          <w:lang w:eastAsia="de-DE"/>
          <w14:ligatures w14:val="none"/>
        </w:rPr>
      </w:pPr>
      <w:r w:rsidRPr="00477CDF">
        <w:rPr>
          <w:rFonts w:ascii="Times New Roman" w:eastAsia="Times New Roman" w:hAnsi="Times New Roman" w:cs="Times New Roman"/>
          <w:b/>
          <w:bCs/>
          <w:kern w:val="0"/>
          <w:lang w:eastAsia="de-DE"/>
          <w14:ligatures w14:val="none"/>
        </w:rPr>
        <w:t>4.2.1. Agiles Vorgehen in Sprints</w:t>
      </w:r>
    </w:p>
    <w:p w14:paraId="42DB8907"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kern w:val="0"/>
          <w:lang w:eastAsia="de-DE"/>
          <w14:ligatures w14:val="none"/>
        </w:rPr>
        <w:lastRenderedPageBreak/>
        <w:t xml:space="preserve">Die Implementierung erfolgte inkrementell in kurzen </w:t>
      </w:r>
      <w:r w:rsidRPr="00477CDF">
        <w:rPr>
          <w:rFonts w:ascii="Times New Roman" w:eastAsia="Times New Roman" w:hAnsi="Times New Roman" w:cs="Times New Roman"/>
          <w:b/>
          <w:bCs/>
          <w:kern w:val="0"/>
          <w:lang w:eastAsia="de-DE"/>
          <w14:ligatures w14:val="none"/>
        </w:rPr>
        <w:t>Sprints</w:t>
      </w:r>
      <w:r w:rsidRPr="00477CDF">
        <w:rPr>
          <w:rFonts w:ascii="Times New Roman" w:eastAsia="Times New Roman" w:hAnsi="Times New Roman" w:cs="Times New Roman"/>
          <w:kern w:val="0"/>
          <w:lang w:eastAsia="de-DE"/>
          <w14:ligatures w14:val="none"/>
        </w:rPr>
        <w:t>. Jeder Sprint lieferte ein lauffähiges Zwischenergebnis, was die kontinuierliche Validierung der Funktionalität ermöglichte.</w:t>
      </w:r>
    </w:p>
    <w:p w14:paraId="7B24B4D2" w14:textId="77777777" w:rsidR="00477CDF" w:rsidRPr="00477CDF" w:rsidRDefault="00477CDF" w:rsidP="00477CDF">
      <w:pPr>
        <w:spacing w:before="100" w:beforeAutospacing="1" w:after="100" w:afterAutospacing="1"/>
        <w:outlineLvl w:val="3"/>
        <w:rPr>
          <w:rFonts w:ascii="Times New Roman" w:eastAsia="Times New Roman" w:hAnsi="Times New Roman" w:cs="Times New Roman"/>
          <w:b/>
          <w:bCs/>
          <w:kern w:val="0"/>
          <w:lang w:eastAsia="de-DE"/>
          <w14:ligatures w14:val="none"/>
        </w:rPr>
      </w:pPr>
      <w:r w:rsidRPr="00477CDF">
        <w:rPr>
          <w:rFonts w:ascii="Times New Roman" w:eastAsia="Times New Roman" w:hAnsi="Times New Roman" w:cs="Times New Roman"/>
          <w:b/>
          <w:bCs/>
          <w:kern w:val="0"/>
          <w:lang w:eastAsia="de-DE"/>
          <w14:ligatures w14:val="none"/>
        </w:rPr>
        <w:t>4.2.2. Dependency Injection (DI) und Entkopplung</w:t>
      </w:r>
    </w:p>
    <w:p w14:paraId="4A39CFFA"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kern w:val="0"/>
          <w:lang w:eastAsia="de-DE"/>
          <w14:ligatures w14:val="none"/>
        </w:rPr>
        <w:t xml:space="preserve">Die Einhaltung des Prinzips der </w:t>
      </w:r>
      <w:r w:rsidRPr="00477CDF">
        <w:rPr>
          <w:rFonts w:ascii="Times New Roman" w:eastAsia="Times New Roman" w:hAnsi="Times New Roman" w:cs="Times New Roman"/>
          <w:b/>
          <w:bCs/>
          <w:kern w:val="0"/>
          <w:lang w:eastAsia="de-DE"/>
          <w14:ligatures w14:val="none"/>
        </w:rPr>
        <w:t>Dependency Injection (DI)</w:t>
      </w:r>
      <w:r w:rsidRPr="00477CDF">
        <w:rPr>
          <w:rFonts w:ascii="Times New Roman" w:eastAsia="Times New Roman" w:hAnsi="Times New Roman" w:cs="Times New Roman"/>
          <w:kern w:val="0"/>
          <w:lang w:eastAsia="de-DE"/>
          <w14:ligatures w14:val="none"/>
        </w:rPr>
        <w:t xml:space="preserve"> war ein zentrales Architekturkriterium. Anstatt Module ihre Abhängigkeiten (z.B. den Zugriff auf das Wörterbuch oder Datenbankverbindungen) selbst erstellen zu lassen, werden diese von außen injiziert. Dies führt zur </w:t>
      </w:r>
      <w:r w:rsidRPr="00477CDF">
        <w:rPr>
          <w:rFonts w:ascii="Times New Roman" w:eastAsia="Times New Roman" w:hAnsi="Times New Roman" w:cs="Times New Roman"/>
          <w:b/>
          <w:bCs/>
          <w:kern w:val="0"/>
          <w:lang w:eastAsia="de-DE"/>
          <w14:ligatures w14:val="none"/>
        </w:rPr>
        <w:t>Entkopplung</w:t>
      </w:r>
      <w:r w:rsidRPr="00477CDF">
        <w:rPr>
          <w:rFonts w:ascii="Times New Roman" w:eastAsia="Times New Roman" w:hAnsi="Times New Roman" w:cs="Times New Roman"/>
          <w:kern w:val="0"/>
          <w:lang w:eastAsia="de-DE"/>
          <w14:ligatures w14:val="none"/>
        </w:rPr>
        <w:t xml:space="preserve"> der Module und zu einem wartbaren, leicht austauschbaren System.</w:t>
      </w:r>
    </w:p>
    <w:p w14:paraId="26EC950B" w14:textId="77777777" w:rsidR="00477CDF" w:rsidRPr="00477CDF" w:rsidRDefault="00477CDF" w:rsidP="00477CDF">
      <w:pPr>
        <w:spacing w:before="100" w:beforeAutospacing="1" w:after="100" w:afterAutospacing="1"/>
        <w:outlineLvl w:val="3"/>
        <w:rPr>
          <w:rFonts w:ascii="Times New Roman" w:eastAsia="Times New Roman" w:hAnsi="Times New Roman" w:cs="Times New Roman"/>
          <w:b/>
          <w:bCs/>
          <w:kern w:val="0"/>
          <w:lang w:eastAsia="de-DE"/>
          <w14:ligatures w14:val="none"/>
        </w:rPr>
      </w:pPr>
      <w:r w:rsidRPr="00477CDF">
        <w:rPr>
          <w:rFonts w:ascii="Times New Roman" w:eastAsia="Times New Roman" w:hAnsi="Times New Roman" w:cs="Times New Roman"/>
          <w:b/>
          <w:bCs/>
          <w:kern w:val="0"/>
          <w:lang w:eastAsia="de-DE"/>
          <w14:ligatures w14:val="none"/>
        </w:rPr>
        <w:t>4.2.3. Teststrategie</w:t>
      </w:r>
    </w:p>
    <w:p w14:paraId="5D1E9E10"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kern w:val="0"/>
          <w:lang w:eastAsia="de-DE"/>
          <w14:ligatures w14:val="none"/>
        </w:rPr>
        <w:t xml:space="preserve">Die </w:t>
      </w:r>
      <w:r w:rsidRPr="00477CDF">
        <w:rPr>
          <w:rFonts w:ascii="Times New Roman" w:eastAsia="Times New Roman" w:hAnsi="Times New Roman" w:cs="Times New Roman"/>
          <w:b/>
          <w:bCs/>
          <w:kern w:val="0"/>
          <w:lang w:eastAsia="de-DE"/>
          <w14:ligatures w14:val="none"/>
        </w:rPr>
        <w:t>Testbarkeit</w:t>
      </w:r>
      <w:r w:rsidRPr="00477CDF">
        <w:rPr>
          <w:rFonts w:ascii="Times New Roman" w:eastAsia="Times New Roman" w:hAnsi="Times New Roman" w:cs="Times New Roman"/>
          <w:kern w:val="0"/>
          <w:lang w:eastAsia="de-DE"/>
          <w14:ligatures w14:val="none"/>
        </w:rPr>
        <w:t xml:space="preserve"> des Codes ist eine Muss-Anforderung.</w:t>
      </w:r>
    </w:p>
    <w:p w14:paraId="7AA2A832" w14:textId="77777777" w:rsidR="00477CDF" w:rsidRPr="00477CDF" w:rsidRDefault="00477CDF" w:rsidP="00477CDF">
      <w:pPr>
        <w:numPr>
          <w:ilvl w:val="0"/>
          <w:numId w:val="12"/>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Unit Tests:</w:t>
      </w:r>
      <w:r w:rsidRPr="00477CDF">
        <w:rPr>
          <w:rFonts w:ascii="Times New Roman" w:eastAsia="Times New Roman" w:hAnsi="Times New Roman" w:cs="Times New Roman"/>
          <w:kern w:val="0"/>
          <w:lang w:eastAsia="de-DE"/>
          <w14:ligatures w14:val="none"/>
        </w:rPr>
        <w:t xml:space="preserve"> Für die Kernlogik (z.B. die Extraktionsregeln im </w:t>
      </w:r>
      <w:r w:rsidRPr="00477CDF">
        <w:rPr>
          <w:rFonts w:ascii="Times New Roman" w:eastAsia="Times New Roman" w:hAnsi="Times New Roman" w:cs="Times New Roman"/>
          <w:i/>
          <w:iCs/>
          <w:kern w:val="0"/>
          <w:lang w:eastAsia="de-DE"/>
          <w14:ligatures w14:val="none"/>
        </w:rPr>
        <w:t>Core Processing Layer</w:t>
      </w:r>
      <w:r w:rsidRPr="00477CDF">
        <w:rPr>
          <w:rFonts w:ascii="Times New Roman" w:eastAsia="Times New Roman" w:hAnsi="Times New Roman" w:cs="Times New Roman"/>
          <w:kern w:val="0"/>
          <w:lang w:eastAsia="de-DE"/>
          <w14:ligatures w14:val="none"/>
        </w:rPr>
        <w:t xml:space="preserve">) wurden </w:t>
      </w:r>
      <w:r w:rsidRPr="00477CDF">
        <w:rPr>
          <w:rFonts w:ascii="Times New Roman" w:eastAsia="Times New Roman" w:hAnsi="Times New Roman" w:cs="Times New Roman"/>
          <w:b/>
          <w:bCs/>
          <w:kern w:val="0"/>
          <w:lang w:eastAsia="de-DE"/>
          <w14:ligatures w14:val="none"/>
        </w:rPr>
        <w:t>Unit Tests</w:t>
      </w:r>
      <w:r w:rsidRPr="00477CDF">
        <w:rPr>
          <w:rFonts w:ascii="Times New Roman" w:eastAsia="Times New Roman" w:hAnsi="Times New Roman" w:cs="Times New Roman"/>
          <w:kern w:val="0"/>
          <w:lang w:eastAsia="de-DE"/>
          <w14:ligatures w14:val="none"/>
        </w:rPr>
        <w:t xml:space="preserve"> (unter Verwendung von Python-Frameworks wie </w:t>
      </w:r>
      <w:r w:rsidRPr="00477CDF">
        <w:rPr>
          <w:rFonts w:ascii="Courier New" w:eastAsia="Times New Roman" w:hAnsi="Courier New" w:cs="Courier New"/>
          <w:kern w:val="0"/>
          <w:sz w:val="20"/>
          <w:szCs w:val="20"/>
          <w:lang w:eastAsia="de-DE"/>
          <w14:ligatures w14:val="none"/>
        </w:rPr>
        <w:t>pytest</w:t>
      </w:r>
      <w:r w:rsidRPr="00477CDF">
        <w:rPr>
          <w:rFonts w:ascii="Times New Roman" w:eastAsia="Times New Roman" w:hAnsi="Times New Roman" w:cs="Times New Roman"/>
          <w:kern w:val="0"/>
          <w:lang w:eastAsia="de-DE"/>
          <w14:ligatures w14:val="none"/>
        </w:rPr>
        <w:t>) implementiert, um die Korrektheit des Algorithmus zu jedem Zeitpunkt zu gewährleisten.</w:t>
      </w:r>
    </w:p>
    <w:p w14:paraId="4D1B84F1" w14:textId="77777777" w:rsidR="00477CDF" w:rsidRPr="00477CDF" w:rsidRDefault="00477CDF" w:rsidP="00477CDF">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477CDF">
        <w:rPr>
          <w:rFonts w:ascii="Times New Roman" w:eastAsia="Times New Roman" w:hAnsi="Times New Roman" w:cs="Times New Roman"/>
          <w:b/>
          <w:bCs/>
          <w:kern w:val="0"/>
          <w:sz w:val="27"/>
          <w:szCs w:val="27"/>
          <w:lang w:eastAsia="de-DE"/>
          <w14:ligatures w14:val="none"/>
        </w:rPr>
        <w:t>4.3. Implementierung und Einsatz von KI als Assistenz-Technologie</w:t>
      </w:r>
    </w:p>
    <w:p w14:paraId="33C7F847"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kern w:val="0"/>
          <w:lang w:eastAsia="de-DE"/>
          <w14:ligatures w14:val="none"/>
        </w:rPr>
        <w:t xml:space="preserve">Die Implementierung basiert auf der Python-Toolkette (Pandas, NumPy). Der Einsatz von </w:t>
      </w:r>
      <w:r w:rsidRPr="00477CDF">
        <w:rPr>
          <w:rFonts w:ascii="Times New Roman" w:eastAsia="Times New Roman" w:hAnsi="Times New Roman" w:cs="Times New Roman"/>
          <w:b/>
          <w:bCs/>
          <w:kern w:val="0"/>
          <w:lang w:eastAsia="de-DE"/>
          <w14:ligatures w14:val="none"/>
        </w:rPr>
        <w:t>KI-Modellen (wie ChatGPT/GPT-4)</w:t>
      </w:r>
      <w:r w:rsidRPr="00477CDF">
        <w:rPr>
          <w:rFonts w:ascii="Times New Roman" w:eastAsia="Times New Roman" w:hAnsi="Times New Roman" w:cs="Times New Roman"/>
          <w:kern w:val="0"/>
          <w:lang w:eastAsia="de-DE"/>
          <w14:ligatures w14:val="none"/>
        </w:rPr>
        <w:t xml:space="preserve"> erfolgte gezielt und kontrolliert als "assistive Technologie".</w:t>
      </w:r>
    </w:p>
    <w:p w14:paraId="198C96C2" w14:textId="77777777" w:rsidR="00477CDF" w:rsidRPr="00477CDF" w:rsidRDefault="00477CDF" w:rsidP="00477CDF">
      <w:pPr>
        <w:numPr>
          <w:ilvl w:val="0"/>
          <w:numId w:val="13"/>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Code-Unterstützung:</w:t>
      </w:r>
      <w:r w:rsidRPr="00477CDF">
        <w:rPr>
          <w:rFonts w:ascii="Times New Roman" w:eastAsia="Times New Roman" w:hAnsi="Times New Roman" w:cs="Times New Roman"/>
          <w:kern w:val="0"/>
          <w:lang w:eastAsia="de-DE"/>
          <w14:ligatures w14:val="none"/>
        </w:rPr>
        <w:t xml:space="preserve"> Die KI wurde für das </w:t>
      </w:r>
      <w:r w:rsidRPr="00477CDF">
        <w:rPr>
          <w:rFonts w:ascii="Times New Roman" w:eastAsia="Times New Roman" w:hAnsi="Times New Roman" w:cs="Times New Roman"/>
          <w:b/>
          <w:bCs/>
          <w:kern w:val="0"/>
          <w:lang w:eastAsia="de-DE"/>
          <w14:ligatures w14:val="none"/>
        </w:rPr>
        <w:t>Code-Refactoring</w:t>
      </w:r>
      <w:r w:rsidRPr="00477CDF">
        <w:rPr>
          <w:rFonts w:ascii="Times New Roman" w:eastAsia="Times New Roman" w:hAnsi="Times New Roman" w:cs="Times New Roman"/>
          <w:kern w:val="0"/>
          <w:lang w:eastAsia="de-DE"/>
          <w14:ligatures w14:val="none"/>
        </w:rPr>
        <w:t xml:space="preserve"> und zur Generierung von Boilerplate-Code und Testfällen genutzt, um die Entwicklungsgeschwindigkeit zu erhöhen und die Code-Qualität zu prüfen.</w:t>
      </w:r>
    </w:p>
    <w:p w14:paraId="41805795" w14:textId="77777777" w:rsidR="00477CDF" w:rsidRPr="00477CDF" w:rsidRDefault="00477CDF" w:rsidP="00477CDF">
      <w:pPr>
        <w:numPr>
          <w:ilvl w:val="0"/>
          <w:numId w:val="13"/>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Semantische Assistenz:</w:t>
      </w:r>
      <w:r w:rsidRPr="00477CDF">
        <w:rPr>
          <w:rFonts w:ascii="Times New Roman" w:eastAsia="Times New Roman" w:hAnsi="Times New Roman" w:cs="Times New Roman"/>
          <w:kern w:val="0"/>
          <w:lang w:eastAsia="de-DE"/>
          <w14:ligatures w14:val="none"/>
        </w:rPr>
        <w:t xml:space="preserve"> Die KI unterstützt die Forscher bei der qualitativen Einordnung und </w:t>
      </w:r>
      <w:r w:rsidRPr="00477CDF">
        <w:rPr>
          <w:rFonts w:ascii="Times New Roman" w:eastAsia="Times New Roman" w:hAnsi="Times New Roman" w:cs="Times New Roman"/>
          <w:b/>
          <w:bCs/>
          <w:kern w:val="0"/>
          <w:lang w:eastAsia="de-DE"/>
          <w14:ligatures w14:val="none"/>
        </w:rPr>
        <w:t>semantischen Gruppierung</w:t>
      </w:r>
      <w:r w:rsidRPr="00477CDF">
        <w:rPr>
          <w:rFonts w:ascii="Times New Roman" w:eastAsia="Times New Roman" w:hAnsi="Times New Roman" w:cs="Times New Roman"/>
          <w:kern w:val="0"/>
          <w:lang w:eastAsia="de-DE"/>
          <w14:ligatures w14:val="none"/>
        </w:rPr>
        <w:t xml:space="preserve"> der durch den Algorithmus extrahierten Begriffe, ersetzt jedoch nicht die primäre, regelbasierte Extraktion.</w:t>
      </w:r>
    </w:p>
    <w:p w14:paraId="7925EB0C" w14:textId="77777777" w:rsidR="00477CDF" w:rsidRDefault="00477CDF"/>
    <w:p w14:paraId="2D6DBD32" w14:textId="77777777" w:rsidR="00477CDF" w:rsidRDefault="00477CDF"/>
    <w:p w14:paraId="545525D7" w14:textId="77777777" w:rsidR="00477CDF" w:rsidRPr="00477CDF" w:rsidRDefault="00477CDF" w:rsidP="00477CDF">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477CDF">
        <w:rPr>
          <w:rFonts w:ascii="Times New Roman" w:eastAsia="Times New Roman" w:hAnsi="Times New Roman" w:cs="Times New Roman"/>
          <w:b/>
          <w:bCs/>
          <w:kern w:val="0"/>
          <w:sz w:val="36"/>
          <w:szCs w:val="36"/>
          <w:lang w:eastAsia="de-DE"/>
          <w14:ligatures w14:val="none"/>
        </w:rPr>
        <w:t>5. Ergebnisse der Empirischen Analyse</w:t>
      </w:r>
    </w:p>
    <w:p w14:paraId="6199803F"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kern w:val="0"/>
          <w:lang w:eastAsia="de-DE"/>
          <w14:ligatures w14:val="none"/>
        </w:rPr>
        <w:t>Dieses Kapitel präsentiert die zentralen Befunde des regelbasierten Text-Mining-Algorithmus (Kapitel 3) und stellt sie in den Kontext der theoretischen Diskurse (Kapitel 2).</w:t>
      </w:r>
    </w:p>
    <w:p w14:paraId="58D9D43E" w14:textId="77777777" w:rsidR="00477CDF" w:rsidRPr="00477CDF" w:rsidRDefault="00477CDF" w:rsidP="00477CDF">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477CDF">
        <w:rPr>
          <w:rFonts w:ascii="Times New Roman" w:eastAsia="Times New Roman" w:hAnsi="Times New Roman" w:cs="Times New Roman"/>
          <w:b/>
          <w:bCs/>
          <w:kern w:val="0"/>
          <w:sz w:val="27"/>
          <w:szCs w:val="27"/>
          <w:lang w:eastAsia="de-DE"/>
          <w14:ligatures w14:val="none"/>
        </w:rPr>
        <w:t>5.1. Quantitative Trends: Entwicklung von Tools und Methoden über die Zeit</w:t>
      </w:r>
    </w:p>
    <w:p w14:paraId="37B022D2"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kern w:val="0"/>
          <w:lang w:eastAsia="de-DE"/>
          <w14:ligatures w14:val="none"/>
        </w:rPr>
        <w:t xml:space="preserve">Die zeitliche Analyse belegt eine rasante Verschiebung der geforderten </w:t>
      </w:r>
      <w:r w:rsidRPr="00477CDF">
        <w:rPr>
          <w:rFonts w:ascii="Times New Roman" w:eastAsia="Times New Roman" w:hAnsi="Times New Roman" w:cs="Times New Roman"/>
          <w:b/>
          <w:bCs/>
          <w:kern w:val="0"/>
          <w:lang w:eastAsia="de-DE"/>
          <w14:ligatures w14:val="none"/>
        </w:rPr>
        <w:t>Hard Skills</w:t>
      </w:r>
      <w:r w:rsidRPr="00477CDF">
        <w:rPr>
          <w:rFonts w:ascii="Times New Roman" w:eastAsia="Times New Roman" w:hAnsi="Times New Roman" w:cs="Times New Roman"/>
          <w:kern w:val="0"/>
          <w:lang w:eastAsia="de-DE"/>
          <w14:ligatures w14:val="none"/>
        </w:rPr>
        <w:t xml:space="preserve"> und </w:t>
      </w:r>
      <w:r w:rsidRPr="00477CDF">
        <w:rPr>
          <w:rFonts w:ascii="Times New Roman" w:eastAsia="Times New Roman" w:hAnsi="Times New Roman" w:cs="Times New Roman"/>
          <w:b/>
          <w:bCs/>
          <w:kern w:val="0"/>
          <w:lang w:eastAsia="de-DE"/>
          <w14:ligatures w14:val="none"/>
        </w:rPr>
        <w:t>Methoden</w:t>
      </w:r>
      <w:r w:rsidRPr="00477CDF">
        <w:rPr>
          <w:rFonts w:ascii="Times New Roman" w:eastAsia="Times New Roman" w:hAnsi="Times New Roman" w:cs="Times New Roman"/>
          <w:kern w:val="0"/>
          <w:lang w:eastAsia="de-DE"/>
          <w14:ligatures w14:val="none"/>
        </w:rPr>
        <w:t xml:space="preserve"> als direkten Ausdruck des technologischen Wandels in der </w:t>
      </w:r>
      <w:r w:rsidRPr="00477CDF">
        <w:rPr>
          <w:rFonts w:ascii="Times New Roman" w:eastAsia="Times New Roman" w:hAnsi="Times New Roman" w:cs="Times New Roman"/>
          <w:b/>
          <w:bCs/>
          <w:kern w:val="0"/>
          <w:lang w:eastAsia="de-DE"/>
          <w14:ligatures w14:val="none"/>
        </w:rPr>
        <w:t>nutzerzentrierten Produktentwicklung</w:t>
      </w:r>
      <w:r w:rsidRPr="00477CDF">
        <w:rPr>
          <w:rFonts w:ascii="Times New Roman" w:eastAsia="Times New Roman" w:hAnsi="Times New Roman" w:cs="Times New Roman"/>
          <w:kern w:val="0"/>
          <w:lang w:eastAsia="de-DE"/>
          <w14:ligatures w14:val="none"/>
        </w:rPr>
        <w:t>.</w:t>
      </w:r>
    </w:p>
    <w:p w14:paraId="7B349306" w14:textId="77777777" w:rsidR="00477CDF" w:rsidRPr="00477CDF" w:rsidRDefault="00477CDF" w:rsidP="00477CDF">
      <w:pPr>
        <w:spacing w:before="100" w:beforeAutospacing="1" w:after="100" w:afterAutospacing="1"/>
        <w:outlineLvl w:val="3"/>
        <w:rPr>
          <w:rFonts w:ascii="Times New Roman" w:eastAsia="Times New Roman" w:hAnsi="Times New Roman" w:cs="Times New Roman"/>
          <w:b/>
          <w:bCs/>
          <w:kern w:val="0"/>
          <w:lang w:eastAsia="de-DE"/>
          <w14:ligatures w14:val="none"/>
        </w:rPr>
      </w:pPr>
      <w:r w:rsidRPr="00477CDF">
        <w:rPr>
          <w:rFonts w:ascii="Times New Roman" w:eastAsia="Times New Roman" w:hAnsi="Times New Roman" w:cs="Times New Roman"/>
          <w:b/>
          <w:bCs/>
          <w:kern w:val="0"/>
          <w:lang w:eastAsia="de-DE"/>
          <w14:ligatures w14:val="none"/>
        </w:rPr>
        <w:t>5.1.1. Die Dominanz von Figma und der Wandel der Tool-Landschaft</w:t>
      </w:r>
    </w:p>
    <w:p w14:paraId="2AF94AFC"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kern w:val="0"/>
          <w:lang w:eastAsia="de-DE"/>
          <w14:ligatures w14:val="none"/>
        </w:rPr>
        <w:lastRenderedPageBreak/>
        <w:t>Die Auswertung zeigt einen klaren Wandel in den geforderten Werkzeugen:</w:t>
      </w:r>
    </w:p>
    <w:p w14:paraId="38BE7E7D" w14:textId="77777777" w:rsidR="00477CDF" w:rsidRPr="00477CDF" w:rsidRDefault="00477CDF" w:rsidP="00477CDF">
      <w:pPr>
        <w:numPr>
          <w:ilvl w:val="0"/>
          <w:numId w:val="14"/>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Figma als De-facto-Standard:</w:t>
      </w:r>
      <w:r w:rsidRPr="00477CDF">
        <w:rPr>
          <w:rFonts w:ascii="Times New Roman" w:eastAsia="Times New Roman" w:hAnsi="Times New Roman" w:cs="Times New Roman"/>
          <w:kern w:val="0"/>
          <w:lang w:eastAsia="de-DE"/>
          <w14:ligatures w14:val="none"/>
        </w:rPr>
        <w:t xml:space="preserve"> </w:t>
      </w:r>
      <w:r w:rsidRPr="00477CDF">
        <w:rPr>
          <w:rFonts w:ascii="Times New Roman" w:eastAsia="Times New Roman" w:hAnsi="Times New Roman" w:cs="Times New Roman"/>
          <w:b/>
          <w:bCs/>
          <w:kern w:val="0"/>
          <w:lang w:eastAsia="de-DE"/>
          <w14:ligatures w14:val="none"/>
        </w:rPr>
        <w:t>Figma</w:t>
      </w:r>
      <w:r w:rsidRPr="00477CDF">
        <w:rPr>
          <w:rFonts w:ascii="Times New Roman" w:eastAsia="Times New Roman" w:hAnsi="Times New Roman" w:cs="Times New Roman"/>
          <w:kern w:val="0"/>
          <w:lang w:eastAsia="de-DE"/>
          <w14:ligatures w14:val="none"/>
        </w:rPr>
        <w:t xml:space="preserve"> etablierte sich ab ca. 2020 als der eindeutige, gemeinsame Nenner in der Tool-Landschaft und dominierte in 5 von 7 untersuchten aktuellen Anzeigen. Diese Konzentration auf eine Plattform reflektiert die steigende Anforderung an </w:t>
      </w:r>
      <w:r w:rsidRPr="00477CDF">
        <w:rPr>
          <w:rFonts w:ascii="Times New Roman" w:eastAsia="Times New Roman" w:hAnsi="Times New Roman" w:cs="Times New Roman"/>
          <w:b/>
          <w:bCs/>
          <w:kern w:val="0"/>
          <w:lang w:eastAsia="de-DE"/>
          <w14:ligatures w14:val="none"/>
        </w:rPr>
        <w:t>Team-Kollaboration</w:t>
      </w:r>
      <w:r w:rsidRPr="00477CDF">
        <w:rPr>
          <w:rFonts w:ascii="Times New Roman" w:eastAsia="Times New Roman" w:hAnsi="Times New Roman" w:cs="Times New Roman"/>
          <w:kern w:val="0"/>
          <w:lang w:eastAsia="de-DE"/>
          <w14:ligatures w14:val="none"/>
        </w:rPr>
        <w:t xml:space="preserve"> und die Fähigkeit, </w:t>
      </w:r>
      <w:r w:rsidRPr="00477CDF">
        <w:rPr>
          <w:rFonts w:ascii="Times New Roman" w:eastAsia="Times New Roman" w:hAnsi="Times New Roman" w:cs="Times New Roman"/>
          <w:b/>
          <w:bCs/>
          <w:kern w:val="0"/>
          <w:lang w:eastAsia="de-DE"/>
          <w14:ligatures w14:val="none"/>
        </w:rPr>
        <w:t>Design Systems</w:t>
      </w:r>
      <w:r w:rsidRPr="00477CDF">
        <w:rPr>
          <w:rFonts w:ascii="Times New Roman" w:eastAsia="Times New Roman" w:hAnsi="Times New Roman" w:cs="Times New Roman"/>
          <w:kern w:val="0"/>
          <w:lang w:eastAsia="de-DE"/>
          <w14:ligatures w14:val="none"/>
        </w:rPr>
        <w:t xml:space="preserve"> zu nutzen, was eng mit dem agilen Wandel in Organisationen korrespondiert.</w:t>
      </w:r>
    </w:p>
    <w:p w14:paraId="7F074C2F" w14:textId="77777777" w:rsidR="00477CDF" w:rsidRPr="00477CDF" w:rsidRDefault="00477CDF" w:rsidP="00477CDF">
      <w:pPr>
        <w:numPr>
          <w:ilvl w:val="0"/>
          <w:numId w:val="14"/>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Abnahme klassischer Tools:</w:t>
      </w:r>
      <w:r w:rsidRPr="00477CDF">
        <w:rPr>
          <w:rFonts w:ascii="Times New Roman" w:eastAsia="Times New Roman" w:hAnsi="Times New Roman" w:cs="Times New Roman"/>
          <w:kern w:val="0"/>
          <w:lang w:eastAsia="de-DE"/>
          <w14:ligatures w14:val="none"/>
        </w:rPr>
        <w:t xml:space="preserve"> Ältere Tool-Chains (z. B. aus 2018) nennen klassische UX-Evaluations-Tools wie </w:t>
      </w:r>
      <w:r w:rsidRPr="00477CDF">
        <w:rPr>
          <w:rFonts w:ascii="Times New Roman" w:eastAsia="Times New Roman" w:hAnsi="Times New Roman" w:cs="Times New Roman"/>
          <w:b/>
          <w:bCs/>
          <w:kern w:val="0"/>
          <w:lang w:eastAsia="de-DE"/>
          <w14:ligatures w14:val="none"/>
        </w:rPr>
        <w:t>Axure RP</w:t>
      </w:r>
      <w:r w:rsidRPr="00477CDF">
        <w:rPr>
          <w:rFonts w:ascii="Times New Roman" w:eastAsia="Times New Roman" w:hAnsi="Times New Roman" w:cs="Times New Roman"/>
          <w:kern w:val="0"/>
          <w:lang w:eastAsia="de-DE"/>
          <w14:ligatures w14:val="none"/>
        </w:rPr>
        <w:t xml:space="preserve"> und </w:t>
      </w:r>
      <w:r w:rsidRPr="00477CDF">
        <w:rPr>
          <w:rFonts w:ascii="Times New Roman" w:eastAsia="Times New Roman" w:hAnsi="Times New Roman" w:cs="Times New Roman"/>
          <w:b/>
          <w:bCs/>
          <w:kern w:val="0"/>
          <w:lang w:eastAsia="de-DE"/>
          <w14:ligatures w14:val="none"/>
        </w:rPr>
        <w:t>TechSmith Morae</w:t>
      </w:r>
      <w:r w:rsidRPr="00477CDF">
        <w:rPr>
          <w:rFonts w:ascii="Times New Roman" w:eastAsia="Times New Roman" w:hAnsi="Times New Roman" w:cs="Times New Roman"/>
          <w:kern w:val="0"/>
          <w:lang w:eastAsia="de-DE"/>
          <w14:ligatures w14:val="none"/>
        </w:rPr>
        <w:t>, die in jüngeren Anzeigen deutlich seltener gefordert werden.</w:t>
      </w:r>
    </w:p>
    <w:p w14:paraId="5602B1EA" w14:textId="77777777" w:rsidR="00477CDF" w:rsidRPr="00477CDF" w:rsidRDefault="00477CDF" w:rsidP="00477CDF">
      <w:pPr>
        <w:spacing w:before="100" w:beforeAutospacing="1" w:after="100" w:afterAutospacing="1"/>
        <w:outlineLvl w:val="3"/>
        <w:rPr>
          <w:rFonts w:ascii="Times New Roman" w:eastAsia="Times New Roman" w:hAnsi="Times New Roman" w:cs="Times New Roman"/>
          <w:b/>
          <w:bCs/>
          <w:kern w:val="0"/>
          <w:lang w:eastAsia="de-DE"/>
          <w14:ligatures w14:val="none"/>
        </w:rPr>
      </w:pPr>
      <w:r w:rsidRPr="00477CDF">
        <w:rPr>
          <w:rFonts w:ascii="Times New Roman" w:eastAsia="Times New Roman" w:hAnsi="Times New Roman" w:cs="Times New Roman"/>
          <w:b/>
          <w:bCs/>
          <w:kern w:val="0"/>
          <w:lang w:eastAsia="de-DE"/>
          <w14:ligatures w14:val="none"/>
        </w:rPr>
        <w:t>5.1.2. Zunahme von User Research und Workshop-Methoden</w:t>
      </w:r>
    </w:p>
    <w:p w14:paraId="40704E2D"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kern w:val="0"/>
          <w:lang w:eastAsia="de-DE"/>
          <w14:ligatures w14:val="none"/>
        </w:rPr>
        <w:t xml:space="preserve">Die Analyse unterstreicht die theoretische Forderung nach </w:t>
      </w:r>
      <w:r w:rsidRPr="00477CDF">
        <w:rPr>
          <w:rFonts w:ascii="Times New Roman" w:eastAsia="Times New Roman" w:hAnsi="Times New Roman" w:cs="Times New Roman"/>
          <w:b/>
          <w:bCs/>
          <w:kern w:val="0"/>
          <w:lang w:eastAsia="de-DE"/>
          <w14:ligatures w14:val="none"/>
        </w:rPr>
        <w:t>Nutzerzentrierung</w:t>
      </w:r>
      <w:r w:rsidRPr="00477CDF">
        <w:rPr>
          <w:rFonts w:ascii="Times New Roman" w:eastAsia="Times New Roman" w:hAnsi="Times New Roman" w:cs="Times New Roman"/>
          <w:kern w:val="0"/>
          <w:lang w:eastAsia="de-DE"/>
          <w14:ligatures w14:val="none"/>
        </w:rPr>
        <w:t xml:space="preserve"> als Leitprinzip der digitalen Transformation:</w:t>
      </w:r>
    </w:p>
    <w:p w14:paraId="2F73EAF7" w14:textId="77777777" w:rsidR="00477CDF" w:rsidRPr="00477CDF" w:rsidRDefault="00477CDF" w:rsidP="00477CDF">
      <w:pPr>
        <w:numPr>
          <w:ilvl w:val="0"/>
          <w:numId w:val="15"/>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Fokus Research:</w:t>
      </w:r>
      <w:r w:rsidRPr="00477CDF">
        <w:rPr>
          <w:rFonts w:ascii="Times New Roman" w:eastAsia="Times New Roman" w:hAnsi="Times New Roman" w:cs="Times New Roman"/>
          <w:kern w:val="0"/>
          <w:lang w:eastAsia="de-DE"/>
          <w14:ligatures w14:val="none"/>
        </w:rPr>
        <w:t xml:space="preserve"> </w:t>
      </w:r>
      <w:r w:rsidRPr="00477CDF">
        <w:rPr>
          <w:rFonts w:ascii="Times New Roman" w:eastAsia="Times New Roman" w:hAnsi="Times New Roman" w:cs="Times New Roman"/>
          <w:b/>
          <w:bCs/>
          <w:kern w:val="0"/>
          <w:lang w:eastAsia="de-DE"/>
          <w14:ligatures w14:val="none"/>
        </w:rPr>
        <w:t>User Research</w:t>
      </w:r>
      <w:r w:rsidRPr="00477CDF">
        <w:rPr>
          <w:rFonts w:ascii="Times New Roman" w:eastAsia="Times New Roman" w:hAnsi="Times New Roman" w:cs="Times New Roman"/>
          <w:kern w:val="0"/>
          <w:lang w:eastAsia="de-DE"/>
          <w14:ligatures w14:val="none"/>
        </w:rPr>
        <w:t xml:space="preserve"> und </w:t>
      </w:r>
      <w:r w:rsidRPr="00477CDF">
        <w:rPr>
          <w:rFonts w:ascii="Times New Roman" w:eastAsia="Times New Roman" w:hAnsi="Times New Roman" w:cs="Times New Roman"/>
          <w:b/>
          <w:bCs/>
          <w:kern w:val="0"/>
          <w:lang w:eastAsia="de-DE"/>
          <w14:ligatures w14:val="none"/>
        </w:rPr>
        <w:t>Usability-Tests</w:t>
      </w:r>
      <w:r w:rsidRPr="00477CDF">
        <w:rPr>
          <w:rFonts w:ascii="Times New Roman" w:eastAsia="Times New Roman" w:hAnsi="Times New Roman" w:cs="Times New Roman"/>
          <w:kern w:val="0"/>
          <w:lang w:eastAsia="de-DE"/>
          <w14:ligatures w14:val="none"/>
        </w:rPr>
        <w:t xml:space="preserve"> sind in über 70 % der Anzeigen explizit genannt. Dies belegt, dass die Fähigkeit zur </w:t>
      </w:r>
      <w:r w:rsidRPr="00477CDF">
        <w:rPr>
          <w:rFonts w:ascii="Times New Roman" w:eastAsia="Times New Roman" w:hAnsi="Times New Roman" w:cs="Times New Roman"/>
          <w:b/>
          <w:bCs/>
          <w:kern w:val="0"/>
          <w:lang w:eastAsia="de-DE"/>
          <w14:ligatures w14:val="none"/>
        </w:rPr>
        <w:t>empirischen Validierung</w:t>
      </w:r>
      <w:r w:rsidRPr="00477CDF">
        <w:rPr>
          <w:rFonts w:ascii="Times New Roman" w:eastAsia="Times New Roman" w:hAnsi="Times New Roman" w:cs="Times New Roman"/>
          <w:kern w:val="0"/>
          <w:lang w:eastAsia="de-DE"/>
          <w14:ligatures w14:val="none"/>
        </w:rPr>
        <w:t xml:space="preserve"> von Lösungen zentral für die erfolgreiche Umsetzung von </w:t>
      </w:r>
      <w:r w:rsidRPr="00477CDF">
        <w:rPr>
          <w:rFonts w:ascii="Times New Roman" w:eastAsia="Times New Roman" w:hAnsi="Times New Roman" w:cs="Times New Roman"/>
          <w:b/>
          <w:bCs/>
          <w:kern w:val="0"/>
          <w:lang w:eastAsia="de-DE"/>
          <w14:ligatures w14:val="none"/>
        </w:rPr>
        <w:t>Digital Design</w:t>
      </w:r>
      <w:r w:rsidRPr="00477CDF">
        <w:rPr>
          <w:rFonts w:ascii="Times New Roman" w:eastAsia="Times New Roman" w:hAnsi="Times New Roman" w:cs="Times New Roman"/>
          <w:kern w:val="0"/>
          <w:lang w:eastAsia="de-DE"/>
          <w14:ligatures w14:val="none"/>
        </w:rPr>
        <w:t xml:space="preserve"> ist.</w:t>
      </w:r>
    </w:p>
    <w:p w14:paraId="0D09DEAC" w14:textId="77777777" w:rsidR="00477CDF" w:rsidRPr="00477CDF" w:rsidRDefault="00477CDF" w:rsidP="00477CDF">
      <w:pPr>
        <w:numPr>
          <w:ilvl w:val="0"/>
          <w:numId w:val="15"/>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Workshop-Methoden:</w:t>
      </w:r>
      <w:r w:rsidRPr="00477CDF">
        <w:rPr>
          <w:rFonts w:ascii="Times New Roman" w:eastAsia="Times New Roman" w:hAnsi="Times New Roman" w:cs="Times New Roman"/>
          <w:kern w:val="0"/>
          <w:lang w:eastAsia="de-DE"/>
          <w14:ligatures w14:val="none"/>
        </w:rPr>
        <w:t xml:space="preserve"> Die Forderung nach </w:t>
      </w:r>
      <w:r w:rsidRPr="00477CDF">
        <w:rPr>
          <w:rFonts w:ascii="Times New Roman" w:eastAsia="Times New Roman" w:hAnsi="Times New Roman" w:cs="Times New Roman"/>
          <w:b/>
          <w:bCs/>
          <w:kern w:val="0"/>
          <w:lang w:eastAsia="de-DE"/>
          <w14:ligatures w14:val="none"/>
        </w:rPr>
        <w:t>Workshops</w:t>
      </w:r>
      <w:r w:rsidRPr="00477CDF">
        <w:rPr>
          <w:rFonts w:ascii="Times New Roman" w:eastAsia="Times New Roman" w:hAnsi="Times New Roman" w:cs="Times New Roman"/>
          <w:kern w:val="0"/>
          <w:lang w:eastAsia="de-DE"/>
          <w14:ligatures w14:val="none"/>
        </w:rPr>
        <w:t xml:space="preserve">, </w:t>
      </w:r>
      <w:r w:rsidRPr="00477CDF">
        <w:rPr>
          <w:rFonts w:ascii="Times New Roman" w:eastAsia="Times New Roman" w:hAnsi="Times New Roman" w:cs="Times New Roman"/>
          <w:b/>
          <w:bCs/>
          <w:kern w:val="0"/>
          <w:lang w:eastAsia="de-DE"/>
          <w14:ligatures w14:val="none"/>
        </w:rPr>
        <w:t>Moderation</w:t>
      </w:r>
      <w:r w:rsidRPr="00477CDF">
        <w:rPr>
          <w:rFonts w:ascii="Times New Roman" w:eastAsia="Times New Roman" w:hAnsi="Times New Roman" w:cs="Times New Roman"/>
          <w:kern w:val="0"/>
          <w:lang w:eastAsia="de-DE"/>
          <w14:ligatures w14:val="none"/>
        </w:rPr>
        <w:t xml:space="preserve"> und </w:t>
      </w:r>
      <w:r w:rsidRPr="00477CDF">
        <w:rPr>
          <w:rFonts w:ascii="Times New Roman" w:eastAsia="Times New Roman" w:hAnsi="Times New Roman" w:cs="Times New Roman"/>
          <w:b/>
          <w:bCs/>
          <w:kern w:val="0"/>
          <w:lang w:eastAsia="de-DE"/>
          <w14:ligatures w14:val="none"/>
        </w:rPr>
        <w:t>Design Thinking</w:t>
      </w:r>
      <w:r w:rsidRPr="00477CDF">
        <w:rPr>
          <w:rFonts w:ascii="Times New Roman" w:eastAsia="Times New Roman" w:hAnsi="Times New Roman" w:cs="Times New Roman"/>
          <w:kern w:val="0"/>
          <w:lang w:eastAsia="de-DE"/>
          <w14:ligatures w14:val="none"/>
        </w:rPr>
        <w:t xml:space="preserve"> (3 von 7 Anzeigen) zeigt, dass Kompetenzen zur Gestaltung von </w:t>
      </w:r>
      <w:r w:rsidRPr="00477CDF">
        <w:rPr>
          <w:rFonts w:ascii="Times New Roman" w:eastAsia="Times New Roman" w:hAnsi="Times New Roman" w:cs="Times New Roman"/>
          <w:b/>
          <w:bCs/>
          <w:kern w:val="0"/>
          <w:lang w:eastAsia="de-DE"/>
          <w14:ligatures w14:val="none"/>
        </w:rPr>
        <w:t>kollaborativen Prozessen</w:t>
      </w:r>
      <w:r w:rsidRPr="00477CDF">
        <w:rPr>
          <w:rFonts w:ascii="Times New Roman" w:eastAsia="Times New Roman" w:hAnsi="Times New Roman" w:cs="Times New Roman"/>
          <w:kern w:val="0"/>
          <w:lang w:eastAsia="de-DE"/>
          <w14:ligatures w14:val="none"/>
        </w:rPr>
        <w:t xml:space="preserve"> und zur Steuerung interdisziplinärer Teams (wie sie in agilen Umfeldern typisch sind) an Bedeutung gewinnen.</w:t>
      </w:r>
    </w:p>
    <w:p w14:paraId="4EB03743" w14:textId="77777777" w:rsidR="00477CDF" w:rsidRPr="00477CDF" w:rsidRDefault="00477CDF" w:rsidP="00477CDF">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477CDF">
        <w:rPr>
          <w:rFonts w:ascii="Times New Roman" w:eastAsia="Times New Roman" w:hAnsi="Times New Roman" w:cs="Times New Roman"/>
          <w:b/>
          <w:bCs/>
          <w:kern w:val="0"/>
          <w:sz w:val="27"/>
          <w:szCs w:val="27"/>
          <w:lang w:eastAsia="de-DE"/>
          <w14:ligatures w14:val="none"/>
        </w:rPr>
        <w:t>5.2. Rollen- und Branchenvergleiche</w:t>
      </w:r>
    </w:p>
    <w:p w14:paraId="5944E9D1"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kern w:val="0"/>
          <w:lang w:eastAsia="de-DE"/>
          <w14:ligatures w14:val="none"/>
        </w:rPr>
        <w:t>Die Analyse bestätigt, dass die branchenspezifischen Kontexte die Profile der UX-nahen Rollen stark einfärben, was auf unterschiedliche organisationale Prioritäten hindeutet.</w:t>
      </w:r>
    </w:p>
    <w:p w14:paraId="43CAE705" w14:textId="77777777" w:rsidR="00477CDF" w:rsidRPr="00477CDF" w:rsidRDefault="00477CDF" w:rsidP="00477CDF">
      <w:pPr>
        <w:numPr>
          <w:ilvl w:val="0"/>
          <w:numId w:val="16"/>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Public Sector (z. B. Dataport):</w:t>
      </w:r>
      <w:r w:rsidRPr="00477CDF">
        <w:rPr>
          <w:rFonts w:ascii="Times New Roman" w:eastAsia="Times New Roman" w:hAnsi="Times New Roman" w:cs="Times New Roman"/>
          <w:kern w:val="0"/>
          <w:lang w:eastAsia="de-DE"/>
          <w14:ligatures w14:val="none"/>
        </w:rPr>
        <w:t xml:space="preserve"> Hier wird </w:t>
      </w:r>
      <w:r w:rsidRPr="00477CDF">
        <w:rPr>
          <w:rFonts w:ascii="Times New Roman" w:eastAsia="Times New Roman" w:hAnsi="Times New Roman" w:cs="Times New Roman"/>
          <w:b/>
          <w:bCs/>
          <w:kern w:val="0"/>
          <w:lang w:eastAsia="de-DE"/>
          <w14:ligatures w14:val="none"/>
        </w:rPr>
        <w:t>Barrierefreiheit (Accessibility)</w:t>
      </w:r>
      <w:r w:rsidRPr="00477CDF">
        <w:rPr>
          <w:rFonts w:ascii="Times New Roman" w:eastAsia="Times New Roman" w:hAnsi="Times New Roman" w:cs="Times New Roman"/>
          <w:kern w:val="0"/>
          <w:lang w:eastAsia="de-DE"/>
          <w14:ligatures w14:val="none"/>
        </w:rPr>
        <w:t xml:space="preserve"> explizit betont, was primär auf gesetzliche Anforderungen und den öffentlichen Auftrag zurückzuführen ist.</w:t>
      </w:r>
    </w:p>
    <w:p w14:paraId="5A0D7A77" w14:textId="77777777" w:rsidR="00477CDF" w:rsidRPr="00477CDF" w:rsidRDefault="00477CDF" w:rsidP="00477CDF">
      <w:pPr>
        <w:numPr>
          <w:ilvl w:val="0"/>
          <w:numId w:val="16"/>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E-Commerce (z. B. GartenHaus):</w:t>
      </w:r>
      <w:r w:rsidRPr="00477CDF">
        <w:rPr>
          <w:rFonts w:ascii="Times New Roman" w:eastAsia="Times New Roman" w:hAnsi="Times New Roman" w:cs="Times New Roman"/>
          <w:kern w:val="0"/>
          <w:lang w:eastAsia="de-DE"/>
          <w14:ligatures w14:val="none"/>
        </w:rPr>
        <w:t xml:space="preserve"> Der Fokus liegt auf </w:t>
      </w:r>
      <w:r w:rsidRPr="00477CDF">
        <w:rPr>
          <w:rFonts w:ascii="Times New Roman" w:eastAsia="Times New Roman" w:hAnsi="Times New Roman" w:cs="Times New Roman"/>
          <w:b/>
          <w:bCs/>
          <w:kern w:val="0"/>
          <w:lang w:eastAsia="de-DE"/>
          <w14:ligatures w14:val="none"/>
        </w:rPr>
        <w:t>Experimentation</w:t>
      </w:r>
      <w:r w:rsidRPr="00477CDF">
        <w:rPr>
          <w:rFonts w:ascii="Times New Roman" w:eastAsia="Times New Roman" w:hAnsi="Times New Roman" w:cs="Times New Roman"/>
          <w:kern w:val="0"/>
          <w:lang w:eastAsia="de-DE"/>
          <w14:ligatures w14:val="none"/>
        </w:rPr>
        <w:t xml:space="preserve"> und </w:t>
      </w:r>
      <w:r w:rsidRPr="00477CDF">
        <w:rPr>
          <w:rFonts w:ascii="Times New Roman" w:eastAsia="Times New Roman" w:hAnsi="Times New Roman" w:cs="Times New Roman"/>
          <w:b/>
          <w:bCs/>
          <w:kern w:val="0"/>
          <w:lang w:eastAsia="de-DE"/>
          <w14:ligatures w14:val="none"/>
        </w:rPr>
        <w:t>Messbarkeit</w:t>
      </w:r>
      <w:r w:rsidRPr="00477CDF">
        <w:rPr>
          <w:rFonts w:ascii="Times New Roman" w:eastAsia="Times New Roman" w:hAnsi="Times New Roman" w:cs="Times New Roman"/>
          <w:kern w:val="0"/>
          <w:lang w:eastAsia="de-DE"/>
          <w14:ligatures w14:val="none"/>
        </w:rPr>
        <w:t xml:space="preserve">. Gefordert werden hier </w:t>
      </w:r>
      <w:r w:rsidRPr="00477CDF">
        <w:rPr>
          <w:rFonts w:ascii="Times New Roman" w:eastAsia="Times New Roman" w:hAnsi="Times New Roman" w:cs="Times New Roman"/>
          <w:b/>
          <w:bCs/>
          <w:kern w:val="0"/>
          <w:lang w:eastAsia="de-DE"/>
          <w14:ligatures w14:val="none"/>
        </w:rPr>
        <w:t>A/B-Tests</w:t>
      </w:r>
      <w:r w:rsidRPr="00477CDF">
        <w:rPr>
          <w:rFonts w:ascii="Times New Roman" w:eastAsia="Times New Roman" w:hAnsi="Times New Roman" w:cs="Times New Roman"/>
          <w:kern w:val="0"/>
          <w:lang w:eastAsia="de-DE"/>
          <w14:ligatures w14:val="none"/>
        </w:rPr>
        <w:t xml:space="preserve">, die Arbeit mit </w:t>
      </w:r>
      <w:r w:rsidRPr="00477CDF">
        <w:rPr>
          <w:rFonts w:ascii="Times New Roman" w:eastAsia="Times New Roman" w:hAnsi="Times New Roman" w:cs="Times New Roman"/>
          <w:b/>
          <w:bCs/>
          <w:kern w:val="0"/>
          <w:lang w:eastAsia="de-DE"/>
          <w14:ligatures w14:val="none"/>
        </w:rPr>
        <w:t>UX-Metriken</w:t>
      </w:r>
      <w:r w:rsidRPr="00477CDF">
        <w:rPr>
          <w:rFonts w:ascii="Times New Roman" w:eastAsia="Times New Roman" w:hAnsi="Times New Roman" w:cs="Times New Roman"/>
          <w:kern w:val="0"/>
          <w:lang w:eastAsia="de-DE"/>
          <w14:ligatures w14:val="none"/>
        </w:rPr>
        <w:t xml:space="preserve"> und der Umgang mit </w:t>
      </w:r>
      <w:r w:rsidRPr="00477CDF">
        <w:rPr>
          <w:rFonts w:ascii="Times New Roman" w:eastAsia="Times New Roman" w:hAnsi="Times New Roman" w:cs="Times New Roman"/>
          <w:b/>
          <w:bCs/>
          <w:kern w:val="0"/>
          <w:lang w:eastAsia="de-DE"/>
          <w14:ligatures w14:val="none"/>
        </w:rPr>
        <w:t>Webanalytics</w:t>
      </w:r>
      <w:r w:rsidRPr="00477CDF">
        <w:rPr>
          <w:rFonts w:ascii="Times New Roman" w:eastAsia="Times New Roman" w:hAnsi="Times New Roman" w:cs="Times New Roman"/>
          <w:kern w:val="0"/>
          <w:lang w:eastAsia="de-DE"/>
          <w14:ligatures w14:val="none"/>
        </w:rPr>
        <w:t xml:space="preserve">. Dies spiegelt die Notwendigkeit der </w:t>
      </w:r>
      <w:r w:rsidRPr="00477CDF">
        <w:rPr>
          <w:rFonts w:ascii="Times New Roman" w:eastAsia="Times New Roman" w:hAnsi="Times New Roman" w:cs="Times New Roman"/>
          <w:b/>
          <w:bCs/>
          <w:kern w:val="0"/>
          <w:lang w:eastAsia="de-DE"/>
          <w14:ligatures w14:val="none"/>
        </w:rPr>
        <w:t>performanceorientierten</w:t>
      </w:r>
      <w:r w:rsidRPr="00477CDF">
        <w:rPr>
          <w:rFonts w:ascii="Times New Roman" w:eastAsia="Times New Roman" w:hAnsi="Times New Roman" w:cs="Times New Roman"/>
          <w:kern w:val="0"/>
          <w:lang w:eastAsia="de-DE"/>
          <w14:ligatures w14:val="none"/>
        </w:rPr>
        <w:t xml:space="preserve"> Gestaltung und der datengetriebenen Optimierung wider.</w:t>
      </w:r>
    </w:p>
    <w:p w14:paraId="5220044A" w14:textId="77777777" w:rsidR="00477CDF" w:rsidRPr="00477CDF" w:rsidRDefault="00477CDF" w:rsidP="00477CDF">
      <w:pPr>
        <w:numPr>
          <w:ilvl w:val="0"/>
          <w:numId w:val="16"/>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Finance/Industrie:</w:t>
      </w:r>
      <w:r w:rsidRPr="00477CDF">
        <w:rPr>
          <w:rFonts w:ascii="Times New Roman" w:eastAsia="Times New Roman" w:hAnsi="Times New Roman" w:cs="Times New Roman"/>
          <w:kern w:val="0"/>
          <w:lang w:eastAsia="de-DE"/>
          <w14:ligatures w14:val="none"/>
        </w:rPr>
        <w:t xml:space="preserve"> Rollen in diesen Bereichen betonen häufiger </w:t>
      </w:r>
      <w:r w:rsidRPr="00477CDF">
        <w:rPr>
          <w:rFonts w:ascii="Times New Roman" w:eastAsia="Times New Roman" w:hAnsi="Times New Roman" w:cs="Times New Roman"/>
          <w:b/>
          <w:bCs/>
          <w:kern w:val="0"/>
          <w:lang w:eastAsia="de-DE"/>
          <w14:ligatures w14:val="none"/>
        </w:rPr>
        <w:t>Information Architecture (IA)</w:t>
      </w:r>
      <w:r w:rsidRPr="00477CDF">
        <w:rPr>
          <w:rFonts w:ascii="Times New Roman" w:eastAsia="Times New Roman" w:hAnsi="Times New Roman" w:cs="Times New Roman"/>
          <w:kern w:val="0"/>
          <w:lang w:eastAsia="de-DE"/>
          <w14:ligatures w14:val="none"/>
        </w:rPr>
        <w:t xml:space="preserve"> und die Erstellung von </w:t>
      </w:r>
      <w:r w:rsidRPr="00477CDF">
        <w:rPr>
          <w:rFonts w:ascii="Times New Roman" w:eastAsia="Times New Roman" w:hAnsi="Times New Roman" w:cs="Times New Roman"/>
          <w:b/>
          <w:bCs/>
          <w:kern w:val="0"/>
          <w:lang w:eastAsia="de-DE"/>
          <w14:ligatures w14:val="none"/>
        </w:rPr>
        <w:t>digitalen Styleguides</w:t>
      </w:r>
      <w:r w:rsidRPr="00477CDF">
        <w:rPr>
          <w:rFonts w:ascii="Times New Roman" w:eastAsia="Times New Roman" w:hAnsi="Times New Roman" w:cs="Times New Roman"/>
          <w:kern w:val="0"/>
          <w:lang w:eastAsia="de-DE"/>
          <w14:ligatures w14:val="none"/>
        </w:rPr>
        <w:t>, was auf die Komplexität der internen Software-Systeme und die Notwendigkeit der Standardisierung hinweist.</w:t>
      </w:r>
    </w:p>
    <w:p w14:paraId="31517BA7" w14:textId="77777777" w:rsidR="00477CDF" w:rsidRPr="00477CDF" w:rsidRDefault="00477CDF" w:rsidP="00477CDF">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477CDF">
        <w:rPr>
          <w:rFonts w:ascii="Times New Roman" w:eastAsia="Times New Roman" w:hAnsi="Times New Roman" w:cs="Times New Roman"/>
          <w:b/>
          <w:bCs/>
          <w:kern w:val="0"/>
          <w:sz w:val="27"/>
          <w:szCs w:val="27"/>
          <w:lang w:eastAsia="de-DE"/>
          <w14:ligatures w14:val="none"/>
        </w:rPr>
        <w:t>5.3. Qualitative Analyse und Soft Skills</w:t>
      </w:r>
    </w:p>
    <w:p w14:paraId="1E01774F"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kern w:val="0"/>
          <w:lang w:eastAsia="de-DE"/>
          <w14:ligatures w14:val="none"/>
        </w:rPr>
        <w:t>Die Auswertung der Soft Skills in den Anzeigen bestätigt die Literatur, die den digitalen Wandel auch als kulturellen Prozess beschreibt.</w:t>
      </w:r>
    </w:p>
    <w:p w14:paraId="394AC9AC" w14:textId="77777777" w:rsidR="00477CDF" w:rsidRPr="00477CDF" w:rsidRDefault="00477CDF" w:rsidP="00477CDF">
      <w:pPr>
        <w:numPr>
          <w:ilvl w:val="0"/>
          <w:numId w:val="17"/>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Kommunikation &amp; Moderation:</w:t>
      </w:r>
      <w:r w:rsidRPr="00477CDF">
        <w:rPr>
          <w:rFonts w:ascii="Times New Roman" w:eastAsia="Times New Roman" w:hAnsi="Times New Roman" w:cs="Times New Roman"/>
          <w:kern w:val="0"/>
          <w:lang w:eastAsia="de-DE"/>
          <w14:ligatures w14:val="none"/>
        </w:rPr>
        <w:t xml:space="preserve"> </w:t>
      </w:r>
      <w:r w:rsidRPr="00477CDF">
        <w:rPr>
          <w:rFonts w:ascii="Times New Roman" w:eastAsia="Times New Roman" w:hAnsi="Times New Roman" w:cs="Times New Roman"/>
          <w:b/>
          <w:bCs/>
          <w:kern w:val="0"/>
          <w:lang w:eastAsia="de-DE"/>
          <w14:ligatures w14:val="none"/>
        </w:rPr>
        <w:t>Kommunikationsstärke</w:t>
      </w:r>
      <w:r w:rsidRPr="00477CDF">
        <w:rPr>
          <w:rFonts w:ascii="Times New Roman" w:eastAsia="Times New Roman" w:hAnsi="Times New Roman" w:cs="Times New Roman"/>
          <w:kern w:val="0"/>
          <w:lang w:eastAsia="de-DE"/>
          <w14:ligatures w14:val="none"/>
        </w:rPr>
        <w:t xml:space="preserve">, </w:t>
      </w:r>
      <w:r w:rsidRPr="00477CDF">
        <w:rPr>
          <w:rFonts w:ascii="Times New Roman" w:eastAsia="Times New Roman" w:hAnsi="Times New Roman" w:cs="Times New Roman"/>
          <w:b/>
          <w:bCs/>
          <w:kern w:val="0"/>
          <w:lang w:eastAsia="de-DE"/>
          <w14:ligatures w14:val="none"/>
        </w:rPr>
        <w:t>Moderationsfähigkeiten</w:t>
      </w:r>
      <w:r w:rsidRPr="00477CDF">
        <w:rPr>
          <w:rFonts w:ascii="Times New Roman" w:eastAsia="Times New Roman" w:hAnsi="Times New Roman" w:cs="Times New Roman"/>
          <w:kern w:val="0"/>
          <w:lang w:eastAsia="de-DE"/>
          <w14:ligatures w14:val="none"/>
        </w:rPr>
        <w:t xml:space="preserve"> und </w:t>
      </w:r>
      <w:r w:rsidRPr="00477CDF">
        <w:rPr>
          <w:rFonts w:ascii="Times New Roman" w:eastAsia="Times New Roman" w:hAnsi="Times New Roman" w:cs="Times New Roman"/>
          <w:b/>
          <w:bCs/>
          <w:kern w:val="0"/>
          <w:lang w:eastAsia="de-DE"/>
          <w14:ligatures w14:val="none"/>
        </w:rPr>
        <w:t>Stakeholder-Management</w:t>
      </w:r>
      <w:r w:rsidRPr="00477CDF">
        <w:rPr>
          <w:rFonts w:ascii="Times New Roman" w:eastAsia="Times New Roman" w:hAnsi="Times New Roman" w:cs="Times New Roman"/>
          <w:kern w:val="0"/>
          <w:lang w:eastAsia="de-DE"/>
          <w14:ligatures w14:val="none"/>
        </w:rPr>
        <w:t xml:space="preserve"> ziehen sich durch alle untersuchten Berufsbilder und zeigen die steigende Wichtigkeit der Rolle als </w:t>
      </w:r>
      <w:r w:rsidRPr="00477CDF">
        <w:rPr>
          <w:rFonts w:ascii="Times New Roman" w:eastAsia="Times New Roman" w:hAnsi="Times New Roman" w:cs="Times New Roman"/>
          <w:b/>
          <w:bCs/>
          <w:kern w:val="0"/>
          <w:lang w:eastAsia="de-DE"/>
          <w14:ligatures w14:val="none"/>
        </w:rPr>
        <w:t>Brückenbauer</w:t>
      </w:r>
      <w:r w:rsidRPr="00477CDF">
        <w:rPr>
          <w:rFonts w:ascii="Times New Roman" w:eastAsia="Times New Roman" w:hAnsi="Times New Roman" w:cs="Times New Roman"/>
          <w:kern w:val="0"/>
          <w:lang w:eastAsia="de-DE"/>
          <w14:ligatures w14:val="none"/>
        </w:rPr>
        <w:t xml:space="preserve"> in interdisziplinären, agilen Teams.</w:t>
      </w:r>
    </w:p>
    <w:p w14:paraId="05279944" w14:textId="77777777" w:rsidR="00477CDF" w:rsidRPr="00477CDF" w:rsidRDefault="00477CDF" w:rsidP="00477CDF">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477CDF">
        <w:rPr>
          <w:rFonts w:ascii="Times New Roman" w:eastAsia="Times New Roman" w:hAnsi="Times New Roman" w:cs="Times New Roman"/>
          <w:b/>
          <w:bCs/>
          <w:kern w:val="0"/>
          <w:sz w:val="27"/>
          <w:szCs w:val="27"/>
          <w:lang w:eastAsia="de-DE"/>
          <w14:ligatures w14:val="none"/>
        </w:rPr>
        <w:lastRenderedPageBreak/>
        <w:t>5.4. Abgleich mit dem ESCO-Rahmen und die Divergenz-Messung</w:t>
      </w:r>
    </w:p>
    <w:p w14:paraId="5B2F67A5"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kern w:val="0"/>
          <w:lang w:eastAsia="de-DE"/>
          <w14:ligatures w14:val="none"/>
        </w:rPr>
        <w:t xml:space="preserve">Die quantitative Messung der Häufigkeiten und der zeitlichen Entwicklung wird mit dem </w:t>
      </w:r>
      <w:r w:rsidRPr="00477CDF">
        <w:rPr>
          <w:rFonts w:ascii="Times New Roman" w:eastAsia="Times New Roman" w:hAnsi="Times New Roman" w:cs="Times New Roman"/>
          <w:b/>
          <w:bCs/>
          <w:kern w:val="0"/>
          <w:lang w:eastAsia="de-DE"/>
          <w14:ligatures w14:val="none"/>
        </w:rPr>
        <w:t>ESCO-Klassifikationsrahmen</w:t>
      </w:r>
      <w:r w:rsidRPr="00477CDF">
        <w:rPr>
          <w:rFonts w:ascii="Times New Roman" w:eastAsia="Times New Roman" w:hAnsi="Times New Roman" w:cs="Times New Roman"/>
          <w:kern w:val="0"/>
          <w:lang w:eastAsia="de-DE"/>
          <w14:ligatures w14:val="none"/>
        </w:rPr>
        <w:t xml:space="preserve"> standardisiert.</w:t>
      </w:r>
    </w:p>
    <w:p w14:paraId="44A809A5" w14:textId="77777777" w:rsidR="00477CDF" w:rsidRPr="00477CDF" w:rsidRDefault="00477CDF" w:rsidP="00477CDF">
      <w:pPr>
        <w:numPr>
          <w:ilvl w:val="0"/>
          <w:numId w:val="18"/>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Divergenz:</w:t>
      </w:r>
      <w:r w:rsidRPr="00477CDF">
        <w:rPr>
          <w:rFonts w:ascii="Times New Roman" w:eastAsia="Times New Roman" w:hAnsi="Times New Roman" w:cs="Times New Roman"/>
          <w:kern w:val="0"/>
          <w:lang w:eastAsia="de-DE"/>
          <w14:ligatures w14:val="none"/>
        </w:rPr>
        <w:t xml:space="preserve"> Durch das Mapping der aktuellen Marktanforderungen (z.B. </w:t>
      </w:r>
      <w:r w:rsidRPr="00477CDF">
        <w:rPr>
          <w:rFonts w:ascii="Times New Roman" w:eastAsia="Times New Roman" w:hAnsi="Times New Roman" w:cs="Times New Roman"/>
          <w:b/>
          <w:bCs/>
          <w:kern w:val="0"/>
          <w:lang w:eastAsia="de-DE"/>
          <w14:ligatures w14:val="none"/>
        </w:rPr>
        <w:t>Figma</w:t>
      </w:r>
      <w:r w:rsidRPr="00477CDF">
        <w:rPr>
          <w:rFonts w:ascii="Times New Roman" w:eastAsia="Times New Roman" w:hAnsi="Times New Roman" w:cs="Times New Roman"/>
          <w:kern w:val="0"/>
          <w:lang w:eastAsia="de-DE"/>
          <w14:ligatures w14:val="none"/>
        </w:rPr>
        <w:t xml:space="preserve">, </w:t>
      </w:r>
      <w:r w:rsidRPr="00477CDF">
        <w:rPr>
          <w:rFonts w:ascii="Times New Roman" w:eastAsia="Times New Roman" w:hAnsi="Times New Roman" w:cs="Times New Roman"/>
          <w:b/>
          <w:bCs/>
          <w:kern w:val="0"/>
          <w:lang w:eastAsia="de-DE"/>
          <w14:ligatures w14:val="none"/>
        </w:rPr>
        <w:t>A/B-Testing</w:t>
      </w:r>
      <w:r w:rsidRPr="00477CDF">
        <w:rPr>
          <w:rFonts w:ascii="Times New Roman" w:eastAsia="Times New Roman" w:hAnsi="Times New Roman" w:cs="Times New Roman"/>
          <w:kern w:val="0"/>
          <w:lang w:eastAsia="de-DE"/>
          <w14:ligatures w14:val="none"/>
        </w:rPr>
        <w:t xml:space="preserve">) auf die offiziellen ESCO-Kategorien (als theoretischer Standard) lässt sich die </w:t>
      </w:r>
      <w:r w:rsidRPr="00477CDF">
        <w:rPr>
          <w:rFonts w:ascii="Times New Roman" w:eastAsia="Times New Roman" w:hAnsi="Times New Roman" w:cs="Times New Roman"/>
          <w:b/>
          <w:bCs/>
          <w:kern w:val="0"/>
          <w:lang w:eastAsia="de-DE"/>
          <w14:ligatures w14:val="none"/>
        </w:rPr>
        <w:t>Divergenz</w:t>
      </w:r>
      <w:r w:rsidRPr="00477CDF">
        <w:rPr>
          <w:rFonts w:ascii="Times New Roman" w:eastAsia="Times New Roman" w:hAnsi="Times New Roman" w:cs="Times New Roman"/>
          <w:kern w:val="0"/>
          <w:lang w:eastAsia="de-DE"/>
          <w14:ligatures w14:val="none"/>
        </w:rPr>
        <w:t xml:space="preserve"> quantitativ messen.</w:t>
      </w:r>
    </w:p>
    <w:p w14:paraId="7D86DD93" w14:textId="77777777" w:rsidR="00477CDF" w:rsidRPr="00477CDF" w:rsidRDefault="00477CDF" w:rsidP="00477CDF">
      <w:pPr>
        <w:numPr>
          <w:ilvl w:val="0"/>
          <w:numId w:val="18"/>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Implikation:</w:t>
      </w:r>
      <w:r w:rsidRPr="00477CDF">
        <w:rPr>
          <w:rFonts w:ascii="Times New Roman" w:eastAsia="Times New Roman" w:hAnsi="Times New Roman" w:cs="Times New Roman"/>
          <w:kern w:val="0"/>
          <w:lang w:eastAsia="de-DE"/>
          <w14:ligatures w14:val="none"/>
        </w:rPr>
        <w:t xml:space="preserve"> Die Ergebnisse zeigen, dass viele spezifische, aktuelle Tools und Methoden </w:t>
      </w:r>
      <w:r w:rsidRPr="00477CDF">
        <w:rPr>
          <w:rFonts w:ascii="Times New Roman" w:eastAsia="Times New Roman" w:hAnsi="Times New Roman" w:cs="Times New Roman"/>
          <w:b/>
          <w:bCs/>
          <w:kern w:val="0"/>
          <w:lang w:eastAsia="de-DE"/>
          <w14:ligatures w14:val="none"/>
        </w:rPr>
        <w:t>schneller im Arbeitsmarkt</w:t>
      </w:r>
      <w:r w:rsidRPr="00477CDF">
        <w:rPr>
          <w:rFonts w:ascii="Times New Roman" w:eastAsia="Times New Roman" w:hAnsi="Times New Roman" w:cs="Times New Roman"/>
          <w:kern w:val="0"/>
          <w:lang w:eastAsia="de-DE"/>
          <w14:ligatures w14:val="none"/>
        </w:rPr>
        <w:t xml:space="preserve"> gefordert werden, als sie in den offiziellen, standardisierten Kompetenzrahmen aufgenommen werden. Dies unterstreicht die Notwendigkeit für Hochschulen, ihre Curricula flexibel und dynamisch an die Marktrealität anzupassen, wie in der Literatur (z.B. Wiepcke 2023 oder Wilhelm-Weidner et al. 2025) diskutiert.</w:t>
      </w:r>
    </w:p>
    <w:p w14:paraId="0940A7C9" w14:textId="77777777" w:rsidR="00477CDF" w:rsidRPr="00477CDF" w:rsidRDefault="00477CDF" w:rsidP="00477CDF">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477CDF">
        <w:rPr>
          <w:rFonts w:ascii="Times New Roman" w:eastAsia="Times New Roman" w:hAnsi="Times New Roman" w:cs="Times New Roman"/>
          <w:b/>
          <w:bCs/>
          <w:kern w:val="0"/>
          <w:sz w:val="36"/>
          <w:szCs w:val="36"/>
          <w:lang w:eastAsia="de-DE"/>
          <w14:ligatures w14:val="none"/>
        </w:rPr>
        <w:t>6. Diskussion und Ausblick</w:t>
      </w:r>
    </w:p>
    <w:p w14:paraId="10718FEE" w14:textId="77777777" w:rsidR="00477CDF" w:rsidRPr="00477CDF" w:rsidRDefault="00477CDF" w:rsidP="00477CDF">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477CDF">
        <w:rPr>
          <w:rFonts w:ascii="Times New Roman" w:eastAsia="Times New Roman" w:hAnsi="Times New Roman" w:cs="Times New Roman"/>
          <w:b/>
          <w:bCs/>
          <w:kern w:val="0"/>
          <w:sz w:val="27"/>
          <w:szCs w:val="27"/>
          <w:lang w:eastAsia="de-DE"/>
          <w14:ligatures w14:val="none"/>
        </w:rPr>
        <w:t>6.1. Diskussion der Hauptergebnisse und Implikationen</w:t>
      </w:r>
    </w:p>
    <w:p w14:paraId="6FAB62FE"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kern w:val="0"/>
          <w:lang w:eastAsia="de-DE"/>
          <w14:ligatures w14:val="none"/>
        </w:rPr>
        <w:t xml:space="preserve">Die empirische Analyse mittels des regelbasierten Text-Mining-Algorithmus (Kapitel 5) hat die zentrale Forschungsfrage beantwortet: Die Kompetenzanforderungen in UX-nahen Berufsfeldern verändern sich </w:t>
      </w:r>
      <w:r w:rsidRPr="00477CDF">
        <w:rPr>
          <w:rFonts w:ascii="Times New Roman" w:eastAsia="Times New Roman" w:hAnsi="Times New Roman" w:cs="Times New Roman"/>
          <w:b/>
          <w:bCs/>
          <w:kern w:val="0"/>
          <w:lang w:eastAsia="de-DE"/>
          <w14:ligatures w14:val="none"/>
        </w:rPr>
        <w:t>schnell und branchenspezifisch</w:t>
      </w:r>
      <w:r w:rsidRPr="00477CDF">
        <w:rPr>
          <w:rFonts w:ascii="Times New Roman" w:eastAsia="Times New Roman" w:hAnsi="Times New Roman" w:cs="Times New Roman"/>
          <w:kern w:val="0"/>
          <w:lang w:eastAsia="de-DE"/>
          <w14:ligatures w14:val="none"/>
        </w:rPr>
        <w:t>.</w:t>
      </w:r>
    </w:p>
    <w:p w14:paraId="1D0199B2" w14:textId="77777777" w:rsidR="00477CDF" w:rsidRPr="00477CDF" w:rsidRDefault="00477CDF" w:rsidP="00477CDF">
      <w:pPr>
        <w:numPr>
          <w:ilvl w:val="0"/>
          <w:numId w:val="19"/>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Bestätigung des Wandels:</w:t>
      </w:r>
      <w:r w:rsidRPr="00477CDF">
        <w:rPr>
          <w:rFonts w:ascii="Times New Roman" w:eastAsia="Times New Roman" w:hAnsi="Times New Roman" w:cs="Times New Roman"/>
          <w:kern w:val="0"/>
          <w:lang w:eastAsia="de-DE"/>
          <w14:ligatures w14:val="none"/>
        </w:rPr>
        <w:t xml:space="preserve"> Der signifikante Aufstieg von </w:t>
      </w:r>
      <w:r w:rsidRPr="00477CDF">
        <w:rPr>
          <w:rFonts w:ascii="Times New Roman" w:eastAsia="Times New Roman" w:hAnsi="Times New Roman" w:cs="Times New Roman"/>
          <w:b/>
          <w:bCs/>
          <w:kern w:val="0"/>
          <w:lang w:eastAsia="de-DE"/>
          <w14:ligatures w14:val="none"/>
        </w:rPr>
        <w:t>Figma</w:t>
      </w:r>
      <w:r w:rsidRPr="00477CDF">
        <w:rPr>
          <w:rFonts w:ascii="Times New Roman" w:eastAsia="Times New Roman" w:hAnsi="Times New Roman" w:cs="Times New Roman"/>
          <w:kern w:val="0"/>
          <w:lang w:eastAsia="de-DE"/>
          <w14:ligatures w14:val="none"/>
        </w:rPr>
        <w:t xml:space="preserve"> und die universelle Forderung nach </w:t>
      </w:r>
      <w:r w:rsidRPr="00477CDF">
        <w:rPr>
          <w:rFonts w:ascii="Times New Roman" w:eastAsia="Times New Roman" w:hAnsi="Times New Roman" w:cs="Times New Roman"/>
          <w:b/>
          <w:bCs/>
          <w:kern w:val="0"/>
          <w:lang w:eastAsia="de-DE"/>
          <w14:ligatures w14:val="none"/>
        </w:rPr>
        <w:t>Workshops/User Research</w:t>
      </w:r>
      <w:r w:rsidRPr="00477CDF">
        <w:rPr>
          <w:rFonts w:ascii="Times New Roman" w:eastAsia="Times New Roman" w:hAnsi="Times New Roman" w:cs="Times New Roman"/>
          <w:kern w:val="0"/>
          <w:lang w:eastAsia="de-DE"/>
          <w14:ligatures w14:val="none"/>
        </w:rPr>
        <w:t xml:space="preserve"> bestätigen, dass sich die Berufsbilder von klassischer UI/IT-Arbeit hin zu </w:t>
      </w:r>
      <w:r w:rsidRPr="00477CDF">
        <w:rPr>
          <w:rFonts w:ascii="Times New Roman" w:eastAsia="Times New Roman" w:hAnsi="Times New Roman" w:cs="Times New Roman"/>
          <w:b/>
          <w:bCs/>
          <w:kern w:val="0"/>
          <w:lang w:eastAsia="de-DE"/>
          <w14:ligatures w14:val="none"/>
        </w:rPr>
        <w:t>interdisziplinärem, agilem Digital Design</w:t>
      </w:r>
      <w:r w:rsidRPr="00477CDF">
        <w:rPr>
          <w:rFonts w:ascii="Times New Roman" w:eastAsia="Times New Roman" w:hAnsi="Times New Roman" w:cs="Times New Roman"/>
          <w:kern w:val="0"/>
          <w:lang w:eastAsia="de-DE"/>
          <w14:ligatures w14:val="none"/>
        </w:rPr>
        <w:t xml:space="preserve"> entwickelt haben. Dies untermauert die in der Literatur diskutierte Verschiebung hin zu nutzerzentrierten Organisationsformen.</w:t>
      </w:r>
    </w:p>
    <w:p w14:paraId="6171F909" w14:textId="77777777" w:rsidR="00477CDF" w:rsidRPr="00477CDF" w:rsidRDefault="00477CDF" w:rsidP="00477CDF">
      <w:pPr>
        <w:numPr>
          <w:ilvl w:val="0"/>
          <w:numId w:val="19"/>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Messung der Divergenz:</w:t>
      </w:r>
      <w:r w:rsidRPr="00477CDF">
        <w:rPr>
          <w:rFonts w:ascii="Times New Roman" w:eastAsia="Times New Roman" w:hAnsi="Times New Roman" w:cs="Times New Roman"/>
          <w:kern w:val="0"/>
          <w:lang w:eastAsia="de-DE"/>
          <w14:ligatures w14:val="none"/>
        </w:rPr>
        <w:t xml:space="preserve"> Die Arbeit leistet einen wichtigen Beitrag, indem sie durch das </w:t>
      </w:r>
      <w:r w:rsidRPr="00477CDF">
        <w:rPr>
          <w:rFonts w:ascii="Times New Roman" w:eastAsia="Times New Roman" w:hAnsi="Times New Roman" w:cs="Times New Roman"/>
          <w:b/>
          <w:bCs/>
          <w:kern w:val="0"/>
          <w:lang w:eastAsia="de-DE"/>
          <w14:ligatures w14:val="none"/>
        </w:rPr>
        <w:t>Mapping auf ESCO</w:t>
      </w:r>
      <w:r w:rsidRPr="00477CDF">
        <w:rPr>
          <w:rFonts w:ascii="Times New Roman" w:eastAsia="Times New Roman" w:hAnsi="Times New Roman" w:cs="Times New Roman"/>
          <w:kern w:val="0"/>
          <w:lang w:eastAsia="de-DE"/>
          <w14:ligatures w14:val="none"/>
        </w:rPr>
        <w:t xml:space="preserve"> die </w:t>
      </w:r>
      <w:r w:rsidRPr="00477CDF">
        <w:rPr>
          <w:rFonts w:ascii="Times New Roman" w:eastAsia="Times New Roman" w:hAnsi="Times New Roman" w:cs="Times New Roman"/>
          <w:b/>
          <w:bCs/>
          <w:kern w:val="0"/>
          <w:lang w:eastAsia="de-DE"/>
          <w14:ligatures w14:val="none"/>
        </w:rPr>
        <w:t>Divergenz</w:t>
      </w:r>
      <w:r w:rsidRPr="00477CDF">
        <w:rPr>
          <w:rFonts w:ascii="Times New Roman" w:eastAsia="Times New Roman" w:hAnsi="Times New Roman" w:cs="Times New Roman"/>
          <w:kern w:val="0"/>
          <w:lang w:eastAsia="de-DE"/>
          <w14:ligatures w14:val="none"/>
        </w:rPr>
        <w:t xml:space="preserve"> zwischen den dynamischen Marktanforderungen (Tools/Methoden) und den statischeren Qualifikationsrahmen quantitativ sichtbar macht. Die Ergebnisse zeigen, dass Curricula, die sich rein auf offizielle Standards stützen, Gefahr laufen, die aktuellen Bedürfnisse des Arbeitsmarktes zu verfehlen.</w:t>
      </w:r>
    </w:p>
    <w:p w14:paraId="6C6BB106" w14:textId="77777777" w:rsidR="00477CDF" w:rsidRPr="00477CDF" w:rsidRDefault="00477CDF" w:rsidP="00477CDF">
      <w:pPr>
        <w:numPr>
          <w:ilvl w:val="0"/>
          <w:numId w:val="19"/>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Wichtigkeit der Methodik:</w:t>
      </w:r>
      <w:r w:rsidRPr="00477CDF">
        <w:rPr>
          <w:rFonts w:ascii="Times New Roman" w:eastAsia="Times New Roman" w:hAnsi="Times New Roman" w:cs="Times New Roman"/>
          <w:kern w:val="0"/>
          <w:lang w:eastAsia="de-DE"/>
          <w14:ligatures w14:val="none"/>
        </w:rPr>
        <w:t xml:space="preserve"> Die Kombination aus </w:t>
      </w:r>
      <w:r w:rsidRPr="00477CDF">
        <w:rPr>
          <w:rFonts w:ascii="Times New Roman" w:eastAsia="Times New Roman" w:hAnsi="Times New Roman" w:cs="Times New Roman"/>
          <w:b/>
          <w:bCs/>
          <w:kern w:val="0"/>
          <w:lang w:eastAsia="de-DE"/>
          <w14:ligatures w14:val="none"/>
        </w:rPr>
        <w:t>eigenem, fachspezifischem Wörterbuch</w:t>
      </w:r>
      <w:r w:rsidRPr="00477CDF">
        <w:rPr>
          <w:rFonts w:ascii="Times New Roman" w:eastAsia="Times New Roman" w:hAnsi="Times New Roman" w:cs="Times New Roman"/>
          <w:kern w:val="0"/>
          <w:lang w:eastAsia="de-DE"/>
          <w14:ligatures w14:val="none"/>
        </w:rPr>
        <w:t xml:space="preserve"> und </w:t>
      </w:r>
      <w:r w:rsidRPr="00477CDF">
        <w:rPr>
          <w:rFonts w:ascii="Times New Roman" w:eastAsia="Times New Roman" w:hAnsi="Times New Roman" w:cs="Times New Roman"/>
          <w:b/>
          <w:bCs/>
          <w:kern w:val="0"/>
          <w:lang w:eastAsia="de-DE"/>
          <w14:ligatures w14:val="none"/>
        </w:rPr>
        <w:t>ESCO-Standardisierung</w:t>
      </w:r>
      <w:r w:rsidRPr="00477CDF">
        <w:rPr>
          <w:rFonts w:ascii="Times New Roman" w:eastAsia="Times New Roman" w:hAnsi="Times New Roman" w:cs="Times New Roman"/>
          <w:kern w:val="0"/>
          <w:lang w:eastAsia="de-DE"/>
          <w14:ligatures w14:val="none"/>
        </w:rPr>
        <w:t xml:space="preserve"> erwies sich als effektive Methode, um sowohl die granularsten Trends zu erfassen als auch die wissenschaftliche Vergleichbarkeit zu gewährleisten.</w:t>
      </w:r>
    </w:p>
    <w:p w14:paraId="7A731C73" w14:textId="77777777" w:rsidR="00477CDF" w:rsidRPr="00477CDF" w:rsidRDefault="00477CDF" w:rsidP="00477CDF">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477CDF">
        <w:rPr>
          <w:rFonts w:ascii="Times New Roman" w:eastAsia="Times New Roman" w:hAnsi="Times New Roman" w:cs="Times New Roman"/>
          <w:b/>
          <w:bCs/>
          <w:kern w:val="0"/>
          <w:sz w:val="27"/>
          <w:szCs w:val="27"/>
          <w:lang w:eastAsia="de-DE"/>
          <w14:ligatures w14:val="none"/>
        </w:rPr>
        <w:t>6.2. Kritische Reflexion der Methodik</w:t>
      </w:r>
    </w:p>
    <w:p w14:paraId="2D176FEC"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kern w:val="0"/>
          <w:lang w:eastAsia="de-DE"/>
          <w14:ligatures w14:val="none"/>
        </w:rPr>
        <w:t xml:space="preserve">Die gewählte Methodik bietet eine hohe </w:t>
      </w:r>
      <w:r w:rsidRPr="00477CDF">
        <w:rPr>
          <w:rFonts w:ascii="Times New Roman" w:eastAsia="Times New Roman" w:hAnsi="Times New Roman" w:cs="Times New Roman"/>
          <w:b/>
          <w:bCs/>
          <w:kern w:val="0"/>
          <w:lang w:eastAsia="de-DE"/>
          <w14:ligatures w14:val="none"/>
        </w:rPr>
        <w:t>Transparenz und Nachvollziehbarkeit</w:t>
      </w:r>
      <w:r w:rsidRPr="00477CDF">
        <w:rPr>
          <w:rFonts w:ascii="Times New Roman" w:eastAsia="Times New Roman" w:hAnsi="Times New Roman" w:cs="Times New Roman"/>
          <w:kern w:val="0"/>
          <w:lang w:eastAsia="de-DE"/>
          <w14:ligatures w14:val="none"/>
        </w:rPr>
        <w:t xml:space="preserve"> (durch den regelbasierten Ansatz), weist jedoch auch Grenzen auf:</w:t>
      </w:r>
    </w:p>
    <w:p w14:paraId="772D8C38" w14:textId="77777777" w:rsidR="00477CDF" w:rsidRPr="00477CDF" w:rsidRDefault="00477CDF" w:rsidP="00477CDF">
      <w:pPr>
        <w:numPr>
          <w:ilvl w:val="0"/>
          <w:numId w:val="20"/>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Wörterbuch-Pflege:</w:t>
      </w:r>
      <w:r w:rsidRPr="00477CDF">
        <w:rPr>
          <w:rFonts w:ascii="Times New Roman" w:eastAsia="Times New Roman" w:hAnsi="Times New Roman" w:cs="Times New Roman"/>
          <w:kern w:val="0"/>
          <w:lang w:eastAsia="de-DE"/>
          <w14:ligatures w14:val="none"/>
        </w:rPr>
        <w:t xml:space="preserve"> Der regelbasierte Ansatz erfordert eine kontinuierliche und manuelle </w:t>
      </w:r>
      <w:r w:rsidRPr="00477CDF">
        <w:rPr>
          <w:rFonts w:ascii="Times New Roman" w:eastAsia="Times New Roman" w:hAnsi="Times New Roman" w:cs="Times New Roman"/>
          <w:b/>
          <w:bCs/>
          <w:kern w:val="0"/>
          <w:lang w:eastAsia="de-DE"/>
          <w14:ligatures w14:val="none"/>
        </w:rPr>
        <w:t>Pflege des Fachwörterbuchs</w:t>
      </w:r>
      <w:r w:rsidRPr="00477CDF">
        <w:rPr>
          <w:rFonts w:ascii="Times New Roman" w:eastAsia="Times New Roman" w:hAnsi="Times New Roman" w:cs="Times New Roman"/>
          <w:kern w:val="0"/>
          <w:lang w:eastAsia="de-DE"/>
          <w14:ligatures w14:val="none"/>
        </w:rPr>
        <w:t xml:space="preserve">, um neue Tools/Begriffe (wie A/B-Testing oder Figma) zeitnah zu integrieren. Hier könnte das Potenzial der </w:t>
      </w:r>
      <w:r w:rsidRPr="00477CDF">
        <w:rPr>
          <w:rFonts w:ascii="Times New Roman" w:eastAsia="Times New Roman" w:hAnsi="Times New Roman" w:cs="Times New Roman"/>
          <w:b/>
          <w:bCs/>
          <w:kern w:val="0"/>
          <w:lang w:eastAsia="de-DE"/>
          <w14:ligatures w14:val="none"/>
        </w:rPr>
        <w:t>KI-Assistenz</w:t>
      </w:r>
      <w:r w:rsidRPr="00477CDF">
        <w:rPr>
          <w:rFonts w:ascii="Times New Roman" w:eastAsia="Times New Roman" w:hAnsi="Times New Roman" w:cs="Times New Roman"/>
          <w:kern w:val="0"/>
          <w:lang w:eastAsia="de-DE"/>
          <w14:ligatures w14:val="none"/>
        </w:rPr>
        <w:t xml:space="preserve"> (zur automatisierten Vorschlagserstellung für neue Wörterbucheinträge) in zukünftigen Projekten stärker ausgeschöpft werden.</w:t>
      </w:r>
    </w:p>
    <w:p w14:paraId="2969383B" w14:textId="77777777" w:rsidR="00477CDF" w:rsidRPr="00477CDF" w:rsidRDefault="00477CDF" w:rsidP="00477CDF">
      <w:pPr>
        <w:numPr>
          <w:ilvl w:val="0"/>
          <w:numId w:val="20"/>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lastRenderedPageBreak/>
        <w:t>Einsatz der KI:</w:t>
      </w:r>
      <w:r w:rsidRPr="00477CDF">
        <w:rPr>
          <w:rFonts w:ascii="Times New Roman" w:eastAsia="Times New Roman" w:hAnsi="Times New Roman" w:cs="Times New Roman"/>
          <w:kern w:val="0"/>
          <w:lang w:eastAsia="de-DE"/>
          <w14:ligatures w14:val="none"/>
        </w:rPr>
        <w:t xml:space="preserve"> Obwohl der Einsatz von KI (ChatGPT) auf </w:t>
      </w:r>
      <w:r w:rsidRPr="00477CDF">
        <w:rPr>
          <w:rFonts w:ascii="Times New Roman" w:eastAsia="Times New Roman" w:hAnsi="Times New Roman" w:cs="Times New Roman"/>
          <w:b/>
          <w:bCs/>
          <w:kern w:val="0"/>
          <w:lang w:eastAsia="de-DE"/>
          <w14:ligatures w14:val="none"/>
        </w:rPr>
        <w:t>assistive Tätigkeiten</w:t>
      </w:r>
      <w:r w:rsidRPr="00477CDF">
        <w:rPr>
          <w:rFonts w:ascii="Times New Roman" w:eastAsia="Times New Roman" w:hAnsi="Times New Roman" w:cs="Times New Roman"/>
          <w:kern w:val="0"/>
          <w:lang w:eastAsia="de-DE"/>
          <w14:ligatures w14:val="none"/>
        </w:rPr>
        <w:t xml:space="preserve"> (Code-Refactoring, semantische Gruppierung) beschränkt wurde, besteht die methodische Herausforderung, die </w:t>
      </w:r>
      <w:r w:rsidRPr="00477CDF">
        <w:rPr>
          <w:rFonts w:ascii="Times New Roman" w:eastAsia="Times New Roman" w:hAnsi="Times New Roman" w:cs="Times New Roman"/>
          <w:b/>
          <w:bCs/>
          <w:kern w:val="0"/>
          <w:lang w:eastAsia="de-DE"/>
          <w14:ligatures w14:val="none"/>
        </w:rPr>
        <w:t>algorithmische Verzerrung</w:t>
      </w:r>
      <w:r w:rsidRPr="00477CDF">
        <w:rPr>
          <w:rFonts w:ascii="Times New Roman" w:eastAsia="Times New Roman" w:hAnsi="Times New Roman" w:cs="Times New Roman"/>
          <w:kern w:val="0"/>
          <w:lang w:eastAsia="de-DE"/>
          <w14:ligatures w14:val="none"/>
        </w:rPr>
        <w:t xml:space="preserve"> durch das Training der Modelle auf bestimmten Datensätzen zu kontrollieren.</w:t>
      </w:r>
    </w:p>
    <w:p w14:paraId="449EFAE3" w14:textId="77777777" w:rsidR="00477CDF" w:rsidRPr="00477CDF" w:rsidRDefault="00477CDF" w:rsidP="00477CDF">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477CDF">
        <w:rPr>
          <w:rFonts w:ascii="Times New Roman" w:eastAsia="Times New Roman" w:hAnsi="Times New Roman" w:cs="Times New Roman"/>
          <w:b/>
          <w:bCs/>
          <w:kern w:val="0"/>
          <w:sz w:val="27"/>
          <w:szCs w:val="27"/>
          <w:lang w:eastAsia="de-DE"/>
          <w14:ligatures w14:val="none"/>
        </w:rPr>
        <w:t>6.3. Implikationen für Wirtschaftsinformatik und Lehre</w:t>
      </w:r>
    </w:p>
    <w:p w14:paraId="220BACEF"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kern w:val="0"/>
          <w:lang w:eastAsia="de-DE"/>
          <w14:ligatures w14:val="none"/>
        </w:rPr>
        <w:t>Die Ergebnisse liefern konkrete Empfehlungen für die Gestaltung von Curricula und Weiterbildungsstrategien:</w:t>
      </w:r>
    </w:p>
    <w:p w14:paraId="34F617D4" w14:textId="77777777" w:rsidR="00477CDF" w:rsidRPr="00477CDF" w:rsidRDefault="00477CDF" w:rsidP="00477CDF">
      <w:pPr>
        <w:numPr>
          <w:ilvl w:val="0"/>
          <w:numId w:val="21"/>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Fokus auf Kollaboration und Prototyping:</w:t>
      </w:r>
      <w:r w:rsidRPr="00477CDF">
        <w:rPr>
          <w:rFonts w:ascii="Times New Roman" w:eastAsia="Times New Roman" w:hAnsi="Times New Roman" w:cs="Times New Roman"/>
          <w:kern w:val="0"/>
          <w:lang w:eastAsia="de-DE"/>
          <w14:ligatures w14:val="none"/>
        </w:rPr>
        <w:t xml:space="preserve"> Die Lehre sollte sich weg von reinen Adobe-Tools bewegen und </w:t>
      </w:r>
      <w:r w:rsidRPr="00477CDF">
        <w:rPr>
          <w:rFonts w:ascii="Times New Roman" w:eastAsia="Times New Roman" w:hAnsi="Times New Roman" w:cs="Times New Roman"/>
          <w:b/>
          <w:bCs/>
          <w:kern w:val="0"/>
          <w:lang w:eastAsia="de-DE"/>
          <w14:ligatures w14:val="none"/>
        </w:rPr>
        <w:t>Figma</w:t>
      </w:r>
      <w:r w:rsidRPr="00477CDF">
        <w:rPr>
          <w:rFonts w:ascii="Times New Roman" w:eastAsia="Times New Roman" w:hAnsi="Times New Roman" w:cs="Times New Roman"/>
          <w:kern w:val="0"/>
          <w:lang w:eastAsia="de-DE"/>
          <w14:ligatures w14:val="none"/>
        </w:rPr>
        <w:t xml:space="preserve"> als zentrales Werkzeug für </w:t>
      </w:r>
      <w:r w:rsidRPr="00477CDF">
        <w:rPr>
          <w:rFonts w:ascii="Times New Roman" w:eastAsia="Times New Roman" w:hAnsi="Times New Roman" w:cs="Times New Roman"/>
          <w:b/>
          <w:bCs/>
          <w:kern w:val="0"/>
          <w:lang w:eastAsia="de-DE"/>
          <w14:ligatures w14:val="none"/>
        </w:rPr>
        <w:t>kollaboratives Prototyping</w:t>
      </w:r>
      <w:r w:rsidRPr="00477CDF">
        <w:rPr>
          <w:rFonts w:ascii="Times New Roman" w:eastAsia="Times New Roman" w:hAnsi="Times New Roman" w:cs="Times New Roman"/>
          <w:kern w:val="0"/>
          <w:lang w:eastAsia="de-DE"/>
          <w14:ligatures w14:val="none"/>
        </w:rPr>
        <w:t xml:space="preserve"> und Design Systems integrieren.</w:t>
      </w:r>
    </w:p>
    <w:p w14:paraId="5FFCF309" w14:textId="77777777" w:rsidR="00477CDF" w:rsidRPr="00477CDF" w:rsidRDefault="00477CDF" w:rsidP="00477CDF">
      <w:pPr>
        <w:numPr>
          <w:ilvl w:val="0"/>
          <w:numId w:val="21"/>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Stärkung von Research &amp; Soft Skills:</w:t>
      </w:r>
      <w:r w:rsidRPr="00477CDF">
        <w:rPr>
          <w:rFonts w:ascii="Times New Roman" w:eastAsia="Times New Roman" w:hAnsi="Times New Roman" w:cs="Times New Roman"/>
          <w:kern w:val="0"/>
          <w:lang w:eastAsia="de-DE"/>
          <w14:ligatures w14:val="none"/>
        </w:rPr>
        <w:t xml:space="preserve"> Methoden wie </w:t>
      </w:r>
      <w:r w:rsidRPr="00477CDF">
        <w:rPr>
          <w:rFonts w:ascii="Times New Roman" w:eastAsia="Times New Roman" w:hAnsi="Times New Roman" w:cs="Times New Roman"/>
          <w:b/>
          <w:bCs/>
          <w:kern w:val="0"/>
          <w:lang w:eastAsia="de-DE"/>
          <w14:ligatures w14:val="none"/>
        </w:rPr>
        <w:t>Design Thinking</w:t>
      </w:r>
      <w:r w:rsidRPr="00477CDF">
        <w:rPr>
          <w:rFonts w:ascii="Times New Roman" w:eastAsia="Times New Roman" w:hAnsi="Times New Roman" w:cs="Times New Roman"/>
          <w:kern w:val="0"/>
          <w:lang w:eastAsia="de-DE"/>
          <w14:ligatures w14:val="none"/>
        </w:rPr>
        <w:t xml:space="preserve">, </w:t>
      </w:r>
      <w:r w:rsidRPr="00477CDF">
        <w:rPr>
          <w:rFonts w:ascii="Times New Roman" w:eastAsia="Times New Roman" w:hAnsi="Times New Roman" w:cs="Times New Roman"/>
          <w:b/>
          <w:bCs/>
          <w:kern w:val="0"/>
          <w:lang w:eastAsia="de-DE"/>
          <w14:ligatures w14:val="none"/>
        </w:rPr>
        <w:t>Workshop-Moderation</w:t>
      </w:r>
      <w:r w:rsidRPr="00477CDF">
        <w:rPr>
          <w:rFonts w:ascii="Times New Roman" w:eastAsia="Times New Roman" w:hAnsi="Times New Roman" w:cs="Times New Roman"/>
          <w:kern w:val="0"/>
          <w:lang w:eastAsia="de-DE"/>
          <w14:ligatures w14:val="none"/>
        </w:rPr>
        <w:t xml:space="preserve"> und </w:t>
      </w:r>
      <w:r w:rsidRPr="00477CDF">
        <w:rPr>
          <w:rFonts w:ascii="Times New Roman" w:eastAsia="Times New Roman" w:hAnsi="Times New Roman" w:cs="Times New Roman"/>
          <w:b/>
          <w:bCs/>
          <w:kern w:val="0"/>
          <w:lang w:eastAsia="de-DE"/>
          <w14:ligatures w14:val="none"/>
        </w:rPr>
        <w:t>User Research</w:t>
      </w:r>
      <w:r w:rsidRPr="00477CDF">
        <w:rPr>
          <w:rFonts w:ascii="Times New Roman" w:eastAsia="Times New Roman" w:hAnsi="Times New Roman" w:cs="Times New Roman"/>
          <w:kern w:val="0"/>
          <w:lang w:eastAsia="de-DE"/>
          <w14:ligatures w14:val="none"/>
        </w:rPr>
        <w:t xml:space="preserve"> müssen als Kernkompetenzen im agilen Produktentwicklungsprozess (Product Owner, UX Designer) verstärkt vermittelt werden. Dies unterstützt die These von Beck (2024) zum ganzheitlichen Digital Design.</w:t>
      </w:r>
    </w:p>
    <w:p w14:paraId="06048401" w14:textId="77777777" w:rsidR="00477CDF" w:rsidRPr="00477CDF" w:rsidRDefault="00477CDF" w:rsidP="00477CDF">
      <w:pPr>
        <w:numPr>
          <w:ilvl w:val="0"/>
          <w:numId w:val="21"/>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Data-Driven UX:</w:t>
      </w:r>
      <w:r w:rsidRPr="00477CDF">
        <w:rPr>
          <w:rFonts w:ascii="Times New Roman" w:eastAsia="Times New Roman" w:hAnsi="Times New Roman" w:cs="Times New Roman"/>
          <w:kern w:val="0"/>
          <w:lang w:eastAsia="de-DE"/>
          <w14:ligatures w14:val="none"/>
        </w:rPr>
        <w:t xml:space="preserve"> Die Zunahme der Forderung nach </w:t>
      </w:r>
      <w:r w:rsidRPr="00477CDF">
        <w:rPr>
          <w:rFonts w:ascii="Times New Roman" w:eastAsia="Times New Roman" w:hAnsi="Times New Roman" w:cs="Times New Roman"/>
          <w:b/>
          <w:bCs/>
          <w:kern w:val="0"/>
          <w:lang w:eastAsia="de-DE"/>
          <w14:ligatures w14:val="none"/>
        </w:rPr>
        <w:t>A/B-Tests und Webanalytics</w:t>
      </w:r>
      <w:r w:rsidRPr="00477CDF">
        <w:rPr>
          <w:rFonts w:ascii="Times New Roman" w:eastAsia="Times New Roman" w:hAnsi="Times New Roman" w:cs="Times New Roman"/>
          <w:kern w:val="0"/>
          <w:lang w:eastAsia="de-DE"/>
          <w14:ligatures w14:val="none"/>
        </w:rPr>
        <w:t xml:space="preserve"> erfordert die Ergänzung technischer Kompetenzen (z.B. einfache Statistikkenntnisse oder Data-Driven-UX-Ansätze) in den entsprechenden Vertiefungen.</w:t>
      </w:r>
    </w:p>
    <w:p w14:paraId="7648C4C5" w14:textId="77777777" w:rsidR="00477CDF" w:rsidRPr="00477CDF" w:rsidRDefault="00477CDF" w:rsidP="00477CDF">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477CDF">
        <w:rPr>
          <w:rFonts w:ascii="Times New Roman" w:eastAsia="Times New Roman" w:hAnsi="Times New Roman" w:cs="Times New Roman"/>
          <w:b/>
          <w:bCs/>
          <w:kern w:val="0"/>
          <w:sz w:val="27"/>
          <w:szCs w:val="27"/>
          <w:lang w:eastAsia="de-DE"/>
          <w14:ligatures w14:val="none"/>
        </w:rPr>
        <w:t>6.4. Ausblick und zukünftige Forschungsmöglichkeiten</w:t>
      </w:r>
    </w:p>
    <w:p w14:paraId="60B1B26D" w14:textId="77777777" w:rsidR="00477CDF" w:rsidRPr="00477CDF" w:rsidRDefault="00477CDF" w:rsidP="00477CDF">
      <w:p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kern w:val="0"/>
          <w:lang w:eastAsia="de-DE"/>
          <w14:ligatures w14:val="none"/>
        </w:rPr>
        <w:t>Das Projekt "Job Mining" schafft eine nachvollziehbare, erweiterbare Methodik für die Kompetenzanalyse.</w:t>
      </w:r>
    </w:p>
    <w:p w14:paraId="1C16D8FD" w14:textId="77777777" w:rsidR="00477CDF" w:rsidRPr="00477CDF" w:rsidRDefault="00477CDF" w:rsidP="00477CDF">
      <w:pPr>
        <w:numPr>
          <w:ilvl w:val="0"/>
          <w:numId w:val="22"/>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Ausweitung auf andere Berufsfelder:</w:t>
      </w:r>
      <w:r w:rsidRPr="00477CDF">
        <w:rPr>
          <w:rFonts w:ascii="Times New Roman" w:eastAsia="Times New Roman" w:hAnsi="Times New Roman" w:cs="Times New Roman"/>
          <w:kern w:val="0"/>
          <w:lang w:eastAsia="de-DE"/>
          <w14:ligatures w14:val="none"/>
        </w:rPr>
        <w:t xml:space="preserve"> Die Methode kann auf weitere Berufsfelder (z. B. Data Science, KI-Engineering) übertragen werden.</w:t>
      </w:r>
    </w:p>
    <w:p w14:paraId="338F3023" w14:textId="77777777" w:rsidR="00477CDF" w:rsidRPr="00477CDF" w:rsidRDefault="00477CDF" w:rsidP="00477CDF">
      <w:pPr>
        <w:numPr>
          <w:ilvl w:val="0"/>
          <w:numId w:val="22"/>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Internationale Vergleiche:</w:t>
      </w:r>
      <w:r w:rsidRPr="00477CDF">
        <w:rPr>
          <w:rFonts w:ascii="Times New Roman" w:eastAsia="Times New Roman" w:hAnsi="Times New Roman" w:cs="Times New Roman"/>
          <w:kern w:val="0"/>
          <w:lang w:eastAsia="de-DE"/>
          <w14:ligatures w14:val="none"/>
        </w:rPr>
        <w:t xml:space="preserve"> Eine Erweiterung auf internationale Stellenmärkte (z. B. USA, Asien) könnte Unterschiede im Kompetenzprofil zwischen Ländern erfassen.</w:t>
      </w:r>
    </w:p>
    <w:p w14:paraId="17367A78" w14:textId="77777777" w:rsidR="00477CDF" w:rsidRPr="00477CDF" w:rsidRDefault="00477CDF" w:rsidP="00477CDF">
      <w:pPr>
        <w:numPr>
          <w:ilvl w:val="0"/>
          <w:numId w:val="22"/>
        </w:numPr>
        <w:spacing w:before="100" w:beforeAutospacing="1" w:after="100" w:afterAutospacing="1"/>
        <w:rPr>
          <w:rFonts w:ascii="Times New Roman" w:eastAsia="Times New Roman" w:hAnsi="Times New Roman" w:cs="Times New Roman"/>
          <w:kern w:val="0"/>
          <w:lang w:eastAsia="de-DE"/>
          <w14:ligatures w14:val="none"/>
        </w:rPr>
      </w:pPr>
      <w:r w:rsidRPr="00477CDF">
        <w:rPr>
          <w:rFonts w:ascii="Times New Roman" w:eastAsia="Times New Roman" w:hAnsi="Times New Roman" w:cs="Times New Roman"/>
          <w:b/>
          <w:bCs/>
          <w:kern w:val="0"/>
          <w:lang w:eastAsia="de-DE"/>
          <w14:ligatures w14:val="none"/>
        </w:rPr>
        <w:t>Vertiefung der KI-Analyse:</w:t>
      </w:r>
      <w:r w:rsidRPr="00477CDF">
        <w:rPr>
          <w:rFonts w:ascii="Times New Roman" w:eastAsia="Times New Roman" w:hAnsi="Times New Roman" w:cs="Times New Roman"/>
          <w:kern w:val="0"/>
          <w:lang w:eastAsia="de-DE"/>
          <w14:ligatures w14:val="none"/>
        </w:rPr>
        <w:t xml:space="preserve"> Zukünftige Forschung könnte untersuchen, inwieweit unüberwachte Machine-Learning-Verfahren (z. B. Topic Modeling) zur </w:t>
      </w:r>
      <w:r w:rsidRPr="00477CDF">
        <w:rPr>
          <w:rFonts w:ascii="Times New Roman" w:eastAsia="Times New Roman" w:hAnsi="Times New Roman" w:cs="Times New Roman"/>
          <w:b/>
          <w:bCs/>
          <w:kern w:val="0"/>
          <w:lang w:eastAsia="de-DE"/>
          <w14:ligatures w14:val="none"/>
        </w:rPr>
        <w:t>vollautomatisierten Erkennung neuer Kompetenz-Cluster</w:t>
      </w:r>
      <w:r w:rsidRPr="00477CDF">
        <w:rPr>
          <w:rFonts w:ascii="Times New Roman" w:eastAsia="Times New Roman" w:hAnsi="Times New Roman" w:cs="Times New Roman"/>
          <w:kern w:val="0"/>
          <w:lang w:eastAsia="de-DE"/>
          <w14:ligatures w14:val="none"/>
        </w:rPr>
        <w:t xml:space="preserve"> eingesetzt werden können.</w:t>
      </w:r>
    </w:p>
    <w:p w14:paraId="29729231" w14:textId="77777777" w:rsidR="00477CDF" w:rsidRDefault="00477CDF"/>
    <w:p w14:paraId="319818C7" w14:textId="77777777" w:rsidR="00477CDF" w:rsidRDefault="00477CDF"/>
    <w:p w14:paraId="69420F86" w14:textId="77777777" w:rsidR="00477CDF" w:rsidRPr="00477CDF" w:rsidRDefault="00477CDF" w:rsidP="00477CDF">
      <w:pPr>
        <w:spacing w:after="100" w:afterAutospacing="1"/>
        <w:outlineLvl w:val="1"/>
        <w:rPr>
          <w:rFonts w:ascii="Arial" w:eastAsia="Times New Roman" w:hAnsi="Arial" w:cs="Arial"/>
          <w:b/>
          <w:bCs/>
          <w:kern w:val="0"/>
          <w:sz w:val="36"/>
          <w:szCs w:val="36"/>
          <w:lang w:eastAsia="de-DE"/>
          <w14:ligatures w14:val="none"/>
        </w:rPr>
      </w:pPr>
      <w:r w:rsidRPr="00477CDF">
        <w:rPr>
          <w:rFonts w:ascii="Apple Color Emoji" w:eastAsia="Times New Roman" w:hAnsi="Apple Color Emoji" w:cs="Apple Color Emoji"/>
          <w:b/>
          <w:bCs/>
          <w:kern w:val="0"/>
          <w:sz w:val="36"/>
          <w:szCs w:val="36"/>
          <w:lang w:eastAsia="de-DE"/>
          <w14:ligatures w14:val="none"/>
        </w:rPr>
        <w:t>📋</w:t>
      </w:r>
      <w:r w:rsidRPr="00477CDF">
        <w:rPr>
          <w:rFonts w:ascii="Arial" w:eastAsia="Times New Roman" w:hAnsi="Arial" w:cs="Arial"/>
          <w:b/>
          <w:bCs/>
          <w:kern w:val="0"/>
          <w:sz w:val="36"/>
          <w:szCs w:val="36"/>
          <w:lang w:eastAsia="de-DE"/>
          <w14:ligatures w14:val="none"/>
        </w:rPr>
        <w:t xml:space="preserve"> Sprint-Checkliste: Job Mining Projekt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3091"/>
        <w:gridCol w:w="2119"/>
        <w:gridCol w:w="1860"/>
      </w:tblGrid>
      <w:tr w:rsidR="00477CDF" w:rsidRPr="00477CDF" w14:paraId="3691402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5A7A19"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b/>
                <w:bCs/>
                <w:kern w:val="0"/>
                <w:lang w:eastAsia="de-DE"/>
                <w14:ligatures w14:val="none"/>
              </w:rPr>
              <w:t>Kategorie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0AD291"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b/>
                <w:bCs/>
                <w:kern w:val="0"/>
                <w:lang w:eastAsia="de-DE"/>
                <w14:ligatures w14:val="none"/>
              </w:rPr>
              <w:t>Kriterium (Muss-Anforderung)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23CFB70"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b/>
                <w:bCs/>
                <w:kern w:val="0"/>
                <w:lang w:eastAsia="de-DE"/>
                <w14:ligatures w14:val="none"/>
              </w:rPr>
              <w:t>Abgleich mit Dokumentation (Spezifikation)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886CDC9"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b/>
                <w:bCs/>
                <w:kern w:val="0"/>
                <w:lang w:eastAsia="de-DE"/>
                <w14:ligatures w14:val="none"/>
              </w:rPr>
              <w:t>Status (Ja/Nein/ToDo)</w:t>
            </w:r>
          </w:p>
        </w:tc>
      </w:tr>
      <w:tr w:rsidR="00477CDF" w:rsidRPr="00477CDF" w14:paraId="4CDD7A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580C55"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b/>
                <w:bCs/>
                <w:kern w:val="0"/>
                <w:lang w:eastAsia="de-DE"/>
                <w14:ligatures w14:val="none"/>
              </w:rPr>
              <w:t>I. Funktionalität &amp; Scope</w:t>
            </w:r>
            <w:r w:rsidRPr="00477CDF">
              <w:rPr>
                <w:rFonts w:ascii="Arial" w:eastAsia="Times New Roman" w:hAnsi="Arial" w:cs="Arial"/>
                <w:kern w:val="0"/>
                <w:lang w:eastAsia="de-DE"/>
                <w14:ligatures w14:val="none"/>
              </w:rPr>
              <w:t xml:space="preserve"> (Was)</w:t>
            </w:r>
          </w:p>
        </w:tc>
        <w:tc>
          <w:tcPr>
            <w:tcW w:w="0" w:type="auto"/>
            <w:tcBorders>
              <w:top w:val="single" w:sz="6" w:space="0" w:color="auto"/>
              <w:left w:val="single" w:sz="6" w:space="0" w:color="auto"/>
              <w:bottom w:val="single" w:sz="6" w:space="0" w:color="auto"/>
              <w:right w:val="single" w:sz="6" w:space="0" w:color="auto"/>
            </w:tcBorders>
            <w:vAlign w:val="center"/>
            <w:hideMark/>
          </w:tcPr>
          <w:p w14:paraId="35DE2119" w14:textId="77777777" w:rsidR="00477CDF" w:rsidRPr="00477CDF" w:rsidRDefault="00477CDF" w:rsidP="00477CDF">
            <w:pPr>
              <w:rPr>
                <w:rFonts w:ascii="Arial" w:eastAsia="Times New Roman" w:hAnsi="Arial" w:cs="Arial"/>
                <w:kern w:val="0"/>
                <w:lang w:eastAsia="de-DE"/>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5A89E9D" w14:textId="77777777" w:rsidR="00477CDF" w:rsidRPr="00477CDF" w:rsidRDefault="00477CDF" w:rsidP="00477CDF">
            <w:pPr>
              <w:rPr>
                <w:rFonts w:ascii="Times New Roman" w:eastAsia="Times New Roman" w:hAnsi="Times New Roman" w:cs="Times New Roman"/>
                <w:kern w:val="0"/>
                <w:sz w:val="20"/>
                <w:szCs w:val="20"/>
                <w:lang w:eastAsia="de-DE"/>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0D9C167" w14:textId="77777777" w:rsidR="00477CDF" w:rsidRPr="00477CDF" w:rsidRDefault="00477CDF" w:rsidP="00477CDF">
            <w:pPr>
              <w:rPr>
                <w:rFonts w:ascii="Times New Roman" w:eastAsia="Times New Roman" w:hAnsi="Times New Roman" w:cs="Times New Roman"/>
                <w:kern w:val="0"/>
                <w:sz w:val="20"/>
                <w:szCs w:val="20"/>
                <w:lang w:eastAsia="de-DE"/>
                <w14:ligatures w14:val="none"/>
              </w:rPr>
            </w:pPr>
          </w:p>
        </w:tc>
      </w:tr>
      <w:tr w:rsidR="00477CDF" w:rsidRPr="00477CDF" w14:paraId="3C22A8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B0E0BA"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b/>
                <w:bCs/>
                <w:kern w:val="0"/>
                <w:lang w:eastAsia="de-DE"/>
                <w14:ligatures w14:val="none"/>
              </w:rPr>
              <w:t>1. Feature-Ziel erreicht</w:t>
            </w:r>
          </w:p>
        </w:tc>
        <w:tc>
          <w:tcPr>
            <w:tcW w:w="0" w:type="auto"/>
            <w:tcBorders>
              <w:top w:val="single" w:sz="6" w:space="0" w:color="auto"/>
              <w:left w:val="single" w:sz="6" w:space="0" w:color="auto"/>
              <w:bottom w:val="single" w:sz="6" w:space="0" w:color="auto"/>
              <w:right w:val="single" w:sz="6" w:space="0" w:color="auto"/>
            </w:tcBorders>
            <w:vAlign w:val="center"/>
            <w:hideMark/>
          </w:tcPr>
          <w:p w14:paraId="07AA3F2D"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kern w:val="0"/>
                <w:lang w:eastAsia="de-DE"/>
                <w14:ligatures w14:val="none"/>
              </w:rPr>
              <w:t xml:space="preserve">Ist das Haupt-Feature des Sprints (z.B. Datenbereinigung oder ESCO-Mapping) </w:t>
            </w:r>
            <w:r w:rsidRPr="00477CDF">
              <w:rPr>
                <w:rFonts w:ascii="Arial" w:eastAsia="Times New Roman" w:hAnsi="Arial" w:cs="Arial"/>
                <w:b/>
                <w:bCs/>
                <w:kern w:val="0"/>
                <w:lang w:eastAsia="de-DE"/>
                <w14:ligatures w14:val="none"/>
              </w:rPr>
              <w:lastRenderedPageBreak/>
              <w:t>vollständig implementiert</w:t>
            </w:r>
            <w:r w:rsidRPr="00477CDF">
              <w:rPr>
                <w:rFonts w:ascii="Arial" w:eastAsia="Times New Roman" w:hAnsi="Arial" w:cs="Arial"/>
                <w:kern w:val="0"/>
                <w:lang w:eastAsia="de-DE"/>
                <w14:ligatures w14:val="none"/>
              </w:rPr>
              <w:t xml:space="preserve"> und lauffähig?</w:t>
            </w:r>
          </w:p>
        </w:tc>
        <w:tc>
          <w:tcPr>
            <w:tcW w:w="0" w:type="auto"/>
            <w:tcBorders>
              <w:top w:val="single" w:sz="6" w:space="0" w:color="auto"/>
              <w:left w:val="single" w:sz="6" w:space="0" w:color="auto"/>
              <w:bottom w:val="single" w:sz="6" w:space="0" w:color="auto"/>
              <w:right w:val="single" w:sz="6" w:space="0" w:color="auto"/>
            </w:tcBorders>
            <w:vAlign w:val="center"/>
            <w:hideMark/>
          </w:tcPr>
          <w:p w14:paraId="294661A3"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kern w:val="0"/>
                <w:lang w:eastAsia="de-DE"/>
                <w14:ligatures w14:val="none"/>
              </w:rPr>
              <w:lastRenderedPageBreak/>
              <w:t>Definiert durch das jeweilige Sprint-Ziel/User Story.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C1C7E37" w14:textId="77777777" w:rsidR="00477CDF" w:rsidRPr="00477CDF" w:rsidRDefault="00477CDF" w:rsidP="00477CDF">
            <w:pPr>
              <w:rPr>
                <w:rFonts w:ascii="Arial" w:eastAsia="Times New Roman" w:hAnsi="Arial" w:cs="Arial"/>
                <w:kern w:val="0"/>
                <w:lang w:eastAsia="de-DE"/>
                <w14:ligatures w14:val="none"/>
              </w:rPr>
            </w:pPr>
          </w:p>
        </w:tc>
      </w:tr>
      <w:tr w:rsidR="00477CDF" w:rsidRPr="00477CDF" w14:paraId="48DAC1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B44E66"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b/>
                <w:bCs/>
                <w:kern w:val="0"/>
                <w:lang w:eastAsia="de-DE"/>
                <w14:ligatures w14:val="none"/>
              </w:rPr>
              <w:t>2. Daten-Integrität</w:t>
            </w:r>
          </w:p>
        </w:tc>
        <w:tc>
          <w:tcPr>
            <w:tcW w:w="0" w:type="auto"/>
            <w:tcBorders>
              <w:top w:val="single" w:sz="6" w:space="0" w:color="auto"/>
              <w:left w:val="single" w:sz="6" w:space="0" w:color="auto"/>
              <w:bottom w:val="single" w:sz="6" w:space="0" w:color="auto"/>
              <w:right w:val="single" w:sz="6" w:space="0" w:color="auto"/>
            </w:tcBorders>
            <w:vAlign w:val="center"/>
            <w:hideMark/>
          </w:tcPr>
          <w:p w14:paraId="5830500F"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kern w:val="0"/>
                <w:lang w:eastAsia="de-DE"/>
                <w14:ligatures w14:val="none"/>
              </w:rPr>
              <w:t xml:space="preserve">Verarbeitet das Modul die Daten </w:t>
            </w:r>
            <w:r w:rsidRPr="00477CDF">
              <w:rPr>
                <w:rFonts w:ascii="Arial" w:eastAsia="Times New Roman" w:hAnsi="Arial" w:cs="Arial"/>
                <w:b/>
                <w:bCs/>
                <w:kern w:val="0"/>
                <w:lang w:eastAsia="de-DE"/>
                <w14:ligatures w14:val="none"/>
              </w:rPr>
              <w:t>korrekt und verlustfrei</w:t>
            </w:r>
            <w:r w:rsidRPr="00477CDF">
              <w:rPr>
                <w:rFonts w:ascii="Arial" w:eastAsia="Times New Roman" w:hAnsi="Arial" w:cs="Arial"/>
                <w:kern w:val="0"/>
                <w:lang w:eastAsia="de-DE"/>
                <w14:ligatures w14:val="none"/>
              </w:rPr>
              <w:t xml:space="preserve"> (z.B. nach der Bereinigung)?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07C2158"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b/>
                <w:bCs/>
                <w:kern w:val="0"/>
                <w:lang w:eastAsia="de-DE"/>
                <w14:ligatures w14:val="none"/>
              </w:rPr>
              <w:t>CRISP-DM: Data Preparation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5181B43" w14:textId="77777777" w:rsidR="00477CDF" w:rsidRPr="00477CDF" w:rsidRDefault="00477CDF" w:rsidP="00477CDF">
            <w:pPr>
              <w:rPr>
                <w:rFonts w:ascii="Arial" w:eastAsia="Times New Roman" w:hAnsi="Arial" w:cs="Arial"/>
                <w:kern w:val="0"/>
                <w:lang w:eastAsia="de-DE"/>
                <w14:ligatures w14:val="none"/>
              </w:rPr>
            </w:pPr>
          </w:p>
        </w:tc>
      </w:tr>
      <w:tr w:rsidR="00477CDF" w:rsidRPr="00477CDF" w14:paraId="2F5FCC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40A48E"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b/>
                <w:bCs/>
                <w:kern w:val="0"/>
                <w:lang w:eastAsia="de-DE"/>
                <w14:ligatures w14:val="none"/>
              </w:rPr>
              <w:t>3. ESCO-Anschluss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F59D00"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kern w:val="0"/>
                <w:lang w:eastAsia="de-DE"/>
                <w14:ligatures w14:val="none"/>
              </w:rPr>
              <w:t xml:space="preserve">Falls relevant: Wird die </w:t>
            </w:r>
            <w:r w:rsidRPr="00477CDF">
              <w:rPr>
                <w:rFonts w:ascii="Arial" w:eastAsia="Times New Roman" w:hAnsi="Arial" w:cs="Arial"/>
                <w:b/>
                <w:bCs/>
                <w:kern w:val="0"/>
                <w:lang w:eastAsia="de-DE"/>
                <w14:ligatures w14:val="none"/>
              </w:rPr>
              <w:t>Standardisierung</w:t>
            </w:r>
            <w:r w:rsidRPr="00477CDF">
              <w:rPr>
                <w:rFonts w:ascii="Arial" w:eastAsia="Times New Roman" w:hAnsi="Arial" w:cs="Arial"/>
                <w:kern w:val="0"/>
                <w:lang w:eastAsia="de-DE"/>
                <w14:ligatures w14:val="none"/>
              </w:rPr>
              <w:t xml:space="preserve"> durch das ESCO-Mapping (oder die Vorbereitung dazu) korrekt durchgeführt?</w:t>
            </w:r>
          </w:p>
        </w:tc>
        <w:tc>
          <w:tcPr>
            <w:tcW w:w="0" w:type="auto"/>
            <w:tcBorders>
              <w:top w:val="single" w:sz="6" w:space="0" w:color="auto"/>
              <w:left w:val="single" w:sz="6" w:space="0" w:color="auto"/>
              <w:bottom w:val="single" w:sz="6" w:space="0" w:color="auto"/>
              <w:right w:val="single" w:sz="6" w:space="0" w:color="auto"/>
            </w:tcBorders>
            <w:vAlign w:val="center"/>
            <w:hideMark/>
          </w:tcPr>
          <w:p w14:paraId="6E94D26D"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b/>
                <w:bCs/>
                <w:kern w:val="0"/>
                <w:lang w:eastAsia="de-DE"/>
                <w14:ligatures w14:val="none"/>
              </w:rPr>
              <w:t>Methodik: ESCO-Mapping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E59A019" w14:textId="77777777" w:rsidR="00477CDF" w:rsidRPr="00477CDF" w:rsidRDefault="00477CDF" w:rsidP="00477CDF">
            <w:pPr>
              <w:rPr>
                <w:rFonts w:ascii="Arial" w:eastAsia="Times New Roman" w:hAnsi="Arial" w:cs="Arial"/>
                <w:kern w:val="0"/>
                <w:lang w:eastAsia="de-DE"/>
                <w14:ligatures w14:val="none"/>
              </w:rPr>
            </w:pPr>
          </w:p>
        </w:tc>
      </w:tr>
      <w:tr w:rsidR="00477CDF" w:rsidRPr="00477CDF" w14:paraId="4AA485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3CE545"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b/>
                <w:bCs/>
                <w:kern w:val="0"/>
                <w:lang w:eastAsia="de-DE"/>
                <w14:ligatures w14:val="none"/>
              </w:rPr>
              <w:t>4. Dynamische Terms</w:t>
            </w:r>
          </w:p>
        </w:tc>
        <w:tc>
          <w:tcPr>
            <w:tcW w:w="0" w:type="auto"/>
            <w:tcBorders>
              <w:top w:val="single" w:sz="6" w:space="0" w:color="auto"/>
              <w:left w:val="single" w:sz="6" w:space="0" w:color="auto"/>
              <w:bottom w:val="single" w:sz="6" w:space="0" w:color="auto"/>
              <w:right w:val="single" w:sz="6" w:space="0" w:color="auto"/>
            </w:tcBorders>
            <w:vAlign w:val="center"/>
            <w:hideMark/>
          </w:tcPr>
          <w:p w14:paraId="00342D4F"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kern w:val="0"/>
                <w:lang w:eastAsia="de-DE"/>
                <w14:ligatures w14:val="none"/>
              </w:rPr>
              <w:t xml:space="preserve">Falls relevant: Erfolgt die Suche/Vorsuche nach ESCO-Skills mithilfe </w:t>
            </w:r>
            <w:r w:rsidRPr="00477CDF">
              <w:rPr>
                <w:rFonts w:ascii="Arial" w:eastAsia="Times New Roman" w:hAnsi="Arial" w:cs="Arial"/>
                <w:b/>
                <w:bCs/>
                <w:kern w:val="0"/>
                <w:lang w:eastAsia="de-DE"/>
                <w14:ligatures w14:val="none"/>
              </w:rPr>
              <w:t>dynamisch</w:t>
            </w:r>
            <w:r w:rsidRPr="00477CDF">
              <w:rPr>
                <w:rFonts w:ascii="Arial" w:eastAsia="Times New Roman" w:hAnsi="Arial" w:cs="Arial"/>
                <w:kern w:val="0"/>
                <w:lang w:eastAsia="de-DE"/>
                <w14:ligatures w14:val="none"/>
              </w:rPr>
              <w:t xml:space="preserve"> generierter Begriffe (nicht fest codiert)?</w:t>
            </w:r>
          </w:p>
        </w:tc>
        <w:tc>
          <w:tcPr>
            <w:tcW w:w="0" w:type="auto"/>
            <w:tcBorders>
              <w:top w:val="single" w:sz="6" w:space="0" w:color="auto"/>
              <w:left w:val="single" w:sz="6" w:space="0" w:color="auto"/>
              <w:bottom w:val="single" w:sz="6" w:space="0" w:color="auto"/>
              <w:right w:val="single" w:sz="6" w:space="0" w:color="auto"/>
            </w:tcBorders>
            <w:vAlign w:val="center"/>
            <w:hideMark/>
          </w:tcPr>
          <w:p w14:paraId="6CBAEDBD"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b/>
                <w:bCs/>
                <w:kern w:val="0"/>
                <w:lang w:eastAsia="de-DE"/>
                <w14:ligatures w14:val="none"/>
              </w:rPr>
              <w:t>Methodik: Dynamische Search Terms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3F54C9" w14:textId="77777777" w:rsidR="00477CDF" w:rsidRPr="00477CDF" w:rsidRDefault="00477CDF" w:rsidP="00477CDF">
            <w:pPr>
              <w:rPr>
                <w:rFonts w:ascii="Arial" w:eastAsia="Times New Roman" w:hAnsi="Arial" w:cs="Arial"/>
                <w:kern w:val="0"/>
                <w:lang w:eastAsia="de-DE"/>
                <w14:ligatures w14:val="none"/>
              </w:rPr>
            </w:pPr>
          </w:p>
        </w:tc>
      </w:tr>
      <w:tr w:rsidR="00477CDF" w:rsidRPr="00477CDF" w14:paraId="299A62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98C71C"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b/>
                <w:bCs/>
                <w:kern w:val="0"/>
                <w:lang w:eastAsia="de-DE"/>
                <w14:ligatures w14:val="none"/>
              </w:rPr>
              <w:t>II. Architektur &amp; Design</w:t>
            </w:r>
            <w:r w:rsidRPr="00477CDF">
              <w:rPr>
                <w:rFonts w:ascii="Arial" w:eastAsia="Times New Roman" w:hAnsi="Arial" w:cs="Arial"/>
                <w:kern w:val="0"/>
                <w:lang w:eastAsia="de-DE"/>
                <w14:ligatures w14:val="none"/>
              </w:rPr>
              <w:t xml:space="preserve"> (Wo)</w:t>
            </w:r>
          </w:p>
        </w:tc>
        <w:tc>
          <w:tcPr>
            <w:tcW w:w="0" w:type="auto"/>
            <w:tcBorders>
              <w:top w:val="single" w:sz="6" w:space="0" w:color="auto"/>
              <w:left w:val="single" w:sz="6" w:space="0" w:color="auto"/>
              <w:bottom w:val="single" w:sz="6" w:space="0" w:color="auto"/>
              <w:right w:val="single" w:sz="6" w:space="0" w:color="auto"/>
            </w:tcBorders>
            <w:vAlign w:val="center"/>
            <w:hideMark/>
          </w:tcPr>
          <w:p w14:paraId="141B555E" w14:textId="77777777" w:rsidR="00477CDF" w:rsidRPr="00477CDF" w:rsidRDefault="00477CDF" w:rsidP="00477CDF">
            <w:pPr>
              <w:rPr>
                <w:rFonts w:ascii="Arial" w:eastAsia="Times New Roman" w:hAnsi="Arial" w:cs="Arial"/>
                <w:kern w:val="0"/>
                <w:lang w:eastAsia="de-DE"/>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7A6A29B" w14:textId="77777777" w:rsidR="00477CDF" w:rsidRPr="00477CDF" w:rsidRDefault="00477CDF" w:rsidP="00477CDF">
            <w:pPr>
              <w:rPr>
                <w:rFonts w:ascii="Times New Roman" w:eastAsia="Times New Roman" w:hAnsi="Times New Roman" w:cs="Times New Roman"/>
                <w:kern w:val="0"/>
                <w:sz w:val="20"/>
                <w:szCs w:val="20"/>
                <w:lang w:eastAsia="de-DE"/>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EB8FBA2" w14:textId="77777777" w:rsidR="00477CDF" w:rsidRPr="00477CDF" w:rsidRDefault="00477CDF" w:rsidP="00477CDF">
            <w:pPr>
              <w:rPr>
                <w:rFonts w:ascii="Times New Roman" w:eastAsia="Times New Roman" w:hAnsi="Times New Roman" w:cs="Times New Roman"/>
                <w:kern w:val="0"/>
                <w:sz w:val="20"/>
                <w:szCs w:val="20"/>
                <w:lang w:eastAsia="de-DE"/>
                <w14:ligatures w14:val="none"/>
              </w:rPr>
            </w:pPr>
          </w:p>
        </w:tc>
      </w:tr>
      <w:tr w:rsidR="00477CDF" w:rsidRPr="00477CDF" w14:paraId="721C88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B8EAE7"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b/>
                <w:bCs/>
                <w:kern w:val="0"/>
                <w:lang w:eastAsia="de-DE"/>
                <w14:ligatures w14:val="none"/>
              </w:rPr>
              <w:t>5. Modulare Trennung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B1860BC"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kern w:val="0"/>
                <w:lang w:eastAsia="de-DE"/>
                <w14:ligatures w14:val="none"/>
              </w:rPr>
              <w:t xml:space="preserve">Sind die neuen Code-Komponenten </w:t>
            </w:r>
            <w:r w:rsidRPr="00477CDF">
              <w:rPr>
                <w:rFonts w:ascii="Arial" w:eastAsia="Times New Roman" w:hAnsi="Arial" w:cs="Arial"/>
                <w:b/>
                <w:bCs/>
                <w:kern w:val="0"/>
                <w:lang w:eastAsia="de-DE"/>
                <w14:ligatures w14:val="none"/>
              </w:rPr>
              <w:t>klar voneinander getrennt</w:t>
            </w:r>
            <w:r w:rsidRPr="00477CDF">
              <w:rPr>
                <w:rFonts w:ascii="Arial" w:eastAsia="Times New Roman" w:hAnsi="Arial" w:cs="Arial"/>
                <w:kern w:val="0"/>
                <w:lang w:eastAsia="de-DE"/>
                <w14:ligatures w14:val="none"/>
              </w:rPr>
              <w:t xml:space="preserve"> und nur für ihre definierte Aufgabe verantwortlich (DDD-Prinzip)?</w:t>
            </w:r>
          </w:p>
        </w:tc>
        <w:tc>
          <w:tcPr>
            <w:tcW w:w="0" w:type="auto"/>
            <w:tcBorders>
              <w:top w:val="single" w:sz="6" w:space="0" w:color="auto"/>
              <w:left w:val="single" w:sz="6" w:space="0" w:color="auto"/>
              <w:bottom w:val="single" w:sz="6" w:space="0" w:color="auto"/>
              <w:right w:val="single" w:sz="6" w:space="0" w:color="auto"/>
            </w:tcBorders>
            <w:vAlign w:val="center"/>
            <w:hideMark/>
          </w:tcPr>
          <w:p w14:paraId="6143C457"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b/>
                <w:bCs/>
                <w:kern w:val="0"/>
                <w:lang w:eastAsia="de-DE"/>
                <w14:ligatures w14:val="none"/>
              </w:rPr>
              <w:t>Architektur: DDD, Bounded Contexts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D038B6" w14:textId="77777777" w:rsidR="00477CDF" w:rsidRPr="00477CDF" w:rsidRDefault="00477CDF" w:rsidP="00477CDF">
            <w:pPr>
              <w:rPr>
                <w:rFonts w:ascii="Arial" w:eastAsia="Times New Roman" w:hAnsi="Arial" w:cs="Arial"/>
                <w:kern w:val="0"/>
                <w:lang w:eastAsia="de-DE"/>
                <w14:ligatures w14:val="none"/>
              </w:rPr>
            </w:pPr>
          </w:p>
        </w:tc>
      </w:tr>
      <w:tr w:rsidR="00477CDF" w:rsidRPr="00477CDF" w14:paraId="48F735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B3C6FC"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b/>
                <w:bCs/>
                <w:kern w:val="0"/>
                <w:lang w:eastAsia="de-DE"/>
                <w14:ligatures w14:val="none"/>
              </w:rPr>
              <w:t>6. Layer-Zuweisung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AE59AAC"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kern w:val="0"/>
                <w:lang w:eastAsia="de-DE"/>
                <w14:ligatures w14:val="none"/>
              </w:rPr>
              <w:t xml:space="preserve">Liegt der Code im </w:t>
            </w:r>
            <w:r w:rsidRPr="00477CDF">
              <w:rPr>
                <w:rFonts w:ascii="Arial" w:eastAsia="Times New Roman" w:hAnsi="Arial" w:cs="Arial"/>
                <w:b/>
                <w:bCs/>
                <w:kern w:val="0"/>
                <w:lang w:eastAsia="de-DE"/>
                <w14:ligatures w14:val="none"/>
              </w:rPr>
              <w:t>korrekten Layer</w:t>
            </w:r>
            <w:r w:rsidRPr="00477CDF">
              <w:rPr>
                <w:rFonts w:ascii="Arial" w:eastAsia="Times New Roman" w:hAnsi="Arial" w:cs="Arial"/>
                <w:kern w:val="0"/>
                <w:lang w:eastAsia="de-DE"/>
                <w14:ligatures w14:val="none"/>
              </w:rPr>
              <w:t xml:space="preserve"> der Architektur (z.B. Extraktion im </w:t>
            </w:r>
            <w:r w:rsidRPr="00477CDF">
              <w:rPr>
                <w:rFonts w:ascii="Arial" w:eastAsia="Times New Roman" w:hAnsi="Arial" w:cs="Arial"/>
                <w:i/>
                <w:iCs/>
                <w:kern w:val="0"/>
                <w:lang w:eastAsia="de-DE"/>
                <w14:ligatures w14:val="none"/>
              </w:rPr>
              <w:t>Core Processing</w:t>
            </w:r>
            <w:r w:rsidRPr="00477CDF">
              <w:rPr>
                <w:rFonts w:ascii="Arial" w:eastAsia="Times New Roman" w:hAnsi="Arial" w:cs="Arial"/>
                <w:kern w:val="0"/>
                <w:lang w:eastAsia="de-DE"/>
                <w14:ligatures w14:val="none"/>
              </w:rPr>
              <w:t xml:space="preserve">, Visualisierung im </w:t>
            </w:r>
            <w:r w:rsidRPr="00477CDF">
              <w:rPr>
                <w:rFonts w:ascii="Arial" w:eastAsia="Times New Roman" w:hAnsi="Arial" w:cs="Arial"/>
                <w:i/>
                <w:iCs/>
                <w:kern w:val="0"/>
                <w:lang w:eastAsia="de-DE"/>
                <w14:ligatures w14:val="none"/>
              </w:rPr>
              <w:t>Output</w:t>
            </w:r>
            <w:r w:rsidRPr="00477CDF">
              <w:rPr>
                <w:rFonts w:ascii="Arial" w:eastAsia="Times New Roman" w:hAnsi="Arial" w:cs="Arial"/>
                <w:kern w:val="0"/>
                <w:lang w:eastAsia="de-DE"/>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56B8C41"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b/>
                <w:bCs/>
                <w:kern w:val="0"/>
                <w:lang w:eastAsia="de-DE"/>
                <w14:ligatures w14:val="none"/>
              </w:rPr>
              <w:t>Architektur: 4-Layer-Modell</w:t>
            </w:r>
          </w:p>
        </w:tc>
        <w:tc>
          <w:tcPr>
            <w:tcW w:w="0" w:type="auto"/>
            <w:tcBorders>
              <w:top w:val="single" w:sz="6" w:space="0" w:color="auto"/>
              <w:left w:val="single" w:sz="6" w:space="0" w:color="auto"/>
              <w:bottom w:val="single" w:sz="6" w:space="0" w:color="auto"/>
              <w:right w:val="single" w:sz="6" w:space="0" w:color="auto"/>
            </w:tcBorders>
            <w:vAlign w:val="center"/>
            <w:hideMark/>
          </w:tcPr>
          <w:p w14:paraId="69F0764C" w14:textId="77777777" w:rsidR="00477CDF" w:rsidRPr="00477CDF" w:rsidRDefault="00477CDF" w:rsidP="00477CDF">
            <w:pPr>
              <w:rPr>
                <w:rFonts w:ascii="Arial" w:eastAsia="Times New Roman" w:hAnsi="Arial" w:cs="Arial"/>
                <w:kern w:val="0"/>
                <w:lang w:eastAsia="de-DE"/>
                <w14:ligatures w14:val="none"/>
              </w:rPr>
            </w:pPr>
          </w:p>
        </w:tc>
      </w:tr>
      <w:tr w:rsidR="00477CDF" w:rsidRPr="00477CDF" w14:paraId="127514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DB8ECC"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b/>
                <w:bCs/>
                <w:kern w:val="0"/>
                <w:lang w:eastAsia="de-DE"/>
                <w14:ligatures w14:val="none"/>
              </w:rPr>
              <w:t>7. Schnittstellen-Klarheit</w:t>
            </w:r>
          </w:p>
        </w:tc>
        <w:tc>
          <w:tcPr>
            <w:tcW w:w="0" w:type="auto"/>
            <w:tcBorders>
              <w:top w:val="single" w:sz="6" w:space="0" w:color="auto"/>
              <w:left w:val="single" w:sz="6" w:space="0" w:color="auto"/>
              <w:bottom w:val="single" w:sz="6" w:space="0" w:color="auto"/>
              <w:right w:val="single" w:sz="6" w:space="0" w:color="auto"/>
            </w:tcBorders>
            <w:vAlign w:val="center"/>
            <w:hideMark/>
          </w:tcPr>
          <w:p w14:paraId="58020492"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kern w:val="0"/>
                <w:lang w:eastAsia="de-DE"/>
                <w14:ligatures w14:val="none"/>
              </w:rPr>
              <w:t xml:space="preserve">Sind alle externen Zugriffe (z.B. Wörterbuch- oder Daten-Zugriff) über </w:t>
            </w:r>
            <w:r w:rsidRPr="00477CDF">
              <w:rPr>
                <w:rFonts w:ascii="Arial" w:eastAsia="Times New Roman" w:hAnsi="Arial" w:cs="Arial"/>
                <w:b/>
                <w:bCs/>
                <w:kern w:val="0"/>
                <w:lang w:eastAsia="de-DE"/>
                <w14:ligatures w14:val="none"/>
              </w:rPr>
              <w:t>klare, definierte Schnittstellen</w:t>
            </w:r>
            <w:r w:rsidRPr="00477CDF">
              <w:rPr>
                <w:rFonts w:ascii="Arial" w:eastAsia="Times New Roman" w:hAnsi="Arial" w:cs="Arial"/>
                <w:kern w:val="0"/>
                <w:lang w:eastAsia="de-DE"/>
                <w14:ligatures w14:val="none"/>
              </w:rPr>
              <w:t xml:space="preserve"> gelöst?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76346C"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b/>
                <w:bCs/>
                <w:kern w:val="0"/>
                <w:lang w:eastAsia="de-DE"/>
                <w14:ligatures w14:val="none"/>
              </w:rPr>
              <w:t>Architektur: Schnittstellen-Design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C5F5D7" w14:textId="77777777" w:rsidR="00477CDF" w:rsidRPr="00477CDF" w:rsidRDefault="00477CDF" w:rsidP="00477CDF">
            <w:pPr>
              <w:rPr>
                <w:rFonts w:ascii="Arial" w:eastAsia="Times New Roman" w:hAnsi="Arial" w:cs="Arial"/>
                <w:kern w:val="0"/>
                <w:lang w:eastAsia="de-DE"/>
                <w14:ligatures w14:val="none"/>
              </w:rPr>
            </w:pPr>
          </w:p>
        </w:tc>
      </w:tr>
      <w:tr w:rsidR="00477CDF" w:rsidRPr="00477CDF" w14:paraId="682171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9E1D00"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b/>
                <w:bCs/>
                <w:kern w:val="0"/>
                <w:lang w:eastAsia="de-DE"/>
                <w14:ligatures w14:val="none"/>
              </w:rPr>
              <w:t>III. Code-Qualität &amp; Tests</w:t>
            </w:r>
            <w:r w:rsidRPr="00477CDF">
              <w:rPr>
                <w:rFonts w:ascii="Arial" w:eastAsia="Times New Roman" w:hAnsi="Arial" w:cs="Arial"/>
                <w:kern w:val="0"/>
                <w:lang w:eastAsia="de-DE"/>
                <w14:ligatures w14:val="none"/>
              </w:rPr>
              <w:t xml:space="preserve"> (Wie)</w:t>
            </w:r>
          </w:p>
        </w:tc>
        <w:tc>
          <w:tcPr>
            <w:tcW w:w="0" w:type="auto"/>
            <w:tcBorders>
              <w:top w:val="single" w:sz="6" w:space="0" w:color="auto"/>
              <w:left w:val="single" w:sz="6" w:space="0" w:color="auto"/>
              <w:bottom w:val="single" w:sz="6" w:space="0" w:color="auto"/>
              <w:right w:val="single" w:sz="6" w:space="0" w:color="auto"/>
            </w:tcBorders>
            <w:vAlign w:val="center"/>
            <w:hideMark/>
          </w:tcPr>
          <w:p w14:paraId="3CCB5CB2" w14:textId="77777777" w:rsidR="00477CDF" w:rsidRPr="00477CDF" w:rsidRDefault="00477CDF" w:rsidP="00477CDF">
            <w:pPr>
              <w:rPr>
                <w:rFonts w:ascii="Arial" w:eastAsia="Times New Roman" w:hAnsi="Arial" w:cs="Arial"/>
                <w:kern w:val="0"/>
                <w:lang w:eastAsia="de-DE"/>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0AFEE61" w14:textId="77777777" w:rsidR="00477CDF" w:rsidRPr="00477CDF" w:rsidRDefault="00477CDF" w:rsidP="00477CDF">
            <w:pPr>
              <w:rPr>
                <w:rFonts w:ascii="Times New Roman" w:eastAsia="Times New Roman" w:hAnsi="Times New Roman" w:cs="Times New Roman"/>
                <w:kern w:val="0"/>
                <w:sz w:val="20"/>
                <w:szCs w:val="20"/>
                <w:lang w:eastAsia="de-DE"/>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858F7A6" w14:textId="77777777" w:rsidR="00477CDF" w:rsidRPr="00477CDF" w:rsidRDefault="00477CDF" w:rsidP="00477CDF">
            <w:pPr>
              <w:rPr>
                <w:rFonts w:ascii="Times New Roman" w:eastAsia="Times New Roman" w:hAnsi="Times New Roman" w:cs="Times New Roman"/>
                <w:kern w:val="0"/>
                <w:sz w:val="20"/>
                <w:szCs w:val="20"/>
                <w:lang w:eastAsia="de-DE"/>
                <w14:ligatures w14:val="none"/>
              </w:rPr>
            </w:pPr>
          </w:p>
        </w:tc>
      </w:tr>
      <w:tr w:rsidR="00477CDF" w:rsidRPr="00477CDF" w14:paraId="5D56BA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FF84F7"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b/>
                <w:bCs/>
                <w:kern w:val="0"/>
                <w:lang w:eastAsia="de-DE"/>
                <w14:ligatures w14:val="none"/>
              </w:rPr>
              <w:t>8. Testbarkeit</w:t>
            </w:r>
          </w:p>
        </w:tc>
        <w:tc>
          <w:tcPr>
            <w:tcW w:w="0" w:type="auto"/>
            <w:tcBorders>
              <w:top w:val="single" w:sz="6" w:space="0" w:color="auto"/>
              <w:left w:val="single" w:sz="6" w:space="0" w:color="auto"/>
              <w:bottom w:val="single" w:sz="6" w:space="0" w:color="auto"/>
              <w:right w:val="single" w:sz="6" w:space="0" w:color="auto"/>
            </w:tcBorders>
            <w:vAlign w:val="center"/>
            <w:hideMark/>
          </w:tcPr>
          <w:p w14:paraId="169CEBB9"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kern w:val="0"/>
                <w:lang w:eastAsia="de-DE"/>
                <w14:ligatures w14:val="none"/>
              </w:rPr>
              <w:t xml:space="preserve">Ist die neue Funktionalität </w:t>
            </w:r>
            <w:r w:rsidRPr="00477CDF">
              <w:rPr>
                <w:rFonts w:ascii="Arial" w:eastAsia="Times New Roman" w:hAnsi="Arial" w:cs="Arial"/>
                <w:b/>
                <w:bCs/>
                <w:kern w:val="0"/>
                <w:lang w:eastAsia="de-DE"/>
                <w14:ligatures w14:val="none"/>
              </w:rPr>
              <w:t>einfach testbar</w:t>
            </w:r>
            <w:r w:rsidRPr="00477CDF">
              <w:rPr>
                <w:rFonts w:ascii="Arial" w:eastAsia="Times New Roman" w:hAnsi="Arial" w:cs="Arial"/>
                <w:kern w:val="0"/>
                <w:lang w:eastAsia="de-DE"/>
                <w14:ligatures w14:val="none"/>
              </w:rPr>
              <w:t>, ohne dass die gesamte Anwendung gestartet werden muss?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0BD294"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b/>
                <w:bCs/>
                <w:kern w:val="0"/>
                <w:lang w:eastAsia="de-DE"/>
                <w14:ligatures w14:val="none"/>
              </w:rPr>
              <w:t>Dev Guideline: Testbarkeit</w:t>
            </w:r>
          </w:p>
        </w:tc>
        <w:tc>
          <w:tcPr>
            <w:tcW w:w="0" w:type="auto"/>
            <w:tcBorders>
              <w:top w:val="single" w:sz="6" w:space="0" w:color="auto"/>
              <w:left w:val="single" w:sz="6" w:space="0" w:color="auto"/>
              <w:bottom w:val="single" w:sz="6" w:space="0" w:color="auto"/>
              <w:right w:val="single" w:sz="6" w:space="0" w:color="auto"/>
            </w:tcBorders>
            <w:vAlign w:val="center"/>
            <w:hideMark/>
          </w:tcPr>
          <w:p w14:paraId="699A3E59" w14:textId="77777777" w:rsidR="00477CDF" w:rsidRPr="00477CDF" w:rsidRDefault="00477CDF" w:rsidP="00477CDF">
            <w:pPr>
              <w:rPr>
                <w:rFonts w:ascii="Arial" w:eastAsia="Times New Roman" w:hAnsi="Arial" w:cs="Arial"/>
                <w:kern w:val="0"/>
                <w:lang w:eastAsia="de-DE"/>
                <w14:ligatures w14:val="none"/>
              </w:rPr>
            </w:pPr>
          </w:p>
        </w:tc>
      </w:tr>
      <w:tr w:rsidR="00477CDF" w:rsidRPr="00477CDF" w14:paraId="37E508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32C0AC"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b/>
                <w:bCs/>
                <w:kern w:val="0"/>
                <w:lang w:eastAsia="de-DE"/>
                <w14:ligatures w14:val="none"/>
              </w:rPr>
              <w:t>9. Unit Tests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D166785"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kern w:val="0"/>
                <w:lang w:eastAsia="de-DE"/>
                <w14:ligatures w14:val="none"/>
              </w:rPr>
              <w:t xml:space="preserve">Sind </w:t>
            </w:r>
            <w:r w:rsidRPr="00477CDF">
              <w:rPr>
                <w:rFonts w:ascii="Arial" w:eastAsia="Times New Roman" w:hAnsi="Arial" w:cs="Arial"/>
                <w:b/>
                <w:bCs/>
                <w:kern w:val="0"/>
                <w:lang w:eastAsia="de-DE"/>
                <w14:ligatures w14:val="none"/>
              </w:rPr>
              <w:t>Unit Tests</w:t>
            </w:r>
            <w:r w:rsidRPr="00477CDF">
              <w:rPr>
                <w:rFonts w:ascii="Arial" w:eastAsia="Times New Roman" w:hAnsi="Arial" w:cs="Arial"/>
                <w:kern w:val="0"/>
                <w:lang w:eastAsia="de-DE"/>
                <w14:ligatures w14:val="none"/>
              </w:rPr>
              <w:t xml:space="preserve"> für die Kernlogik des Moduls </w:t>
            </w:r>
            <w:r w:rsidRPr="00477CDF">
              <w:rPr>
                <w:rFonts w:ascii="Arial" w:eastAsia="Times New Roman" w:hAnsi="Arial" w:cs="Arial"/>
                <w:kern w:val="0"/>
                <w:lang w:eastAsia="de-DE"/>
                <w14:ligatures w14:val="none"/>
              </w:rPr>
              <w:lastRenderedPageBreak/>
              <w:t>vorhanden (z.B. pytest oder JUnit)?</w:t>
            </w:r>
          </w:p>
        </w:tc>
        <w:tc>
          <w:tcPr>
            <w:tcW w:w="0" w:type="auto"/>
            <w:tcBorders>
              <w:top w:val="single" w:sz="6" w:space="0" w:color="auto"/>
              <w:left w:val="single" w:sz="6" w:space="0" w:color="auto"/>
              <w:bottom w:val="single" w:sz="6" w:space="0" w:color="auto"/>
              <w:right w:val="single" w:sz="6" w:space="0" w:color="auto"/>
            </w:tcBorders>
            <w:vAlign w:val="center"/>
            <w:hideMark/>
          </w:tcPr>
          <w:p w14:paraId="4F8E1569"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b/>
                <w:bCs/>
                <w:kern w:val="0"/>
                <w:lang w:eastAsia="de-DE"/>
                <w14:ligatures w14:val="none"/>
              </w:rPr>
              <w:lastRenderedPageBreak/>
              <w:t>Dev Guideline: Unit 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8D82A8C" w14:textId="77777777" w:rsidR="00477CDF" w:rsidRPr="00477CDF" w:rsidRDefault="00477CDF" w:rsidP="00477CDF">
            <w:pPr>
              <w:rPr>
                <w:rFonts w:ascii="Arial" w:eastAsia="Times New Roman" w:hAnsi="Arial" w:cs="Arial"/>
                <w:kern w:val="0"/>
                <w:lang w:eastAsia="de-DE"/>
                <w14:ligatures w14:val="none"/>
              </w:rPr>
            </w:pPr>
          </w:p>
        </w:tc>
      </w:tr>
      <w:tr w:rsidR="00477CDF" w:rsidRPr="00477CDF" w14:paraId="57148D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8B1AE2"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b/>
                <w:bCs/>
                <w:kern w:val="0"/>
                <w:lang w:eastAsia="de-DE"/>
                <w14:ligatures w14:val="none"/>
              </w:rPr>
              <w:t>10. Dependency Injection (DI)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B932CDD"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kern w:val="0"/>
                <w:lang w:eastAsia="de-DE"/>
                <w14:ligatures w14:val="none"/>
              </w:rPr>
              <w:t xml:space="preserve">Werden Abhängigkeiten (Dependencies) in das Modul </w:t>
            </w:r>
            <w:r w:rsidRPr="00477CDF">
              <w:rPr>
                <w:rFonts w:ascii="Arial" w:eastAsia="Times New Roman" w:hAnsi="Arial" w:cs="Arial"/>
                <w:b/>
                <w:bCs/>
                <w:kern w:val="0"/>
                <w:lang w:eastAsia="de-DE"/>
                <w14:ligatures w14:val="none"/>
              </w:rPr>
              <w:t>injiziert</w:t>
            </w:r>
            <w:r w:rsidRPr="00477CDF">
              <w:rPr>
                <w:rFonts w:ascii="Arial" w:eastAsia="Times New Roman" w:hAnsi="Arial" w:cs="Arial"/>
                <w:kern w:val="0"/>
                <w:lang w:eastAsia="de-DE"/>
                <w14:ligatures w14:val="none"/>
              </w:rPr>
              <w:t xml:space="preserve"> und nicht intern fest erzeugt (Entkopplung)?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82CEF2F"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b/>
                <w:bCs/>
                <w:kern w:val="0"/>
                <w:lang w:eastAsia="de-DE"/>
                <w14:ligatures w14:val="none"/>
              </w:rPr>
              <w:t>Dev Guideline: DI, Entkopplung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EE089D6" w14:textId="77777777" w:rsidR="00477CDF" w:rsidRPr="00477CDF" w:rsidRDefault="00477CDF" w:rsidP="00477CDF">
            <w:pPr>
              <w:rPr>
                <w:rFonts w:ascii="Arial" w:eastAsia="Times New Roman" w:hAnsi="Arial" w:cs="Arial"/>
                <w:kern w:val="0"/>
                <w:lang w:eastAsia="de-DE"/>
                <w14:ligatures w14:val="none"/>
              </w:rPr>
            </w:pPr>
          </w:p>
        </w:tc>
      </w:tr>
      <w:tr w:rsidR="00477CDF" w:rsidRPr="00477CDF" w14:paraId="0AEB7F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7A52D8"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b/>
                <w:bCs/>
                <w:kern w:val="0"/>
                <w:lang w:eastAsia="de-DE"/>
                <w14:ligatures w14:val="none"/>
              </w:rPr>
              <w:t>11. Dokumentation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1C8F678"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kern w:val="0"/>
                <w:lang w:eastAsia="de-DE"/>
                <w14:ligatures w14:val="none"/>
              </w:rPr>
              <w:t>Sind Code-Kommentare und Docstrings für wichtige Funktionen/Klassen vorhanden?</w:t>
            </w:r>
          </w:p>
        </w:tc>
        <w:tc>
          <w:tcPr>
            <w:tcW w:w="0" w:type="auto"/>
            <w:tcBorders>
              <w:top w:val="single" w:sz="6" w:space="0" w:color="auto"/>
              <w:left w:val="single" w:sz="6" w:space="0" w:color="auto"/>
              <w:bottom w:val="single" w:sz="6" w:space="0" w:color="auto"/>
              <w:right w:val="single" w:sz="6" w:space="0" w:color="auto"/>
            </w:tcBorders>
            <w:vAlign w:val="center"/>
            <w:hideMark/>
          </w:tcPr>
          <w:p w14:paraId="25A436CE"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b/>
                <w:bCs/>
                <w:kern w:val="0"/>
                <w:lang w:eastAsia="de-DE"/>
                <w14:ligatures w14:val="none"/>
              </w:rPr>
              <w:t>Dev Guideline: Code-Qualität</w:t>
            </w:r>
          </w:p>
        </w:tc>
        <w:tc>
          <w:tcPr>
            <w:tcW w:w="0" w:type="auto"/>
            <w:tcBorders>
              <w:top w:val="single" w:sz="6" w:space="0" w:color="auto"/>
              <w:left w:val="single" w:sz="6" w:space="0" w:color="auto"/>
              <w:bottom w:val="single" w:sz="6" w:space="0" w:color="auto"/>
              <w:right w:val="single" w:sz="6" w:space="0" w:color="auto"/>
            </w:tcBorders>
            <w:vAlign w:val="center"/>
            <w:hideMark/>
          </w:tcPr>
          <w:p w14:paraId="27D7552E" w14:textId="77777777" w:rsidR="00477CDF" w:rsidRPr="00477CDF" w:rsidRDefault="00477CDF" w:rsidP="00477CDF">
            <w:pPr>
              <w:rPr>
                <w:rFonts w:ascii="Arial" w:eastAsia="Times New Roman" w:hAnsi="Arial" w:cs="Arial"/>
                <w:kern w:val="0"/>
                <w:lang w:eastAsia="de-DE"/>
                <w14:ligatures w14:val="none"/>
              </w:rPr>
            </w:pPr>
          </w:p>
        </w:tc>
      </w:tr>
      <w:tr w:rsidR="00477CDF" w:rsidRPr="00477CDF" w14:paraId="4C890C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780DE5"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b/>
                <w:bCs/>
                <w:kern w:val="0"/>
                <w:lang w:eastAsia="de-DE"/>
                <w14:ligatures w14:val="none"/>
              </w:rPr>
              <w:t>12. Code Style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B9D0ED"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kern w:val="0"/>
                <w:lang w:eastAsia="de-DE"/>
                <w14:ligatures w14:val="none"/>
              </w:rPr>
              <w:t>Entspricht der Code den gängigen Konventionen (z.B. PEP 8 für Python)?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A90D98F" w14:textId="77777777" w:rsidR="00477CDF" w:rsidRPr="00477CDF" w:rsidRDefault="00477CDF" w:rsidP="00477CDF">
            <w:pPr>
              <w:rPr>
                <w:rFonts w:ascii="Arial" w:eastAsia="Times New Roman" w:hAnsi="Arial" w:cs="Arial"/>
                <w:kern w:val="0"/>
                <w:lang w:eastAsia="de-DE"/>
                <w14:ligatures w14:val="none"/>
              </w:rPr>
            </w:pPr>
            <w:r w:rsidRPr="00477CDF">
              <w:rPr>
                <w:rFonts w:ascii="Arial" w:eastAsia="Times New Roman" w:hAnsi="Arial" w:cs="Arial"/>
                <w:b/>
                <w:bCs/>
                <w:kern w:val="0"/>
                <w:lang w:eastAsia="de-DE"/>
                <w14:ligatures w14:val="none"/>
              </w:rPr>
              <w:t>Dev Guideline: Code-Style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1F7050A" w14:textId="77777777" w:rsidR="00477CDF" w:rsidRPr="00477CDF" w:rsidRDefault="00477CDF" w:rsidP="00477CDF">
            <w:pPr>
              <w:rPr>
                <w:rFonts w:ascii="Arial" w:eastAsia="Times New Roman" w:hAnsi="Arial" w:cs="Arial"/>
                <w:kern w:val="0"/>
                <w:lang w:eastAsia="de-DE"/>
                <w14:ligatures w14:val="none"/>
              </w:rPr>
            </w:pPr>
          </w:p>
        </w:tc>
      </w:tr>
    </w:tbl>
    <w:p w14:paraId="40A02A23" w14:textId="77777777" w:rsidR="00477CDF" w:rsidRPr="00477CDF" w:rsidRDefault="00EE3DE3" w:rsidP="00477CDF">
      <w:pPr>
        <w:rPr>
          <w:rFonts w:ascii="Arial" w:eastAsia="Times New Roman" w:hAnsi="Arial" w:cs="Arial"/>
          <w:kern w:val="0"/>
          <w:lang w:eastAsia="de-DE"/>
          <w14:ligatures w14:val="none"/>
        </w:rPr>
      </w:pPr>
      <w:r w:rsidRPr="00EE3DE3">
        <w:rPr>
          <w:rFonts w:ascii="Times New Roman" w:eastAsia="Times New Roman" w:hAnsi="Times New Roman" w:cs="Times New Roman"/>
          <w:noProof/>
          <w:kern w:val="0"/>
          <w:lang w:eastAsia="de-DE"/>
        </w:rPr>
        <w:pict w14:anchorId="6B821629">
          <v:rect id="_x0000_i1025" alt="" style="width:453.6pt;height:.05pt;mso-width-percent:0;mso-height-percent:0;mso-width-percent:0;mso-height-percent:0" o:hralign="center" o:hrstd="t" o:hr="t" fillcolor="#a0a0a0" stroked="f"/>
        </w:pict>
      </w:r>
    </w:p>
    <w:p w14:paraId="6CF32F6C" w14:textId="77777777" w:rsidR="00477CDF" w:rsidRDefault="00477CDF"/>
    <w:p w14:paraId="6F7712E1" w14:textId="77777777" w:rsidR="00477CDF" w:rsidRDefault="00477CDF"/>
    <w:p w14:paraId="446B3443" w14:textId="77777777" w:rsidR="00477CDF" w:rsidRDefault="00477CDF"/>
    <w:p w14:paraId="013F84B9" w14:textId="77777777" w:rsidR="00477CDF" w:rsidRDefault="00477CDF"/>
    <w:p w14:paraId="55A3BA90" w14:textId="77777777" w:rsidR="00477CDF" w:rsidRDefault="00477CDF"/>
    <w:p w14:paraId="7945CD20" w14:textId="77777777" w:rsidR="00477CDF" w:rsidRDefault="00477CDF"/>
    <w:sectPr w:rsidR="00477CD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1E21"/>
    <w:multiLevelType w:val="multilevel"/>
    <w:tmpl w:val="3AD0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4435E"/>
    <w:multiLevelType w:val="multilevel"/>
    <w:tmpl w:val="5108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40244"/>
    <w:multiLevelType w:val="multilevel"/>
    <w:tmpl w:val="32A6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A607C"/>
    <w:multiLevelType w:val="multilevel"/>
    <w:tmpl w:val="64CE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3591C"/>
    <w:multiLevelType w:val="multilevel"/>
    <w:tmpl w:val="B5B2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57926"/>
    <w:multiLevelType w:val="multilevel"/>
    <w:tmpl w:val="CE42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E6084"/>
    <w:multiLevelType w:val="multilevel"/>
    <w:tmpl w:val="F894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1758C"/>
    <w:multiLevelType w:val="multilevel"/>
    <w:tmpl w:val="80B04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3C2428"/>
    <w:multiLevelType w:val="multilevel"/>
    <w:tmpl w:val="BD24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11CC7"/>
    <w:multiLevelType w:val="multilevel"/>
    <w:tmpl w:val="494C3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855F0D"/>
    <w:multiLevelType w:val="multilevel"/>
    <w:tmpl w:val="8168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1C4DF6"/>
    <w:multiLevelType w:val="multilevel"/>
    <w:tmpl w:val="55807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1D126C"/>
    <w:multiLevelType w:val="multilevel"/>
    <w:tmpl w:val="B7E6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7D3D09"/>
    <w:multiLevelType w:val="multilevel"/>
    <w:tmpl w:val="99AE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87096E"/>
    <w:multiLevelType w:val="multilevel"/>
    <w:tmpl w:val="F8A4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A410E9"/>
    <w:multiLevelType w:val="multilevel"/>
    <w:tmpl w:val="CC5C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4E1EFD"/>
    <w:multiLevelType w:val="multilevel"/>
    <w:tmpl w:val="2398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B70B65"/>
    <w:multiLevelType w:val="multilevel"/>
    <w:tmpl w:val="90FE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4B6A9D"/>
    <w:multiLevelType w:val="multilevel"/>
    <w:tmpl w:val="C46C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76359A"/>
    <w:multiLevelType w:val="multilevel"/>
    <w:tmpl w:val="34D6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B9733C"/>
    <w:multiLevelType w:val="multilevel"/>
    <w:tmpl w:val="2206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6079C6"/>
    <w:multiLevelType w:val="multilevel"/>
    <w:tmpl w:val="0970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7522609">
    <w:abstractNumId w:val="0"/>
  </w:num>
  <w:num w:numId="2" w16cid:durableId="405760857">
    <w:abstractNumId w:val="10"/>
  </w:num>
  <w:num w:numId="3" w16cid:durableId="2030913125">
    <w:abstractNumId w:val="6"/>
  </w:num>
  <w:num w:numId="4" w16cid:durableId="2053575691">
    <w:abstractNumId w:val="17"/>
  </w:num>
  <w:num w:numId="5" w16cid:durableId="646593573">
    <w:abstractNumId w:val="11"/>
  </w:num>
  <w:num w:numId="6" w16cid:durableId="534586052">
    <w:abstractNumId w:val="4"/>
  </w:num>
  <w:num w:numId="7" w16cid:durableId="2028365157">
    <w:abstractNumId w:val="21"/>
  </w:num>
  <w:num w:numId="8" w16cid:durableId="1912766453">
    <w:abstractNumId w:val="5"/>
  </w:num>
  <w:num w:numId="9" w16cid:durableId="1174563908">
    <w:abstractNumId w:val="9"/>
  </w:num>
  <w:num w:numId="10" w16cid:durableId="1367214111">
    <w:abstractNumId w:val="12"/>
  </w:num>
  <w:num w:numId="11" w16cid:durableId="1153523227">
    <w:abstractNumId w:val="7"/>
  </w:num>
  <w:num w:numId="12" w16cid:durableId="259022051">
    <w:abstractNumId w:val="20"/>
  </w:num>
  <w:num w:numId="13" w16cid:durableId="774207386">
    <w:abstractNumId w:val="13"/>
  </w:num>
  <w:num w:numId="14" w16cid:durableId="704597070">
    <w:abstractNumId w:val="1"/>
  </w:num>
  <w:num w:numId="15" w16cid:durableId="568075138">
    <w:abstractNumId w:val="8"/>
  </w:num>
  <w:num w:numId="16" w16cid:durableId="2111385821">
    <w:abstractNumId w:val="18"/>
  </w:num>
  <w:num w:numId="17" w16cid:durableId="803960909">
    <w:abstractNumId w:val="16"/>
  </w:num>
  <w:num w:numId="18" w16cid:durableId="306592281">
    <w:abstractNumId w:val="19"/>
  </w:num>
  <w:num w:numId="19" w16cid:durableId="870148718">
    <w:abstractNumId w:val="14"/>
  </w:num>
  <w:num w:numId="20" w16cid:durableId="274217570">
    <w:abstractNumId w:val="15"/>
  </w:num>
  <w:num w:numId="21" w16cid:durableId="1761176389">
    <w:abstractNumId w:val="2"/>
  </w:num>
  <w:num w:numId="22" w16cid:durableId="20662200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CDF"/>
    <w:rsid w:val="004133B4"/>
    <w:rsid w:val="00421BB0"/>
    <w:rsid w:val="0045449E"/>
    <w:rsid w:val="00477CDF"/>
    <w:rsid w:val="00551505"/>
    <w:rsid w:val="00EE3DE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0DC0E"/>
  <w15:chartTrackingRefBased/>
  <w15:docId w15:val="{B7F6707B-417E-CE42-8C80-0CA9E3318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77C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477C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477CD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477CD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77CD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77CDF"/>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77CDF"/>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77CDF"/>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77CDF"/>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77CD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477CD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477CD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477CD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77CD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77CD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77CD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77CD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77CDF"/>
    <w:rPr>
      <w:rFonts w:eastAsiaTheme="majorEastAsia" w:cstheme="majorBidi"/>
      <w:color w:val="272727" w:themeColor="text1" w:themeTint="D8"/>
    </w:rPr>
  </w:style>
  <w:style w:type="paragraph" w:styleId="Titel">
    <w:name w:val="Title"/>
    <w:basedOn w:val="Standard"/>
    <w:next w:val="Standard"/>
    <w:link w:val="TitelZchn"/>
    <w:uiPriority w:val="10"/>
    <w:qFormat/>
    <w:rsid w:val="00477CDF"/>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77CD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77CDF"/>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77CD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77CDF"/>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477CDF"/>
    <w:rPr>
      <w:i/>
      <w:iCs/>
      <w:color w:val="404040" w:themeColor="text1" w:themeTint="BF"/>
    </w:rPr>
  </w:style>
  <w:style w:type="paragraph" w:styleId="Listenabsatz">
    <w:name w:val="List Paragraph"/>
    <w:basedOn w:val="Standard"/>
    <w:uiPriority w:val="34"/>
    <w:qFormat/>
    <w:rsid w:val="00477CDF"/>
    <w:pPr>
      <w:ind w:left="720"/>
      <w:contextualSpacing/>
    </w:pPr>
  </w:style>
  <w:style w:type="character" w:styleId="IntensiveHervorhebung">
    <w:name w:val="Intense Emphasis"/>
    <w:basedOn w:val="Absatz-Standardschriftart"/>
    <w:uiPriority w:val="21"/>
    <w:qFormat/>
    <w:rsid w:val="00477CDF"/>
    <w:rPr>
      <w:i/>
      <w:iCs/>
      <w:color w:val="0F4761" w:themeColor="accent1" w:themeShade="BF"/>
    </w:rPr>
  </w:style>
  <w:style w:type="paragraph" w:styleId="IntensivesZitat">
    <w:name w:val="Intense Quote"/>
    <w:basedOn w:val="Standard"/>
    <w:next w:val="Standard"/>
    <w:link w:val="IntensivesZitatZchn"/>
    <w:uiPriority w:val="30"/>
    <w:qFormat/>
    <w:rsid w:val="00477C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77CDF"/>
    <w:rPr>
      <w:i/>
      <w:iCs/>
      <w:color w:val="0F4761" w:themeColor="accent1" w:themeShade="BF"/>
    </w:rPr>
  </w:style>
  <w:style w:type="character" w:styleId="IntensiverVerweis">
    <w:name w:val="Intense Reference"/>
    <w:basedOn w:val="Absatz-Standardschriftart"/>
    <w:uiPriority w:val="32"/>
    <w:qFormat/>
    <w:rsid w:val="00477CDF"/>
    <w:rPr>
      <w:b/>
      <w:bCs/>
      <w:smallCaps/>
      <w:color w:val="0F4761" w:themeColor="accent1" w:themeShade="BF"/>
      <w:spacing w:val="5"/>
    </w:rPr>
  </w:style>
  <w:style w:type="paragraph" w:styleId="StandardWeb">
    <w:name w:val="Normal (Web)"/>
    <w:basedOn w:val="Standard"/>
    <w:uiPriority w:val="99"/>
    <w:semiHidden/>
    <w:unhideWhenUsed/>
    <w:rsid w:val="00477CDF"/>
    <w:pPr>
      <w:spacing w:before="100" w:beforeAutospacing="1" w:after="100" w:afterAutospacing="1"/>
    </w:pPr>
    <w:rPr>
      <w:rFonts w:ascii="Times New Roman" w:eastAsia="Times New Roman" w:hAnsi="Times New Roman" w:cs="Times New Roman"/>
      <w:kern w:val="0"/>
      <w:lang w:eastAsia="de-DE"/>
      <w14:ligatures w14:val="none"/>
    </w:rPr>
  </w:style>
  <w:style w:type="character" w:styleId="HTMLCode">
    <w:name w:val="HTML Code"/>
    <w:basedOn w:val="Absatz-Standardschriftart"/>
    <w:uiPriority w:val="99"/>
    <w:semiHidden/>
    <w:unhideWhenUsed/>
    <w:rsid w:val="00477CDF"/>
    <w:rPr>
      <w:rFonts w:ascii="Courier New" w:eastAsia="Times New Roman" w:hAnsi="Courier New" w:cs="Courier New"/>
      <w:sz w:val="20"/>
      <w:szCs w:val="20"/>
    </w:rPr>
  </w:style>
  <w:style w:type="character" w:styleId="Fett">
    <w:name w:val="Strong"/>
    <w:basedOn w:val="Absatz-Standardschriftart"/>
    <w:uiPriority w:val="22"/>
    <w:qFormat/>
    <w:rsid w:val="00477C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3216</Words>
  <Characters>20262</Characters>
  <Application>Microsoft Office Word</Application>
  <DocSecurity>0</DocSecurity>
  <Lines>168</Lines>
  <Paragraphs>46</Paragraphs>
  <ScaleCrop>false</ScaleCrop>
  <Company/>
  <LinksUpToDate>false</LinksUpToDate>
  <CharactersWithSpaces>23432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Layher, Michael</dc:creator>
  <cp:keywords/>
  <dc:description/>
  <cp:lastModifiedBy>Layher, Michael</cp:lastModifiedBy>
  <cp:revision>1</cp:revision>
  <dcterms:created xsi:type="dcterms:W3CDTF">2025-12-04T17:16:00Z</dcterms:created>
  <dcterms:modified xsi:type="dcterms:W3CDTF">2025-12-04T17:17:00Z</dcterms:modified>
</cp:coreProperties>
</file>