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Digitale Transformation ist für dich nicht nur ein Wort, sondern ein entscheidender Motor für eine moderne öffentliche Verwaltung? Dann unterstütze mit uns Landes- und Bundesbehörden, Kommunen sowie öffentlich-rechtliche Organisationen in Baden-Württemberg und Bayern auf ihrem Weg zur Digitalisierung.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Materna ist spezialisiert auf die Entwicklung nachhaltiger Lösungen z. B. für Bereiche der Finanz- und Zollverwaltung, Justiz, innere und äußere Sicherheit, Verkehr, Umwelt und Personal. Unsere Kunden vertrauen uns insbesondere in Bezug auf aktuell relevante Themen, die unsere Gesellschaft bewegen.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 hast Lust den digitalen Zugang zu Verwaltungsleistungen mit deinen Kolleg:innen voranschreiten zu lassen? Dann werde Teil des #TeamMaterna als Softwareentwickler JavaScript (m/w/d) an einem unserer Standorte oder Remote.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7" w:sz="0" w:val="none"/>
          <w:left w:color="auto" w:space="0" w:sz="0" w:val="none"/>
          <w:bottom w:color="auto" w:space="7" w:sz="0" w:val="none"/>
          <w:right w:color="auto" w:space="0" w:sz="0" w:val="none"/>
          <w:between w:color="auto" w:space="7" w:sz="0" w:val="none"/>
        </w:pBdr>
        <w:spacing w:after="300" w:before="300" w:line="300" w:lineRule="auto"/>
        <w:ind w:left="80" w:right="80" w:firstLine="0"/>
        <w:rPr>
          <w:b w:val="1"/>
          <w:sz w:val="36"/>
          <w:szCs w:val="36"/>
        </w:rPr>
      </w:pPr>
      <w:bookmarkStart w:colFirst="0" w:colLast="0" w:name="_lhn9505urvdm" w:id="0"/>
      <w:bookmarkEnd w:id="0"/>
      <w:r w:rsidDel="00000000" w:rsidR="00000000" w:rsidRPr="00000000">
        <w:rPr>
          <w:b w:val="1"/>
          <w:sz w:val="36"/>
          <w:szCs w:val="36"/>
          <w:rtl w:val="0"/>
        </w:rPr>
        <w:t xml:space="preserve">Software Architect JavaScript (m/w/d)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528" w:lineRule="auto"/>
        <w:ind w:left="80" w:right="80" w:firstLine="0"/>
        <w:rPr>
          <w:b w:val="1"/>
          <w:sz w:val="24"/>
          <w:szCs w:val="24"/>
        </w:rPr>
      </w:pPr>
      <w:bookmarkStart w:colFirst="0" w:colLast="0" w:name="_ksd0b8vv45en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Als Software Architect Javascript bei Materna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40" w:line="288" w:lineRule="auto"/>
        <w:ind w:left="1020" w:right="8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konzipierst und erstellst du die Architektur für interaktive Webanwendungen mit modernen JavaScript-Frameworks in agilen Teams.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020" w:right="8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erstellst du Grob- und Feinspezifikationen von unseren Web-Anwendungen und trägst die technische Verantwortung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020" w:right="8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gestaltest du hochqualitative webbasierte Formulare für die Modernisierung der öffentlichen Verwaltung und berätst unsere Kunden zu IT-Architekturen sowie Erstellung von innovativen Oberflächen.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0" w:beforeAutospacing="0" w:line="288" w:lineRule="auto"/>
        <w:ind w:left="1020" w:right="8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begleitest du uns bei der Weiterentwicklung des Digitalisierungsprozesses für Bürger und Geschäftskunden und schlägst die Brücke zwischen Kundenanforderungen und Technologien. 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528" w:lineRule="auto"/>
        <w:ind w:left="80" w:right="80" w:firstLine="0"/>
        <w:rPr>
          <w:b w:val="1"/>
          <w:sz w:val="24"/>
          <w:szCs w:val="24"/>
        </w:rPr>
      </w:pPr>
      <w:bookmarkStart w:colFirst="0" w:colLast="0" w:name="_6hkt2stkyexq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Das bringst du mit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40" w:line="288" w:lineRule="auto"/>
        <w:ind w:left="1020" w:right="8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Erfolgreich abgeschlossenes Studium der (Wirtschafts-)Informatik oder eine vergleichbare Ausbildung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020" w:right="8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Umfassende Berufserfahrung in der IT, idealerweise in der Arbeit mit Architekturen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020" w:right="8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Sehr gute Kenntnisse aktueller Webtechnologien wie JavaScript, HTML, CSS, XML und Webservices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020" w:right="8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Grundlagenkenntnisse in der Java-Programmierung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020" w:right="8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Kenntnisse über Datenbanken wie z. B. Datenmodellierung, Abfragen/SQL, Trigger, Views; vorwiegend Oracle oder MySQL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020" w:right="8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Erfahrung in der agilen Vorgehensmethodik z. B. Scrum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020" w:right="8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Gute Deutsch- und Englischkenntnisse in Wort und Schrift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0" w:beforeAutospacing="0" w:line="288" w:lineRule="auto"/>
        <w:ind w:left="1020" w:right="8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Gelegentliche Reisebereitschaft</w:t>
      </w:r>
    </w:p>
    <w:p w:rsidR="00000000" w:rsidDel="00000000" w:rsidP="00000000" w:rsidRDefault="00000000" w:rsidRPr="00000000" w14:paraId="00000013">
      <w:pPr>
        <w:spacing w:line="480" w:lineRule="auto"/>
        <w:ind w:left="80" w:right="8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="480" w:lineRule="auto"/>
        <w:ind w:left="80" w:right="8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Du bist neugierig geworden? </w:t>
      </w:r>
      <w:hyperlink r:id="rId6">
        <w:r w:rsidDel="00000000" w:rsidR="00000000" w:rsidRPr="00000000">
          <w:rPr>
            <w:rFonts w:ascii="Roboto" w:cs="Roboto" w:eastAsia="Roboto" w:hAnsi="Roboto"/>
            <w:b w:val="1"/>
            <w:color w:val="ff0000"/>
            <w:sz w:val="24"/>
            <w:szCs w:val="24"/>
            <w:u w:val="single"/>
            <w:rtl w:val="0"/>
          </w:rPr>
          <w:t xml:space="preserve">Hier 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erfährst du was uns als Arbeitgeber ausmacht und 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color w:val="ff0000"/>
            <w:sz w:val="24"/>
            <w:szCs w:val="24"/>
            <w:u w:val="single"/>
            <w:rtl w:val="0"/>
          </w:rPr>
          <w:t xml:space="preserve">hier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warum unsere Kollegen Materna schätzen.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materna.de/DE/Karriere/Arbeiten-bei-Materna/arbeiten-bei-materna_node.html" TargetMode="External"/><Relationship Id="rId7" Type="http://schemas.openxmlformats.org/officeDocument/2006/relationships/hyperlink" Target="http://www.materna.de/DE/Karriere/Mitarbeiter-Interviews/mitarbeiter-interviews_node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