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4"/>
          <w:szCs w:val="24"/>
        </w:rPr>
      </w:pPr>
      <w:bookmarkStart w:colFirst="0" w:colLast="0" w:name="_6mdgi8hpuwn" w:id="0"/>
      <w:bookmarkEnd w:id="0"/>
      <w:r w:rsidDel="00000000" w:rsidR="00000000" w:rsidRPr="00000000">
        <w:rPr>
          <w:b w:val="1"/>
          <w:bCs w:val="1"/>
          <w:sz w:val="24"/>
          <w:szCs w:val="24"/>
          <w:rtl w:val="0"/>
        </w:rPr>
        <w:t xml:space="preserve">KD går till val på att ta tillbaka kontrollen över välfärden</w:t>
      </w:r>
    </w:p>
    <w:p w:rsidR="00000000" w:rsidDel="00000000" w:rsidP="00000000" w:rsidRDefault="00000000" w:rsidRPr="00000000" w14:paraId="00000002">
      <w:pPr>
        <w:spacing w:after="240" w:before="240" w:lineRule="auto"/>
        <w:rPr/>
      </w:pPr>
      <w:r w:rsidDel="00000000" w:rsidR="00000000" w:rsidRPr="00000000">
        <w:rPr>
          <w:rtl w:val="0"/>
        </w:rPr>
        <w:t xml:space="preserve">Om drygt 160 dagar är det val, KD är övertygad om att Hässleholm kan bättre. Kommunen </w:t>
      </w:r>
      <w:r w:rsidDel="00000000" w:rsidR="00000000" w:rsidRPr="00000000">
        <w:rPr>
          <w:rtl w:val="0"/>
        </w:rPr>
        <w:t xml:space="preserve">är i grunden en stark kommun. Men under de senaste åren har något gått sönder i prioriteringarna. Socialdemokraterna och Moderaterna har valt att styra tillsammans. Två partier med olika ideologier, olika lösningar men samma makt. Resultatet har blivit kompromisser utan riktning.</w:t>
      </w:r>
    </w:p>
    <w:p w:rsidR="00000000" w:rsidDel="00000000" w:rsidP="00000000" w:rsidRDefault="00000000" w:rsidRPr="00000000" w14:paraId="00000003">
      <w:pPr>
        <w:spacing w:after="240" w:before="240" w:lineRule="auto"/>
        <w:rPr/>
      </w:pPr>
      <w:r w:rsidDel="00000000" w:rsidR="00000000" w:rsidRPr="00000000">
        <w:rPr>
          <w:rtl w:val="0"/>
        </w:rPr>
        <w:t xml:space="preserve">Kommunen har blivit dyrare, men inte tryggare. Mer administrerad, men inte mer närvarande. Fler dokument, färre svar.</w:t>
      </w:r>
    </w:p>
    <w:p w:rsidR="00000000" w:rsidDel="00000000" w:rsidP="00000000" w:rsidRDefault="00000000" w:rsidRPr="00000000" w14:paraId="00000004">
      <w:pPr>
        <w:spacing w:after="240" w:before="240" w:lineRule="auto"/>
        <w:rPr/>
      </w:pPr>
      <w:r w:rsidDel="00000000" w:rsidR="00000000" w:rsidRPr="00000000">
        <w:rPr>
          <w:rtl w:val="0"/>
        </w:rPr>
        <w:t xml:space="preserve">Det är därför Kristdemokraterna går till val på att ta tillbaka kontrollen över välfärden. Ingen ska behöva vara rädd för ålderdomen i Hässleholm. Det är inte en fras. Det är vår konfliktlinje.</w:t>
      </w:r>
    </w:p>
    <w:p w:rsidR="00000000" w:rsidDel="00000000" w:rsidP="00000000" w:rsidRDefault="00000000" w:rsidRPr="00000000" w14:paraId="00000005">
      <w:pPr>
        <w:spacing w:after="240" w:before="240" w:lineRule="auto"/>
        <w:rPr/>
      </w:pPr>
      <w:r w:rsidDel="00000000" w:rsidR="00000000" w:rsidRPr="00000000">
        <w:rPr>
          <w:rtl w:val="0"/>
        </w:rPr>
        <w:t xml:space="preserve">Vi ser hur äldreomsorgen pressas mellan budgetramar och organisatoriska gränsdragningar. Hur ansvar delas upp mellan nämnder och förvaltningar. Hur måltider, bemanning och kvalitet hamnar i olika stuprör. Och när något går fel är det alltid någon annans ansvar. Så kan vi inte ha det.</w:t>
      </w:r>
    </w:p>
    <w:p w:rsidR="00000000" w:rsidDel="00000000" w:rsidP="00000000" w:rsidRDefault="00000000" w:rsidRPr="00000000" w14:paraId="00000006">
      <w:pPr>
        <w:spacing w:after="240" w:before="240" w:lineRule="auto"/>
        <w:rPr/>
      </w:pPr>
      <w:r w:rsidDel="00000000" w:rsidR="00000000" w:rsidRPr="00000000">
        <w:rPr>
          <w:rtl w:val="0"/>
        </w:rPr>
        <w:t xml:space="preserve">Vi vill prioritera omsorgens kvalitet, trygghet och värdighet på riktigt. Underhåll av äldreboenden ska inte skjutas upp. Bemötande ska inte vara en bisak. Näringsrik mat ska inte reduceras till en kalkylpost.</w:t>
      </w:r>
    </w:p>
    <w:p w:rsidR="00000000" w:rsidDel="00000000" w:rsidP="00000000" w:rsidRDefault="00000000" w:rsidRPr="00000000" w14:paraId="00000007">
      <w:pPr>
        <w:spacing w:after="240" w:before="240" w:lineRule="auto"/>
        <w:rPr/>
      </w:pPr>
      <w:r w:rsidDel="00000000" w:rsidR="00000000" w:rsidRPr="00000000">
        <w:rPr>
          <w:rtl w:val="0"/>
        </w:rPr>
        <w:t xml:space="preserve">Vi vill göra ett omtag kring måltidsorganisationen, där fokus flyttas från administration till mat som tas fram i samråd med våra äldre. Vi vill stärka anhörigstödet. Vi vill införa utbildningssjuksköterskor för att säkra kvalitet och mentorskap i verksamheten</w:t>
      </w:r>
    </w:p>
    <w:p w:rsidR="00000000" w:rsidDel="00000000" w:rsidP="00000000" w:rsidRDefault="00000000" w:rsidRPr="00000000" w14:paraId="00000008">
      <w:pPr>
        <w:spacing w:after="240" w:before="240" w:lineRule="auto"/>
        <w:rPr/>
      </w:pPr>
      <w:r w:rsidDel="00000000" w:rsidR="00000000" w:rsidRPr="00000000">
        <w:rPr>
          <w:rtl w:val="0"/>
        </w:rPr>
        <w:t xml:space="preserve">Det är inte stora ord. Det är tydliga prioriteringar. Skillnaden mellan oss och S–M är tydlig, de försöker få ihop en modell. Vi försöker få vardagen att fungera. De talar om processer. Vi talar om människor. De försvarar en styrning där ansvaret flyter. Vi säger att någon måste äga frågan fullt ut.</w:t>
      </w:r>
    </w:p>
    <w:p w:rsidR="00000000" w:rsidDel="00000000" w:rsidP="00000000" w:rsidRDefault="00000000" w:rsidRPr="00000000" w14:paraId="00000009">
      <w:pPr>
        <w:spacing w:after="240" w:before="240" w:lineRule="auto"/>
        <w:rPr/>
      </w:pPr>
      <w:r w:rsidDel="00000000" w:rsidR="00000000" w:rsidRPr="00000000">
        <w:rPr>
          <w:rtl w:val="0"/>
        </w:rPr>
        <w:t xml:space="preserve">Det är där konfliktlinjen går. Antingen fortsätter vi med kompromisser där ingen riktigt ansvarar för helheten. Eller så väljer vi en tydlig prioritering: omsorgen först. Värdigheten först. Leverans före retorik.</w:t>
      </w:r>
    </w:p>
    <w:p w:rsidR="00000000" w:rsidDel="00000000" w:rsidP="00000000" w:rsidRDefault="00000000" w:rsidRPr="00000000" w14:paraId="0000000A">
      <w:pPr>
        <w:spacing w:after="240" w:before="240" w:lineRule="auto"/>
        <w:rPr/>
      </w:pPr>
      <w:r w:rsidDel="00000000" w:rsidR="00000000" w:rsidRPr="00000000">
        <w:rPr>
          <w:rtl w:val="0"/>
        </w:rPr>
        <w:t xml:space="preserve">Hässleholm kan bättre. Och Kristdemokraterna är redo att ta tillbaka kontrollen över välfärden.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 i Hässleholm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Erika Heil Utbult (KD)</w:t>
      </w:r>
      <w:r w:rsidDel="00000000" w:rsidR="00000000" w:rsidRPr="00000000">
        <w:rPr>
          <w:rtl w:val="0"/>
        </w:rPr>
        <w:br w:type="textWrapping"/>
        <w:t xml:space="preserve">Kristdemokraterna i Hässleholm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