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sz w:val="36"/>
        </w:rPr>
        <w:t>När Centerpartiet flummar behöver äldreomsorgen konkreta beslut</w:t>
      </w:r>
    </w:p>
    <w:p>
      <w:pPr>
        <w:spacing w:after="160" w:line="259" w:lineRule="auto"/>
      </w:pPr>
      <w:r>
        <w:rPr>
          <w:rFonts w:ascii="Aptos" w:hAnsi="Aptos"/>
          <w:sz w:val="22"/>
        </w:rPr>
        <w:t>Det är lätt att skriva att äldreomsorgen behöver bättre scheman, smartare arbetssätt och ett närvarande ledarskap. Betydligt svårare är att tala om hur det ska gå till.</w:t>
      </w:r>
    </w:p>
    <w:p>
      <w:pPr>
        <w:spacing w:after="160" w:line="259" w:lineRule="auto"/>
      </w:pPr>
      <w:r>
        <w:rPr>
          <w:rFonts w:ascii="Aptos" w:hAnsi="Aptos"/>
          <w:sz w:val="22"/>
        </w:rPr>
        <w:t>Det är därför jag efter att ha läst Centerpartiets insändare fortfarande undrar: Vad är det egentligen ni vill göra?</w:t>
      </w:r>
    </w:p>
    <w:p>
      <w:pPr>
        <w:spacing w:after="160" w:line="259" w:lineRule="auto"/>
      </w:pPr>
      <w:r>
        <w:rPr>
          <w:rFonts w:ascii="Aptos" w:hAnsi="Aptos"/>
          <w:sz w:val="22"/>
        </w:rPr>
        <w:t>Äldreomsorgen står inför en av våra största utmaningar. Vi blir fler äldre, färre i arbetsför ålder och konkurrensen om personalen kommer bara att öka. Då räcker det inte med att beskriva problemen. Då måste politiken presentera reformer som faktiskt går att genomföra.</w:t>
      </w:r>
    </w:p>
    <w:p>
      <w:pPr>
        <w:spacing w:after="160" w:line="259" w:lineRule="auto"/>
      </w:pPr>
      <w:r>
        <w:rPr>
          <w:rFonts w:ascii="Aptos" w:hAnsi="Aptos"/>
          <w:sz w:val="22"/>
        </w:rPr>
        <w:t>Centerpartiet skriver om fler fasta medarbetare, bättre scheman, mindre administration, trygghetsskapande teknik och personcentrerat ledarskap. Men vad betyder det i praktiken? Vilken administration ska bort? Hur ska fler medarbetare rekryteras? Hur ska de stanna kvar? Vilka beslut vill Centerpartiet att kommunfullmäktige ska fatta?</w:t>
      </w:r>
    </w:p>
    <w:p>
      <w:pPr>
        <w:spacing w:after="160" w:line="259" w:lineRule="auto"/>
      </w:pPr>
      <w:r>
        <w:rPr>
          <w:rFonts w:ascii="Aptos" w:hAnsi="Aptos"/>
          <w:sz w:val="22"/>
        </w:rPr>
        <w:t>För Kristdemokraterna är svaret att börja med konkreta reformer.</w:t>
      </w:r>
    </w:p>
    <w:p>
      <w:pPr>
        <w:spacing w:after="160" w:line="259" w:lineRule="auto"/>
      </w:pPr>
      <w:r>
        <w:rPr>
          <w:rFonts w:ascii="Aptos" w:hAnsi="Aptos"/>
          <w:sz w:val="22"/>
        </w:rPr>
        <w:t>Vi vill införa fria arbetsskor för omsorgspersonalen. Vi vill ge en bonus till unga som väljer en vård- och omsorgsutbildning för att fler ska söka sig till ett av våra viktigaste yrken. Vi vill satsa på fler utbildningssjuksköterskor, eftersom en bra introduktion och kvalificerad handledning är avgörande för att nyutexaminerade ska vilja stanna kvar i yrket. Vi vill också stärka den geriatriska kompetensen i äldreomsorgen. Allt fler äldre lever med komplexa sjukdomsbilder och behöver vård med rätt specialistkunskap nära verksamheten.</w:t>
      </w:r>
    </w:p>
    <w:p>
      <w:pPr>
        <w:spacing w:after="160" w:line="259" w:lineRule="auto"/>
      </w:pPr>
      <w:r>
        <w:rPr>
          <w:rFonts w:ascii="Aptos" w:hAnsi="Aptos"/>
          <w:sz w:val="22"/>
        </w:rPr>
        <w:t>Vi kommer dessutom fortsätta driva språkkrav, bättre måltider, ökad personalkontinuitet och en betydligt skarpare uppföljning av bemanning, undernäring, nattfasta och patientsäkerhet. Det är reformer som går att besluta om, genomföra och följa upp.</w:t>
      </w:r>
    </w:p>
    <w:p>
      <w:pPr>
        <w:spacing w:after="160" w:line="259" w:lineRule="auto"/>
      </w:pPr>
      <w:r>
        <w:rPr>
          <w:rFonts w:ascii="Aptos" w:hAnsi="Aptos"/>
          <w:sz w:val="22"/>
        </w:rPr>
        <w:t>Det finns säkert fler bra idéer. Därför hoppas jag att Centerpartiet och övriga partier också vill lägga fram konkreta förslag, inte bara beskriva en målbild. För Kristdemokraterna samarbetar gärna med alla som vill stärka äldreomsorgen på riktigt.</w:t>
      </w:r>
    </w:p>
    <w:p>
      <w:pPr>
        <w:spacing w:after="160" w:line="259" w:lineRule="auto"/>
      </w:pPr>
      <w:r>
        <w:rPr>
          <w:rFonts w:ascii="Aptos" w:hAnsi="Aptos"/>
          <w:sz w:val="22"/>
        </w:rPr>
        <w:t>Hässleholms äldre, deras anhöriga och personalen förtjänar en politik som handlar mindre om visioner och mer om verkliga beslut.</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När Centerpartiet flummar behöver äldreomsorgen konkreta beslut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