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Hässleholm måste skydda barnen mot hedersförtryck</w:t>
      </w:r>
    </w:p>
    <w:p w:rsidR="00000000" w:rsidDel="00000000" w:rsidP="00000000" w:rsidRDefault="00000000" w:rsidRPr="00000000" w14:paraId="00000002">
      <w:pPr>
        <w:spacing w:after="240" w:before="240" w:lineRule="auto"/>
        <w:rPr/>
      </w:pPr>
      <w:r w:rsidDel="00000000" w:rsidR="00000000" w:rsidRPr="00000000">
        <w:rPr>
          <w:rtl w:val="0"/>
        </w:rPr>
        <w:t xml:space="preserve">För de flesta barn är sommarlovet en tid av frihet, bad och ledighet. För andra kan det vara den farligaste tiden på året. När skolan stänger försvinner ibland den enda plats där en vuxen utanför familjen regelbundet ser barnet. Då ökar risken för att barn förs ut ur Sverige, gifts bort, könsstympas eller tvingas leva under ännu hårdare kontroll.</w:t>
      </w:r>
    </w:p>
    <w:p w:rsidR="00000000" w:rsidDel="00000000" w:rsidP="00000000" w:rsidRDefault="00000000" w:rsidRPr="00000000" w14:paraId="00000003">
      <w:pPr>
        <w:spacing w:after="240" w:before="240" w:lineRule="auto"/>
        <w:rPr/>
      </w:pPr>
      <w:r w:rsidDel="00000000" w:rsidR="00000000" w:rsidRPr="00000000">
        <w:rPr>
          <w:rtl w:val="0"/>
        </w:rPr>
        <w:t xml:space="preserve">Under 2025 fördes enligt Utrikesdepartementets uppgifter 86 personer, varav 57 barn, ut ur Sverige. Mörkertalet är stort. I Västerås saknades 51 elever efter förra sommarlovet och kommunen gjorde 29 orosanmälningar. Det visar hur viktigt det är att kommuner inte väntar till långt efter skolstarten innan någon börjar fråga var barnen har tagit vägen.</w:t>
      </w:r>
    </w:p>
    <w:p w:rsidR="00000000" w:rsidDel="00000000" w:rsidP="00000000" w:rsidRDefault="00000000" w:rsidRPr="00000000" w14:paraId="00000004">
      <w:pPr>
        <w:spacing w:after="240" w:before="240" w:lineRule="auto"/>
        <w:rPr/>
      </w:pPr>
      <w:r w:rsidDel="00000000" w:rsidR="00000000" w:rsidRPr="00000000">
        <w:rPr>
          <w:rtl w:val="0"/>
        </w:rPr>
        <w:t xml:space="preserve">Hedersförtryck handlar ytterst om värderingar. I Sverige ska varje barn ha rätt att välja sitt eget liv, sina vänner, sin utbildning och den person man en dag vill leva med. Familjen ska vara barnets tryggaste plats. Men när familjen i stället blir en plats för kontroll, hot eller våld måste samhället våga gripa in. Barnets rätt till frihet och trygghet får aldrig vägas mot vuxnas krav på lydnad eller familjens anseende.</w:t>
      </w:r>
    </w:p>
    <w:p w:rsidR="00000000" w:rsidDel="00000000" w:rsidP="00000000" w:rsidRDefault="00000000" w:rsidRPr="00000000" w14:paraId="00000005">
      <w:pPr>
        <w:spacing w:after="240" w:before="240" w:lineRule="auto"/>
        <w:rPr/>
      </w:pPr>
      <w:r w:rsidDel="00000000" w:rsidR="00000000" w:rsidRPr="00000000">
        <w:rPr>
          <w:rtl w:val="0"/>
        </w:rPr>
        <w:t xml:space="preserve">Regeringen har skärpt lagstiftningen mot tvångsäktenskap och gett polis och åklagare fler verktyg. Det utvidgade utreseförbudet kan hindra barn från att föras ur landet. Det är viktiga beslut. Men en lag skyddar inget barn om den inte används i tid. Det avgörande arbetet sker ofta lokalt, i mötet mellan skola, elevhälsa och socialtjänst.</w:t>
      </w:r>
    </w:p>
    <w:p w:rsidR="00000000" w:rsidDel="00000000" w:rsidP="00000000" w:rsidRDefault="00000000" w:rsidRPr="00000000" w14:paraId="00000006">
      <w:pPr>
        <w:spacing w:after="240" w:before="240" w:lineRule="auto"/>
        <w:rPr/>
      </w:pPr>
      <w:r w:rsidDel="00000000" w:rsidR="00000000" w:rsidRPr="00000000">
        <w:rPr>
          <w:rtl w:val="0"/>
        </w:rPr>
        <w:t xml:space="preserve">Därför måste Hässleholms kommun säkerställa ordentliga och gemensamma rutiner. Personal som möter barn ska känna igen varningssignaler inför lov och utlandsresor. Oro ska dokumenteras, ansvarsfördelningen ska vara tydlig och socialtjänsten ska kopplas in snabbt. Vid skolstart måste frånvaro följas upp omedelbart, med kontakt med vårdnadshavare, hembesök när det behövs och orosanmälan när misstanken finns. Ingen elev får försvinna mellan olika verksamheters ansvarsområden.</w:t>
      </w:r>
    </w:p>
    <w:p w:rsidR="00000000" w:rsidDel="00000000" w:rsidP="00000000" w:rsidRDefault="00000000" w:rsidRPr="00000000" w14:paraId="00000007">
      <w:pPr>
        <w:spacing w:after="240" w:before="240" w:lineRule="auto"/>
        <w:rPr/>
      </w:pPr>
      <w:r w:rsidDel="00000000" w:rsidR="00000000" w:rsidRPr="00000000">
        <w:rPr>
          <w:rtl w:val="0"/>
        </w:rPr>
        <w:t xml:space="preserve">Det kräver också politiskt mod. Vi måste våga tala klarspråk om hederskultur och kräva att kunskap, uppföljning och samverkan finns på plats. Det är inte att misstänkliggöra familjer. Det är att stå på barnens sida.</w:t>
      </w:r>
    </w:p>
    <w:p w:rsidR="00000000" w:rsidDel="00000000" w:rsidP="00000000" w:rsidRDefault="00000000" w:rsidRPr="00000000" w14:paraId="00000008">
      <w:pPr>
        <w:spacing w:after="240" w:before="240" w:lineRule="auto"/>
        <w:rPr/>
      </w:pPr>
      <w:r w:rsidDel="00000000" w:rsidR="00000000" w:rsidRPr="00000000">
        <w:rPr>
          <w:rtl w:val="0"/>
        </w:rPr>
        <w:t xml:space="preserve">Hässleholm ska vara en kommun där vuxenvärlden ser, frågar och agerar. Hellre en kontroll för mycket än ett barn som inte kommer tillbaka efter sommarlovet.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Simon Berneblad Mandegård (KD)</w:t>
        <w:br w:type="textWrapping"/>
      </w:r>
      <w:r w:rsidDel="00000000" w:rsidR="00000000" w:rsidRPr="00000000">
        <w:rPr>
          <w:rtl w:val="0"/>
        </w:rPr>
        <w:t xml:space="preserve">Kristdemokraterna</w:t>
        <w:br w:type="textWrapping"/>
        <w:br w:type="textWrapping"/>
      </w:r>
      <w:r w:rsidDel="00000000" w:rsidR="00000000" w:rsidRPr="00000000">
        <w:rPr>
          <w:b w:val="1"/>
          <w:bCs w:val="1"/>
          <w:rtl w:val="0"/>
        </w:rPr>
        <w:t xml:space="preserve">Gilbert Nathell (KD)</w:t>
        <w:br w:type="textWrapping"/>
      </w:r>
      <w:r w:rsidDel="00000000" w:rsidR="00000000" w:rsidRPr="00000000">
        <w:rPr>
          <w:rtl w:val="0"/>
        </w:rPr>
        <w:t xml:space="preserve">Kristdemokraterna </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