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Vi behöver bygga ett samhälle som håller ihop</w:t>
      </w:r>
    </w:p>
    <w:p w:rsidR="00000000" w:rsidDel="00000000" w:rsidP="00000000" w:rsidRDefault="00000000" w:rsidRPr="00000000" w14:paraId="00000002">
      <w:pPr>
        <w:spacing w:after="240" w:before="240" w:lineRule="auto"/>
        <w:rPr/>
      </w:pPr>
      <w:r w:rsidDel="00000000" w:rsidR="00000000" w:rsidRPr="00000000">
        <w:rPr>
          <w:rtl w:val="0"/>
        </w:rPr>
        <w:t xml:space="preserve">Ett starkt samhälle byggs inte bara genom lagar, budgetar och myndighetsbeslut. Det byggs mellan människor. I familjen, i föreningen, i församlingen, på arbetsplatsen och i det lokalsamhälle där människor möts, tar ansvar och känner tillit till varandra.</w:t>
      </w:r>
    </w:p>
    <w:p w:rsidR="00000000" w:rsidDel="00000000" w:rsidP="00000000" w:rsidRDefault="00000000" w:rsidRPr="00000000" w14:paraId="00000003">
      <w:pPr>
        <w:spacing w:after="240" w:before="240" w:lineRule="auto"/>
        <w:rPr/>
      </w:pPr>
      <w:r w:rsidDel="00000000" w:rsidR="00000000" w:rsidRPr="00000000">
        <w:rPr>
          <w:rtl w:val="0"/>
        </w:rPr>
        <w:t xml:space="preserve">Det är lätt att glömma i en tid där nästan varje samhällsproblem förväntas få en offentlig lösning. När något går sönder blir svaret ofta ännu ett projekt, ännu en struktur eller ännu en insats uppifrån. Men ett samhälle kan inte administreras fram. Det offentliga kan skapa trygghet, sätta ramar och finnas där när människor behöver stöd, men det kan aldrig fullt ut ersätta gemenskapen mellan människor.</w:t>
      </w:r>
    </w:p>
    <w:p w:rsidR="00000000" w:rsidDel="00000000" w:rsidP="00000000" w:rsidRDefault="00000000" w:rsidRPr="00000000" w14:paraId="00000004">
      <w:pPr>
        <w:spacing w:after="240" w:before="240" w:lineRule="auto"/>
        <w:rPr/>
      </w:pPr>
      <w:r w:rsidDel="00000000" w:rsidR="00000000" w:rsidRPr="00000000">
        <w:rPr>
          <w:rtl w:val="0"/>
        </w:rPr>
        <w:t xml:space="preserve">Sverige behöver därför en politik som återupprättar balansen mellan stat och samhälle. Vården ska fungera. Äldre ska mötas med värdighet. Barn ska få en trygg skola. Kriminalitet ska bekämpas och människor som behöver hjälp ska få den. Men familjer ska också få bättre förutsättningar, föreningslivet större kraft och lokalsamhällen större möjlighet att forma sin egen framtid.</w:t>
      </w:r>
    </w:p>
    <w:p w:rsidR="00000000" w:rsidDel="00000000" w:rsidP="00000000" w:rsidRDefault="00000000" w:rsidRPr="00000000" w14:paraId="00000005">
      <w:pPr>
        <w:spacing w:after="240" w:before="240" w:lineRule="auto"/>
        <w:rPr/>
      </w:pPr>
      <w:r w:rsidDel="00000000" w:rsidR="00000000" w:rsidRPr="00000000">
        <w:rPr>
          <w:rtl w:val="0"/>
        </w:rPr>
        <w:t xml:space="preserve">Det är i den riktningen jag och Kristdemokraterna vill föra Sverige.</w:t>
      </w:r>
    </w:p>
    <w:p w:rsidR="00000000" w:rsidDel="00000000" w:rsidP="00000000" w:rsidRDefault="00000000" w:rsidRPr="00000000" w14:paraId="00000006">
      <w:pPr>
        <w:spacing w:after="240" w:before="240" w:lineRule="auto"/>
        <w:rPr/>
      </w:pPr>
      <w:r w:rsidDel="00000000" w:rsidR="00000000" w:rsidRPr="00000000">
        <w:rPr>
          <w:rtl w:val="0"/>
        </w:rPr>
        <w:t xml:space="preserve">Vi tror på ett samhälle där frihet alltid går hand i hand med ansvar. Där den som kan arbeta också förväntas göra det. Där den som kommer till Sverige lär sig språket, respekterar våra lagar och blir en del av den gemenskap som byggt landet starkt. Men också ett samhälle som förstår att människor ibland bär på sådant vi inte ser, och att tydliga krav aldrig behöver stå i motsats till medmänsklighet.</w:t>
      </w:r>
    </w:p>
    <w:p w:rsidR="00000000" w:rsidDel="00000000" w:rsidP="00000000" w:rsidRDefault="00000000" w:rsidRPr="00000000" w14:paraId="00000007">
      <w:pPr>
        <w:spacing w:after="240" w:before="240" w:lineRule="auto"/>
        <w:rPr/>
      </w:pPr>
      <w:r w:rsidDel="00000000" w:rsidR="00000000" w:rsidRPr="00000000">
        <w:rPr>
          <w:rtl w:val="0"/>
        </w:rPr>
        <w:t xml:space="preserve">I våra byar och lokalsamhällen ser vi varje dag vad detta betyder i praktiken. Föreningsledaren som ger barn och unga en plats att höra till. Grannen som hjälper en äldre. Föräldern som skjutsar även någon annans barn till träningen. Människor som ordnar aktiviteter, håller bygdegårdar levande och får andra att känna sig välkomna. Det är inte en parentes vid sidan av samhället. Det är själva samhällsbygget. Jag vägrar acceptera att de som bor i Hässleholm, landsbygden eller i stan reducerar till celler i ett excelark.</w:t>
      </w:r>
    </w:p>
    <w:p w:rsidR="00000000" w:rsidDel="00000000" w:rsidP="00000000" w:rsidRDefault="00000000" w:rsidRPr="00000000" w14:paraId="00000008">
      <w:pPr>
        <w:spacing w:after="240" w:before="240" w:lineRule="auto"/>
        <w:rPr/>
      </w:pPr>
      <w:r w:rsidDel="00000000" w:rsidR="00000000" w:rsidRPr="00000000">
        <w:rPr>
          <w:rtl w:val="0"/>
        </w:rPr>
        <w:t xml:space="preserve">Valrörelsen handlar därför om mer än skattesatser och enskilda reformer. Den handlar om vilket Sverige vi vill lämna efter oss.</w:t>
      </w:r>
    </w:p>
    <w:p w:rsidR="00000000" w:rsidDel="00000000" w:rsidP="00000000" w:rsidRDefault="00000000" w:rsidRPr="00000000" w14:paraId="00000009">
      <w:pPr>
        <w:spacing w:after="240" w:before="240" w:lineRule="auto"/>
        <w:rPr/>
      </w:pPr>
      <w:r w:rsidDel="00000000" w:rsidR="00000000" w:rsidRPr="00000000">
        <w:rPr>
          <w:rtl w:val="0"/>
        </w:rPr>
        <w:t xml:space="preserve">Jag vill se ett Sverige där staten är stark där den måste vara, men där människan och de nära gemenskaperna får större utrymme där de kan vara. Ett Sverige med mer ansvar, större tillit och starkare lokalsamhällen.</w:t>
      </w:r>
    </w:p>
    <w:p w:rsidR="00000000" w:rsidDel="00000000" w:rsidP="00000000" w:rsidRDefault="00000000" w:rsidRPr="00000000" w14:paraId="0000000A">
      <w:pPr>
        <w:spacing w:after="240" w:before="240" w:lineRule="auto"/>
        <w:rPr/>
      </w:pPr>
      <w:r w:rsidDel="00000000" w:rsidR="00000000" w:rsidRPr="00000000">
        <w:rPr>
          <w:rtl w:val="0"/>
        </w:rPr>
        <w:t xml:space="preserve">För ett samhälle håller inte ihop för att någon har beslutat att det ska göra det.</w:t>
      </w:r>
    </w:p>
    <w:p w:rsidR="00000000" w:rsidDel="00000000" w:rsidP="00000000" w:rsidRDefault="00000000" w:rsidRPr="00000000" w14:paraId="0000000B">
      <w:pPr>
        <w:spacing w:after="240" w:before="240" w:lineRule="auto"/>
        <w:rPr/>
      </w:pPr>
      <w:r w:rsidDel="00000000" w:rsidR="00000000" w:rsidRPr="00000000">
        <w:rPr>
          <w:rtl w:val="0"/>
        </w:rPr>
        <w:t xml:space="preserve">Det håller ihop när människor gör det.</w:t>
      </w:r>
    </w:p>
    <w:p w:rsidR="00000000" w:rsidDel="00000000" w:rsidP="00000000" w:rsidRDefault="00000000" w:rsidRPr="00000000" w14:paraId="0000000C">
      <w:pPr>
        <w:rPr/>
      </w:pPr>
      <w:r w:rsidDel="00000000" w:rsidR="00000000" w:rsidRPr="00000000">
        <w:rPr>
          <w:b w:val="1"/>
          <w:bCs w:val="1"/>
          <w:rtl w:val="0"/>
        </w:rPr>
        <w:t xml:space="preserve">Simon Berneblad Mandegård (KD)</w:t>
        <w:br w:type="textWrapping"/>
      </w:r>
      <w:r w:rsidDel="00000000" w:rsidR="00000000" w:rsidRPr="00000000">
        <w:rPr>
          <w:rtl w:val="0"/>
        </w:rPr>
        <w:t xml:space="preserve">Kristdemokraterna i Hässleholm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