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spacing w:before="0" w:after="0"/>
        <w:jc w:val="right"/>
        <w:rPr>
          <w:rStyle w:val="DefaultParagraphFont"/>
          <w:rFonts w:cs="Calibri" w:ascii="Arial" w:hAnsi="Arial"/>
        </w:rPr>
      </w:pPr>
      <w:r>
        <w:rPr>
          <w:rStyle w:val="DefaultParagraphFont"/>
          <w:rFonts w:cs="Calibri" w:ascii="Arial" w:hAnsi="Arial"/>
        </w:rPr>
        <w:t xml:space="preserve">                                            </w:t>
        <w:drawing>
          <wp:anchor behindDoc="1" distT="0" distB="0" distL="0" distR="0" simplePos="0" locked="0" layoutInCell="1" allowOverlap="1" relativeHeight="1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965835" cy="1923415"/>
            <wp:effectExtent l="0" t="0" r="0" b="0"/>
            <wp:wrapNone/>
            <wp:docPr id="0" name="Picture" descr="Uni_Logo_4C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_Logo_4C.eps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DefaultParagraphFont"/>
          <w:rFonts w:cs="Calibri" w:ascii="Arial" w:hAnsi="Arial"/>
        </w:rPr>
        <w:t>University of Innsbruck</w:t>
      </w:r>
    </w:p>
    <w:p>
      <w:pPr>
        <w:pStyle w:val="Normal"/>
        <w:spacing w:before="0" w:after="0"/>
        <w:jc w:val="right"/>
        <w:rPr>
          <w:rStyle w:val="DefaultParagraphFont"/>
          <w:rFonts w:cs="Calibri" w:ascii="Arial" w:hAnsi="Arial"/>
          <w:lang w:val="en-GB"/>
        </w:rPr>
      </w:pPr>
      <w:r>
        <w:rPr>
          <w:rStyle w:val="DefaultParagraphFont"/>
          <w:rFonts w:cs="Calibri" w:ascii="Arial" w:hAnsi="Arial"/>
          <w:lang w:val="en-GB"/>
        </w:rPr>
        <w:fldChar w:fldCharType="begin"/>
      </w:r>
      <w:r>
        <w:instrText> DATE \@"gregorianMMMM\ d', 'yyyy" </w:instrText>
      </w:r>
      <w:r>
        <w:fldChar w:fldCharType="separate"/>
      </w:r>
      <w:r>
        <w:t>February 8, 2016</w:t>
      </w:r>
      <w:r>
        <w:fldChar w:fldCharType="end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cs="Calibri" w:ascii="Arial" w:hAnsi="Arial"/>
        </w:rPr>
      </w:pPr>
      <w:r>
        <w:rPr>
          <w:rFonts w:cs="Calibri" w:ascii="Arial" w:hAnsi="Arial"/>
        </w:rPr>
      </w:r>
    </w:p>
    <w:p>
      <w:pPr>
        <w:pStyle w:val="Normal"/>
        <w:spacing w:lineRule="auto" w:line="360" w:before="0" w:after="0"/>
        <w:jc w:val="center"/>
        <w:rPr>
          <w:rFonts w:cs="Calibri" w:ascii="Arial" w:hAnsi="Arial"/>
          <w:sz w:val="29"/>
          <w:szCs w:val="29"/>
        </w:rPr>
      </w:pPr>
      <w:r>
        <w:rPr>
          <w:rFonts w:cs="Calibri" w:ascii="Arial" w:hAnsi="Arial"/>
          <w:sz w:val="29"/>
          <w:szCs w:val="29"/>
        </w:rPr>
        <w:t xml:space="preserve">                         </w:t>
      </w:r>
      <w:r>
        <w:rPr>
          <w:rFonts w:cs="Calibri" w:ascii="Arial" w:hAnsi="Arial"/>
          <w:sz w:val="29"/>
          <w:szCs w:val="29"/>
        </w:rPr>
        <w:t>703044 PS/1 Advanced Computer Graphics</w:t>
      </w:r>
    </w:p>
    <w:p>
      <w:pPr>
        <w:pStyle w:val="Normal"/>
        <w:spacing w:before="0" w:after="0"/>
        <w:jc w:val="center"/>
        <w:rPr>
          <w:rFonts w:cs="Calibri" w:ascii="Arial" w:hAnsi="Arial"/>
          <w:b/>
          <w:sz w:val="41"/>
          <w:szCs w:val="41"/>
        </w:rPr>
      </w:pPr>
      <w:r>
        <w:rPr>
          <w:rFonts w:cs="Calibri" w:ascii="Arial" w:hAnsi="Arial"/>
          <w:b/>
          <w:sz w:val="41"/>
          <w:szCs w:val="41"/>
        </w:rPr>
        <w:t xml:space="preserve">                  </w:t>
      </w:r>
      <w:r>
        <w:rPr>
          <w:rFonts w:cs="Calibri" w:ascii="Arial" w:hAnsi="Arial"/>
          <w:b/>
          <w:sz w:val="41"/>
          <w:szCs w:val="41"/>
        </w:rPr>
        <w:t>Final Project Report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rPr>
          <w:rStyle w:val="DefaultParagraphFont"/>
          <w:rFonts w:cs="Calibri" w:ascii="Arial" w:hAnsi="Arial"/>
          <w:sz w:val="29"/>
          <w:szCs w:val="29"/>
        </w:rPr>
      </w:pPr>
      <w:r>
        <w:rPr>
          <w:rStyle w:val="DefaultParagraphFont"/>
          <w:rFonts w:cs="Calibri" w:ascii="Arial" w:hAnsi="Arial"/>
          <w:b/>
          <w:sz w:val="29"/>
          <w:szCs w:val="29"/>
        </w:rPr>
        <w:t xml:space="preserve">Topic: </w:t>
      </w:r>
      <w:r>
        <w:rPr>
          <w:rStyle w:val="DefaultParagraphFont"/>
          <w:rFonts w:cs="Calibri" w:ascii="Arial" w:hAnsi="Arial"/>
          <w:sz w:val="29"/>
          <w:szCs w:val="29"/>
        </w:rPr>
        <w:t>Photon mapper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30"/>
        <w:gridCol w:w="2610"/>
        <w:gridCol w:w="6210"/>
      </w:tblGrid>
      <w:tr>
        <w:trPr>
          <w:cantSplit w:val="false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No.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Matrikel Nr.</w:t>
            </w:r>
          </w:p>
        </w:tc>
        <w:tc>
          <w:tcPr>
            <w:tcW w:w="6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Name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1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1316136</w:t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Bernhard FRITZ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2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1315183</w:t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Mathias HÖLZL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3</w:t>
            </w:r>
          </w:p>
        </w:tc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</w:tc>
        <w:tc>
          <w:tcPr>
            <w:tcW w:w="62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Florian TISCHLER</w:t>
            </w:r>
          </w:p>
        </w:tc>
      </w:tr>
    </w:tbl>
    <w:p>
      <w:pPr>
        <w:pStyle w:val="Normal"/>
        <w:rPr>
          <w:rFonts w:cs="Calibri" w:ascii="Arial" w:hAnsi="Arial"/>
        </w:rPr>
      </w:pPr>
      <w:r>
        <w:rPr>
          <w:rFonts w:cs="Calibri" w:ascii="Arial" w:hAnsi="Arial"/>
        </w:rPr>
      </w:r>
    </w:p>
    <w:p>
      <w:pPr>
        <w:pStyle w:val="Normal"/>
        <w:spacing w:lineRule="auto" w:line="360" w:before="0" w:after="0"/>
        <w:rPr>
          <w:rStyle w:val="DefaultParagraphFont"/>
          <w:rFonts w:cs="Calibri" w:ascii="Arial" w:hAnsi="Arial"/>
          <w:b/>
          <w:sz w:val="29"/>
          <w:szCs w:val="29"/>
        </w:rPr>
      </w:pPr>
      <w:r>
        <w:rPr>
          <w:rStyle w:val="DefaultParagraphFont"/>
          <w:rFonts w:cs="Calibri" w:ascii="Arial" w:hAnsi="Arial"/>
          <w:b/>
          <w:sz w:val="29"/>
          <w:szCs w:val="29"/>
        </w:rPr>
        <w:t>Project goal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cantSplit w:val="false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This project was about understanding the basic idea about photon mapping and implementing a renderer based on that acquired knowledge.</w:t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rPr>
          <w:rStyle w:val="DefaultParagraphFont"/>
          <w:rFonts w:cs="Calibri" w:ascii="Arial" w:hAnsi="Arial"/>
          <w:b/>
          <w:sz w:val="29"/>
          <w:szCs w:val="29"/>
        </w:rPr>
      </w:pPr>
      <w:r>
        <w:rPr>
          <w:rStyle w:val="DefaultParagraphFont"/>
          <w:rFonts w:cs="Calibri" w:ascii="Arial" w:hAnsi="Arial"/>
          <w:b/>
          <w:sz w:val="29"/>
          <w:szCs w:val="29"/>
        </w:rPr>
        <w:t>Detailed description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cantSplit w:val="false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Path tracing does not produce significant caustics in a reasonable amount of time. The reason for this is that there is only a small probability that a ray starting from camera, hits a surface that actually reflects incoming rays directly through a transparent object straight to the light source. To increase this probability, photons are sent from the light into all directions. When photons hit a surface they will be saved in some sort of data structure (e.g. Kd-tree).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Photon mapping consists of two steps. In the first step, photons are sent out of each light source. These photons are followed through</w:t>
            </w:r>
            <w:r>
              <w:rPr>
                <w:rFonts w:cs="Calibri" w:ascii="Arial" w:hAnsi="Arial"/>
              </w:rPr>
              <w:t>out</w:t>
            </w:r>
            <w:r>
              <w:rPr>
                <w:rFonts w:cs="Calibri" w:ascii="Arial" w:hAnsi="Arial"/>
              </w:rPr>
              <w:t xml:space="preserve"> the scene until they collide with a diffuse object. Once that happens the intersection point and the incoming direction of the photon </w:t>
            </w:r>
            <w:r>
              <w:rPr>
                <w:rFonts w:cs="Calibri" w:ascii="Arial" w:hAnsi="Arial"/>
              </w:rPr>
              <w:t>is</w:t>
            </w:r>
            <w:r>
              <w:rPr>
                <w:rFonts w:cs="Calibri" w:ascii="Arial" w:hAnsi="Arial"/>
              </w:rPr>
              <w:t xml:space="preserve"> saved </w:t>
            </w:r>
            <w:r>
              <w:rPr>
                <w:rFonts w:cs="Calibri" w:ascii="Arial" w:hAnsi="Arial"/>
              </w:rPr>
              <w:t>(e.g. in a Kd-tree)</w:t>
            </w:r>
            <w:r>
              <w:rPr>
                <w:rFonts w:cs="Calibri" w:ascii="Arial" w:hAnsi="Arial"/>
              </w:rPr>
              <w:t xml:space="preserve">. This step is generally known as photon gathering. After that a ray tracer (e.g. path tracer) is used to </w:t>
            </w:r>
            <w:r>
              <w:rPr>
                <w:rFonts w:cs="Calibri" w:ascii="Arial" w:hAnsi="Arial"/>
              </w:rPr>
              <w:t>determine</w:t>
            </w:r>
            <w:r>
              <w:rPr>
                <w:rFonts w:cs="Calibri" w:ascii="Arial" w:hAnsi="Arial"/>
              </w:rPr>
              <w:t xml:space="preserve"> direct illumination. Whenever a ray intersects with the scene the nearest N photons are determined using </w:t>
            </w:r>
            <w:r>
              <w:rPr>
                <w:rFonts w:cs="Calibri" w:ascii="Arial" w:hAnsi="Arial"/>
              </w:rPr>
              <w:t>the</w:t>
            </w:r>
            <w:r>
              <w:rPr>
                <w:rFonts w:cs="Calibri" w:ascii="Arial" w:hAnsi="Arial"/>
              </w:rPr>
              <w:t xml:space="preserve"> nearest neighbour search algorithm on a Kd-</w:t>
            </w:r>
            <w:r>
              <w:rPr>
                <w:rFonts w:cs="Calibri" w:ascii="Arial" w:hAnsi="Arial"/>
              </w:rPr>
              <w:t>t</w:t>
            </w:r>
            <w:r>
              <w:rPr>
                <w:rFonts w:cs="Calibri" w:ascii="Arial" w:hAnsi="Arial"/>
              </w:rPr>
              <w:t xml:space="preserve">ree </w:t>
            </w:r>
            <w:r>
              <w:rPr>
                <w:rFonts w:cs="Calibri" w:ascii="Arial" w:hAnsi="Arial"/>
              </w:rPr>
              <w:t>containing the photons</w:t>
            </w:r>
            <w:r>
              <w:rPr>
                <w:rFonts w:cs="Calibri" w:ascii="Arial" w:hAnsi="Arial"/>
              </w:rPr>
              <w:t xml:space="preserve">. </w:t>
            </w:r>
            <w:r>
              <w:rPr>
                <w:rFonts w:cs="Calibri" w:ascii="Arial" w:hAnsi="Arial"/>
              </w:rPr>
              <w:t>This step is called photon gathering. The gathered</w:t>
            </w:r>
            <w:r>
              <w:rPr>
                <w:rFonts w:cs="Calibri" w:ascii="Arial" w:hAnsi="Arial"/>
              </w:rPr>
              <w:t xml:space="preserve"> photons </w:t>
            </w:r>
            <w:r>
              <w:rPr>
                <w:rFonts w:cs="Calibri" w:ascii="Arial" w:hAnsi="Arial"/>
              </w:rPr>
              <w:t>then</w:t>
            </w:r>
            <w:r>
              <w:rPr>
                <w:rFonts w:cs="Calibri" w:ascii="Arial" w:hAnsi="Arial"/>
              </w:rPr>
              <w:t xml:space="preserve"> </w:t>
            </w:r>
            <w:r>
              <w:rPr>
                <w:rFonts w:cs="Calibri" w:ascii="Arial" w:hAnsi="Arial"/>
              </w:rPr>
              <w:t>can be</w:t>
            </w:r>
            <w:r>
              <w:rPr>
                <w:rFonts w:cs="Calibri" w:ascii="Arial" w:hAnsi="Arial"/>
              </w:rPr>
              <w:t xml:space="preserve"> used to estimate incident flux </w:t>
            </w:r>
            <w:r>
              <w:rPr>
                <w:rFonts w:cs="Calibri" w:ascii="Arial" w:hAnsi="Arial"/>
              </w:rPr>
              <w:t>and in the end determine indirect illumination.</w:t>
            </w:r>
          </w:p>
        </w:tc>
      </w:tr>
    </w:tbl>
    <w:p>
      <w:pPr>
        <w:pStyle w:val="Normal"/>
        <w:jc w:val="both"/>
        <w:rPr>
          <w:rFonts w:cs="Calibri" w:ascii="Arial" w:hAnsi="Arial"/>
        </w:rPr>
      </w:pPr>
      <w:r>
        <w:rPr>
          <w:rFonts w:cs="Calibri" w:ascii="Arial" w:hAnsi="Arial"/>
        </w:rPr>
      </w:r>
    </w:p>
    <w:p>
      <w:pPr>
        <w:pStyle w:val="Normal"/>
        <w:jc w:val="both"/>
        <w:rPr>
          <w:rFonts w:cs="Calibri" w:ascii="Arial" w:hAnsi="Arial"/>
        </w:rPr>
      </w:pPr>
      <w:r>
        <w:rPr>
          <w:rFonts w:cs="Calibri" w:ascii="Arial" w:hAnsi="Arial"/>
        </w:rPr>
      </w:r>
    </w:p>
    <w:p>
      <w:pPr>
        <w:pStyle w:val="Normal"/>
        <w:spacing w:lineRule="auto" w:line="360" w:before="0" w:after="0"/>
        <w:rPr>
          <w:rFonts w:cs="Calibri" w:ascii="Arial" w:hAnsi="Arial"/>
          <w:b/>
          <w:sz w:val="29"/>
          <w:szCs w:val="29"/>
        </w:rPr>
      </w:pPr>
      <w:r>
        <w:rPr>
          <w:rFonts w:cs="Calibri" w:ascii="Arial" w:hAnsi="Arial"/>
          <w:b/>
          <w:sz w:val="29"/>
          <w:szCs w:val="29"/>
        </w:rPr>
        <w:t>Implementation details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cantSplit w:val="false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  <w:b/>
                <w:bCs/>
                <w:u w:val="single"/>
              </w:rPr>
            </w:pPr>
            <w:r>
              <w:rPr>
                <w:rFonts w:cs="Calibri" w:ascii="Arial" w:hAnsi="Arial"/>
                <w:b/>
                <w:bCs/>
                <w:u w:val="single"/>
              </w:rPr>
              <w:t>Our implementation process: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Create a Ray-tracer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Setup sphere only scene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Simple photon mapping for diffuse materials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Per-Object kd-tree to store and access photons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First try using “C-Lib kd-tree”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jc w:val="left"/>
              <w:rPr>
                <w:rStyle w:val="DefaultParagraphFont"/>
                <w:rFonts w:cs="Calibri" w:ascii="Arial" w:hAnsi="Arial"/>
              </w:rPr>
            </w:pPr>
            <w:r>
              <w:rPr>
                <w:rStyle w:val="DefaultParagraphFont"/>
                <w:rFonts w:cs="Calibri" w:ascii="Arial" w:hAnsi="Arial"/>
              </w:rPr>
              <w:t xml:space="preserve">Better fit </w:t>
            </w:r>
            <w:r>
              <w:rPr>
                <w:rStyle w:val="DefaultParagraphFont"/>
                <w:rFonts w:cs="Calibri" w:ascii="Arial" w:hAnsi="Arial"/>
                <w:b/>
                <w:bCs/>
              </w:rPr>
              <w:t>NanoFlann</w:t>
            </w:r>
            <w:r>
              <w:rPr>
                <w:rStyle w:val="DefaultParagraphFont"/>
                <w:rFonts w:cs="Calibri" w:ascii="Arial" w:hAnsi="Arial"/>
              </w:rPr>
              <w:t xml:space="preserve"> Kd-Tree lib (C++/template support)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Parallelization (Photon generation/Path-tracing)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Recursive Ray-tracing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Live preview using opengl/freeglut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BRDF for Ray-tracing and Photon shooting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Diffuse Materials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Specular/glossy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Translucent/glossy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Add Triangle mesh support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Style w:val="DefaultParagraphFont"/>
                <w:rFonts w:cs="Calibri" w:ascii="Arial" w:hAnsi="Arial"/>
              </w:rPr>
            </w:pPr>
            <w:r>
              <w:rPr>
                <w:rStyle w:val="DefaultParagraphFont"/>
                <w:rFonts w:cs="Calibri" w:ascii="Arial" w:hAnsi="Arial"/>
              </w:rPr>
              <w:t xml:space="preserve">obj. Model Loading via </w:t>
            </w:r>
            <w:r>
              <w:rPr>
                <w:rStyle w:val="DefaultParagraphFont"/>
                <w:rFonts w:cs="Calibri" w:ascii="Arial" w:hAnsi="Arial"/>
                <w:b/>
                <w:bCs/>
              </w:rPr>
              <w:t>TinyObjLoader</w:t>
            </w:r>
            <w:r>
              <w:rPr>
                <w:rStyle w:val="DefaultParagraphFont"/>
                <w:rFonts w:cs="Calibri" w:ascii="Arial" w:hAnsi="Arial"/>
              </w:rPr>
              <w:t xml:space="preserve"> lib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Testing and demo scene creation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Calibri" w:ascii="Arial" w:hAnsi="Arial"/>
                <w:b/>
                <w:bCs/>
                <w:u w:val="single"/>
              </w:rPr>
            </w:pPr>
            <w:r>
              <w:rPr>
                <w:rFonts w:cs="Calibri" w:ascii="Arial" w:hAnsi="Arial"/>
                <w:b/>
                <w:bCs/>
                <w:u w:val="single"/>
              </w:rPr>
              <w:t>Solution properties: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Enhanced path tracer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Photon mapping for handling indirect lighting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Shadow rays for direct lighting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Recursive ray tracing for specularity/transmission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Multithreaded photon map creation and ray casting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Per object Kd-tree for storing photons</w:t>
            </w:r>
          </w:p>
        </w:tc>
      </w:tr>
    </w:tbl>
    <w:p>
      <w:pPr>
        <w:pStyle w:val="Normal"/>
        <w:spacing w:lineRule="auto" w:line="360" w:before="0" w:after="0"/>
        <w:rPr>
          <w:rFonts w:cs="Calibri" w:ascii="Arial" w:hAnsi="Arial"/>
          <w:b/>
          <w:sz w:val="29"/>
          <w:szCs w:val="29"/>
        </w:rPr>
      </w:pPr>
      <w:r>
        <w:rPr>
          <w:rFonts w:cs="Calibri" w:ascii="Arial" w:hAnsi="Arial"/>
          <w:b/>
          <w:sz w:val="29"/>
          <w:szCs w:val="29"/>
        </w:rPr>
      </w:r>
    </w:p>
    <w:p>
      <w:pPr>
        <w:pStyle w:val="Normal"/>
        <w:spacing w:lineRule="auto" w:line="360" w:before="0" w:after="0"/>
        <w:rPr>
          <w:rFonts w:cs="Calibri" w:ascii="Arial" w:hAnsi="Arial"/>
          <w:b/>
          <w:sz w:val="29"/>
          <w:szCs w:val="29"/>
        </w:rPr>
      </w:pPr>
      <w:r>
        <w:rPr>
          <w:rFonts w:cs="Calibri" w:ascii="Arial" w:hAnsi="Arial"/>
          <w:b/>
          <w:sz w:val="29"/>
          <w:szCs w:val="29"/>
        </w:rPr>
        <w:t>External resources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30"/>
        <w:gridCol w:w="3150"/>
        <w:gridCol w:w="5670"/>
      </w:tblGrid>
      <w:tr>
        <w:trPr>
          <w:cantSplit w:val="false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No.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Name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  <w:b/>
                <w:bCs/>
              </w:rPr>
            </w:pPr>
            <w:r>
              <w:rPr>
                <w:rFonts w:cs="Calibri" w:ascii="Arial" w:hAnsi="Arial"/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1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GLM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A C++ mathematics library for graphics programming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2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OpenGL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API for rendering 2D and 3D graphics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3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Freeglut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Window manager for OpenGL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center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4</w:t>
            </w:r>
          </w:p>
        </w:tc>
        <w:tc>
          <w:tcPr>
            <w:tcW w:w="31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NanoFlann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Kd-tree library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Calibri" w:ascii="Arial" w:hAnsi="Arial"/>
          <w:b/>
          <w:sz w:val="29"/>
          <w:szCs w:val="29"/>
        </w:rPr>
      </w:pPr>
      <w:r>
        <w:rPr>
          <w:rFonts w:cs="Calibri" w:ascii="Arial" w:hAnsi="Arial"/>
          <w:b/>
          <w:sz w:val="29"/>
          <w:szCs w:val="29"/>
        </w:rPr>
      </w:r>
    </w:p>
    <w:p>
      <w:pPr>
        <w:pStyle w:val="Normal"/>
        <w:pageBreakBefore/>
        <w:spacing w:lineRule="auto" w:line="360" w:before="0" w:after="0"/>
        <w:rPr>
          <w:rFonts w:cs="Calibri" w:ascii="Arial" w:hAnsi="Arial"/>
          <w:b/>
          <w:sz w:val="29"/>
          <w:szCs w:val="29"/>
        </w:rPr>
      </w:pPr>
      <w:r>
        <w:rPr>
          <w:rFonts w:cs="Calibri" w:ascii="Arial" w:hAnsi="Arial"/>
          <w:b/>
          <w:sz w:val="29"/>
          <w:szCs w:val="29"/>
        </w:rPr>
        <w:t>Result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cantSplit w:val="false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38735</wp:posOffset>
                  </wp:positionV>
                  <wp:extent cx="2953385" cy="2276475"/>
                  <wp:effectExtent l="0" t="0" r="0" b="0"/>
                  <wp:wrapSquare wrapText="bothSides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38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3013710</wp:posOffset>
                  </wp:positionH>
                  <wp:positionV relativeFrom="paragraph">
                    <wp:posOffset>38735</wp:posOffset>
                  </wp:positionV>
                  <wp:extent cx="2863850" cy="2301240"/>
                  <wp:effectExtent l="0" t="0" r="0" b="0"/>
                  <wp:wrapSquare wrapText="bothSides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0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</w:r>
          </w:p>
        </w:tc>
      </w:tr>
    </w:tbl>
    <w:p>
      <w:pPr>
        <w:pStyle w:val="Normal"/>
        <w:jc w:val="both"/>
        <w:rPr>
          <w:rFonts w:cs="Calibri" w:ascii="Arial" w:hAnsi="Arial"/>
        </w:rPr>
      </w:pPr>
      <w:r>
        <w:rPr>
          <w:rFonts w:cs="Calibri" w:ascii="Arial" w:hAnsi="Arial"/>
        </w:rPr>
      </w:r>
    </w:p>
    <w:p>
      <w:pPr>
        <w:pStyle w:val="Normal"/>
        <w:spacing w:lineRule="auto" w:line="360" w:before="0" w:after="0"/>
        <w:rPr>
          <w:rStyle w:val="DefaultParagraphFont"/>
          <w:rFonts w:cs="Calibri" w:ascii="Arial" w:hAnsi="Arial"/>
          <w:b/>
          <w:sz w:val="29"/>
          <w:szCs w:val="29"/>
        </w:rPr>
      </w:pPr>
      <w:r>
        <w:rPr>
          <w:rStyle w:val="DefaultParagraphFont"/>
          <w:rFonts w:cs="Calibri" w:ascii="Arial" w:hAnsi="Arial"/>
          <w:b/>
          <w:sz w:val="29"/>
          <w:szCs w:val="29"/>
        </w:rPr>
        <w:t>Potential improvements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>
          <w:cantSplit w:val="false"/>
        </w:trPr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Get</w:t>
            </w:r>
            <w:r>
              <w:rPr>
                <w:rFonts w:cs="Calibri" w:ascii="Arial" w:hAnsi="Arial"/>
              </w:rPr>
              <w:t>ting</w:t>
            </w:r>
            <w:r>
              <w:rPr>
                <w:rFonts w:cs="Calibri" w:ascii="Arial" w:hAnsi="Arial"/>
              </w:rPr>
              <w:t xml:space="preserve"> rid of weird visual artifacts (e.g. red and blue dots on sphere)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Implement</w:t>
            </w:r>
            <w:r>
              <w:rPr>
                <w:rFonts w:cs="Calibri" w:ascii="Arial" w:hAnsi="Arial"/>
              </w:rPr>
              <w:t>ing</w:t>
            </w:r>
            <w:r>
              <w:rPr>
                <w:rFonts w:cs="Calibri" w:ascii="Arial" w:hAnsi="Arial"/>
              </w:rPr>
              <w:t xml:space="preserve"> final gathering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cs="Calibri" w:ascii="Arial" w:hAnsi="Arial"/>
              </w:rPr>
            </w:pPr>
            <w:r>
              <w:rPr>
                <w:rFonts w:cs="Calibri" w:ascii="Arial" w:hAnsi="Arial"/>
              </w:rPr>
              <w:t>Add</w:t>
            </w:r>
            <w:r>
              <w:rPr>
                <w:rFonts w:cs="Calibri" w:ascii="Arial" w:hAnsi="Arial"/>
              </w:rPr>
              <w:t>ing</w:t>
            </w:r>
            <w:r>
              <w:rPr>
                <w:rFonts w:cs="Calibri" w:ascii="Arial" w:hAnsi="Arial"/>
              </w:rPr>
              <w:t xml:space="preserve"> </w:t>
            </w:r>
            <w:r>
              <w:rPr>
                <w:rFonts w:cs="Calibri" w:ascii="Arial" w:hAnsi="Arial"/>
              </w:rPr>
              <w:t>c</w:t>
            </w:r>
            <w:r>
              <w:rPr>
                <w:rFonts w:cs="Calibri" w:ascii="Arial" w:hAnsi="Arial"/>
              </w:rPr>
              <w:t>austics map</w:t>
            </w:r>
          </w:p>
        </w:tc>
      </w:tr>
    </w:tbl>
    <w:p>
      <w:pPr>
        <w:pStyle w:val="Normal"/>
        <w:spacing w:before="0" w:after="200"/>
        <w:jc w:val="both"/>
        <w:rPr>
          <w:rFonts w:cs="Calibri" w:ascii="Arial" w:hAnsi="Arial"/>
        </w:rPr>
      </w:pPr>
      <w:r>
        <w:rPr>
          <w:rFonts w:cs="Calibri" w:ascii="Arial" w:hAnsi="Arial"/>
        </w:rPr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1884" w:bottom="194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144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pPr>
      <w:keepNext/>
      <w:keepLines w:val="false"/>
      <w:pageBreakBefore w:val="false"/>
      <w:widowControl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character" w:styleId="DefaultParagraphFont">
    <w:name w:val="Default Paragraph Font"/>
    <w:rPr/>
  </w:style>
  <w:style w:type="character" w:styleId="HeaderChar">
    <w:name w:val="Header Char"/>
    <w:basedOn w:val="DefaultParagraphFont"/>
    <w:rPr/>
  </w:style>
  <w:style w:type="character" w:styleId="FooterChar">
    <w:name w:val="Footer Cha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DocumentMapChar">
    <w:name w:val="Document Map Char"/>
    <w:basedOn w:val="DefaultParagraphFont"/>
    <w:rPr>
      <w:rFonts w:ascii="Tahoma" w:hAnsi="Tahoma" w:eastAsia="Tahoma" w:cs="Tahoma"/>
      <w:sz w:val="16"/>
      <w:szCs w:val="16"/>
      <w:lang w:val="en-US" w:eastAsia="en-US"/>
    </w:rPr>
  </w:style>
  <w:style w:type="character" w:styleId="BalloonTextChar">
    <w:name w:val="Balloon Text Char"/>
    <w:basedOn w:val="DefaultParagraphFont"/>
    <w:rPr>
      <w:rFonts w:ascii="Tahoma" w:hAnsi="Tahoma" w:eastAsia="Tahoma" w:cs="Tahoma"/>
      <w:sz w:val="16"/>
      <w:szCs w:val="16"/>
      <w:lang w:val="en-US" w:eastAsia="en-US"/>
    </w:rPr>
  </w:style>
  <w:style w:type="character" w:styleId="DateChar">
    <w:name w:val="Date Char"/>
    <w:basedOn w:val="DefaultParagraphFont"/>
    <w:rPr>
      <w:sz w:val="22"/>
      <w:szCs w:val="22"/>
      <w:lang w:val="en-US" w:eastAsia="en-US"/>
    </w:rPr>
  </w:style>
  <w:style w:type="character" w:styleId="ListLabel1">
    <w:name w:val="ListLabel 1"/>
    <w:rPr>
      <w:rFonts w:cs="Arial"/>
    </w:rPr>
  </w:style>
  <w:style w:type="character" w:styleId="ListLabel2">
    <w:name w:val="ListLabel 2"/>
    <w:rPr>
      <w:rFonts w:eastAsia="Calibri" w:cs="ArialMT"/>
    </w:rPr>
  </w:style>
  <w:style w:type="character" w:styleId="ListLabel3">
    <w:name w:val="ListLabel 3"/>
    <w:rPr>
      <w:rFonts w:cs="Courier New"/>
    </w:rPr>
  </w:style>
  <w:style w:type="character" w:styleId="WWCharLFO4LVL2">
    <w:name w:val="WW_CharLFO4LVL2"/>
    <w:rPr>
      <w:rFonts w:cs="Arial"/>
    </w:rPr>
  </w:style>
  <w:style w:type="character" w:styleId="WWCharLFO4LVL5">
    <w:name w:val="WW_CharLFO4LVL5"/>
    <w:rPr>
      <w:rFonts w:cs="Arial"/>
    </w:rPr>
  </w:style>
  <w:style w:type="character" w:styleId="WWCharLFO4LVL8">
    <w:name w:val="WW_CharLFO4LVL8"/>
    <w:rPr>
      <w:rFonts w:cs="Arial"/>
    </w:rPr>
  </w:style>
  <w:style w:type="character" w:styleId="WWCharLFO5LVL1">
    <w:name w:val="WW_CharLFO5LVL1"/>
    <w:rPr>
      <w:rFonts w:eastAsia="Calibri" w:cs="ArialMT"/>
    </w:rPr>
  </w:style>
  <w:style w:type="character" w:styleId="WWCharLFO5LVL2">
    <w:name w:val="WW_CharLFO5LVL2"/>
    <w:rPr>
      <w:rFonts w:cs="Courier New"/>
    </w:rPr>
  </w:style>
  <w:style w:type="character" w:styleId="WWCharLFO5LVL5">
    <w:name w:val="WW_CharLFO5LVL5"/>
    <w:rPr>
      <w:rFonts w:cs="Courier New"/>
    </w:rPr>
  </w:style>
  <w:style w:type="character" w:styleId="WWCharLFO5LVL8">
    <w:name w:val="WW_CharLFO5LVL8"/>
    <w:rPr>
      <w:rFonts w:cs="Courier New"/>
    </w:rPr>
  </w:style>
  <w:style w:type="character" w:styleId="WWCharLFO10LVL1">
    <w:name w:val="WW_CharLFO10LVL1"/>
    <w:rPr>
      <w:rFonts w:ascii="Symbol" w:hAnsi="Symbol"/>
    </w:rPr>
  </w:style>
  <w:style w:type="character" w:styleId="WWCharLFO10LVL2">
    <w:name w:val="WW_CharLFO10LVL2"/>
    <w:rPr>
      <w:rFonts w:ascii="Courier New" w:hAnsi="Courier New" w:cs="Courier New"/>
    </w:rPr>
  </w:style>
  <w:style w:type="character" w:styleId="WWCharLFO10LVL3">
    <w:name w:val="WW_CharLFO10LVL3"/>
    <w:rPr>
      <w:rFonts w:ascii="Wingdings" w:hAnsi="Wingdings"/>
    </w:rPr>
  </w:style>
  <w:style w:type="character" w:styleId="WWCharLFO10LVL4">
    <w:name w:val="WW_CharLFO10LVL4"/>
    <w:rPr>
      <w:rFonts w:ascii="Symbol" w:hAnsi="Symbol"/>
    </w:rPr>
  </w:style>
  <w:style w:type="character" w:styleId="WWCharLFO10LVL5">
    <w:name w:val="WW_CharLFO10LVL5"/>
    <w:rPr>
      <w:rFonts w:ascii="Courier New" w:hAnsi="Courier New" w:cs="Courier New"/>
    </w:rPr>
  </w:style>
  <w:style w:type="character" w:styleId="WWCharLFO10LVL6">
    <w:name w:val="WW_CharLFO10LVL6"/>
    <w:rPr>
      <w:rFonts w:ascii="Wingdings" w:hAnsi="Wingdings"/>
    </w:rPr>
  </w:style>
  <w:style w:type="character" w:styleId="WWCharLFO10LVL7">
    <w:name w:val="WW_CharLFO10LVL7"/>
    <w:rPr>
      <w:rFonts w:ascii="Symbol" w:hAnsi="Symbol"/>
    </w:rPr>
  </w:style>
  <w:style w:type="character" w:styleId="WWCharLFO10LVL8">
    <w:name w:val="WW_CharLFO10LVL8"/>
    <w:rPr>
      <w:rFonts w:ascii="Courier New" w:hAnsi="Courier New" w:cs="Courier New"/>
    </w:rPr>
  </w:style>
  <w:style w:type="character" w:styleId="WWCharLFO10LVL9">
    <w:name w:val="WW_CharLFO10LVL9"/>
    <w:rPr>
      <w:rFonts w:ascii="Wingdings" w:hAnsi="Wingdings"/>
    </w:rPr>
  </w:style>
  <w:style w:type="character" w:styleId="WWCharLFO12LVL1">
    <w:name w:val="WW_CharLFO12LVL1"/>
    <w:rPr>
      <w:rFonts w:ascii="Symbol" w:hAnsi="Symbol"/>
    </w:rPr>
  </w:style>
  <w:style w:type="character" w:styleId="WWCharLFO12LVL2">
    <w:name w:val="WW_CharLFO12LVL2"/>
    <w:rPr>
      <w:rFonts w:ascii="Courier New" w:hAnsi="Courier New" w:cs="Courier New"/>
    </w:rPr>
  </w:style>
  <w:style w:type="character" w:styleId="WWCharLFO12LVL3">
    <w:name w:val="WW_CharLFO12LVL3"/>
    <w:rPr>
      <w:rFonts w:ascii="Wingdings" w:hAnsi="Wingdings"/>
    </w:rPr>
  </w:style>
  <w:style w:type="character" w:styleId="WWCharLFO12LVL4">
    <w:name w:val="WW_CharLFO12LVL4"/>
    <w:rPr>
      <w:rFonts w:ascii="Symbol" w:hAnsi="Symbol"/>
    </w:rPr>
  </w:style>
  <w:style w:type="character" w:styleId="WWCharLFO12LVL5">
    <w:name w:val="WW_CharLFO12LVL5"/>
    <w:rPr>
      <w:rFonts w:ascii="Courier New" w:hAnsi="Courier New" w:cs="Courier New"/>
    </w:rPr>
  </w:style>
  <w:style w:type="character" w:styleId="WWCharLFO12LVL6">
    <w:name w:val="WW_CharLFO12LVL6"/>
    <w:rPr>
      <w:rFonts w:ascii="Wingdings" w:hAnsi="Wingdings"/>
    </w:rPr>
  </w:style>
  <w:style w:type="character" w:styleId="WWCharLFO12LVL7">
    <w:name w:val="WW_CharLFO12LVL7"/>
    <w:rPr>
      <w:rFonts w:ascii="Symbol" w:hAnsi="Symbol"/>
    </w:rPr>
  </w:style>
  <w:style w:type="character" w:styleId="WWCharLFO12LVL8">
    <w:name w:val="WW_CharLFO12LVL8"/>
    <w:rPr>
      <w:rFonts w:ascii="Courier New" w:hAnsi="Courier New" w:cs="Courier New"/>
    </w:rPr>
  </w:style>
  <w:style w:type="character" w:styleId="WWCharLFO12LVL9">
    <w:name w:val="WW_CharLFO12LVL9"/>
    <w:rPr>
      <w:rFonts w:ascii="Wingdings" w:hAnsi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Normal1">
    <w:name w:val="LO-Normal"/>
    <w:pPr>
      <w:keepNext/>
      <w:keepLines w:val="false"/>
      <w:pageBreakBefore w:val="false"/>
      <w:widowControl w:val="false"/>
      <w:pBdr>
        <w:top w:val="nil"/>
        <w:left w:val="nil"/>
        <w:bottom w:val="nil"/>
        <w:right w:val="nil"/>
      </w:pBdr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0"/>
      <w:sz w:val="20"/>
      <w:szCs w:val="20"/>
      <w:u w:val="none"/>
      <w:shd w:fill="auto" w:val="clear"/>
      <w:vertAlign w:val="baseline"/>
      <w:em w:val="none"/>
      <w:lang w:val="es-ES" w:eastAsia="es-ES" w:bidi="ar-SA"/>
    </w:rPr>
  </w:style>
  <w:style w:type="paragraph" w:styleId="Heading">
    <w:name w:val="Heading"/>
    <w:basedOn w:val="Normal"/>
    <w:next w:val="TextBody"/>
    <w:pPr>
      <w:keepNext/>
      <w:suppressAutoHyphens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>
      <w:suppressAutoHyphens w:val="true"/>
    </w:pPr>
    <w:rPr>
      <w:rFonts w:cs="FreeSans"/>
      <w:sz w:val="24"/>
    </w:rPr>
  </w:style>
  <w:style w:type="paragraph" w:styleId="Caption">
    <w:name w:val="Caption"/>
    <w:basedOn w:val="Normal"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  <w:suppressAutoHyphens w:val="true"/>
    </w:pPr>
    <w:rPr>
      <w:rFonts w:cs="FreeSans"/>
      <w:sz w:val="24"/>
    </w:rPr>
  </w:style>
  <w:style w:type="paragraph" w:styleId="Listavistosanfasis11">
    <w:name w:val="Lista vistosa - Énfasis 11"/>
    <w:basedOn w:val="Normal"/>
    <w:pPr>
      <w:suppressAutoHyphens w:val="true"/>
      <w:ind w:left="720" w:right="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uppressAutoHyphens w:val="true"/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uppressAutoHyphens w:val="true"/>
      <w:spacing w:lineRule="auto" w:line="240" w:before="0" w:after="0"/>
    </w:pPr>
    <w:rPr/>
  </w:style>
  <w:style w:type="paragraph" w:styleId="DocumentMap">
    <w:name w:val="Document Map"/>
    <w:basedOn w:val="Normal"/>
    <w:pPr>
      <w:suppressAutoHyphens w:val="true"/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BalloonText">
    <w:name w:val="Balloon Text"/>
    <w:basedOn w:val="Normal"/>
    <w:pPr>
      <w:suppressAutoHyphens w:val="true"/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Date">
    <w:name w:val="Date"/>
    <w:basedOn w:val="Normal"/>
    <w:next w:val="Normal"/>
    <w:pPr>
      <w:suppressAutoHyphens w:val="true"/>
    </w:pPr>
    <w:rPr/>
  </w:style>
  <w:style w:type="paragraph" w:styleId="ListParagraph">
    <w:name w:val="List Paragraph"/>
    <w:basedOn w:val="Normal"/>
    <w:pPr>
      <w:suppressAutoHyphens w:val="true"/>
      <w:ind w:left="720" w:right="0" w:hanging="0"/>
    </w:pPr>
    <w:rPr/>
  </w:style>
  <w:style w:type="paragraph" w:styleId="TableContents">
    <w:name w:val="Table Contents"/>
    <w:basedOn w:val="Normal"/>
    <w:pPr>
      <w:suppressAutoHyphens w:val="true"/>
    </w:pPr>
    <w:rPr/>
  </w:style>
  <w:style w:type="paragraph" w:styleId="TableHeading">
    <w:name w:val="Table Heading"/>
    <w:basedOn w:val="TableContents"/>
    <w:pPr>
      <w:suppressAutoHyphens w:val="true"/>
    </w:pPr>
    <w:rPr/>
  </w:style>
  <w:style w:type="numbering" w:styleId="NoList1">
    <w:name w:val="No List_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Users/bernhardfritz/Documents/Uni/Informatik/Semester%205/Fortgeschrittene%20Computergrafik/PS/Report/Uni_Logo_4C.eps" TargetMode="External"/><Relationship Id="rId3" Type="http://schemas.openxmlformats.org/officeDocument/2006/relationships/image" Target="file:///Users/bernhardfritz/Documents/Uni/Informatik/Semester%205/Fortgeschrittene%20Computergrafik/PS/Report/diamond_60M_3200spp_2000x1500.jpg" TargetMode="External"/><Relationship Id="rId4" Type="http://schemas.openxmlformats.org/officeDocument/2006/relationships/image" Target="file:///Users/bernhardfritz/Documents/Uni/Informatik/Semester%205/Fortgeschrittene%20Computergrafik/PS/Report/final_export2.pn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1252</TotalTime>
  <Application>LibreOffice/4.2.8.2$MacOSX_x86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2016-02-08T09:59:00Z</dcterms:created>
  <dc:creator>gersch</dc:creator>
  <dc:language>en-US</dc:language>
  <dcterms:modified xsi:type="dcterms:W3CDTF">2016-02-08T18:47:14Z</dcterms:modified>
  <cp:revision>18</cp:revision>
</cp:coreProperties>
</file>