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EB" w:rsidRPr="007C1AEB" w:rsidRDefault="007C1AEB" w:rsidP="007C1AEB">
      <w:pPr>
        <w:keepNext/>
        <w:shd w:val="clear" w:color="auto" w:fill="FFFFFF"/>
        <w:spacing w:before="18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43"/>
          <w:szCs w:val="43"/>
        </w:rPr>
      </w:pPr>
      <w:r w:rsidRPr="007C1AEB">
        <w:rPr>
          <w:rFonts w:ascii="Verdana" w:eastAsia="Times New Roman" w:hAnsi="Verdana" w:cs="Times New Roman"/>
          <w:b/>
          <w:bCs/>
          <w:color w:val="24B5A1"/>
          <w:sz w:val="43"/>
          <w:szCs w:val="43"/>
        </w:rPr>
        <w:t>26.8</w:t>
      </w:r>
      <w:r w:rsidRPr="007C1AEB">
        <w:rPr>
          <w:rFonts w:ascii="Verdana" w:eastAsia="Times New Roman" w:hAnsi="Verdana" w:cs="Times New Roman"/>
          <w:b/>
          <w:bCs/>
          <w:color w:val="000000"/>
          <w:sz w:val="43"/>
          <w:szCs w:val="43"/>
        </w:rPr>
        <w:t> </w:t>
      </w:r>
      <w:r w:rsidRPr="007C1AEB">
        <w:rPr>
          <w:rFonts w:ascii="Verdana" w:eastAsia="Times New Roman" w:hAnsi="Verdana" w:cs="Times New Roman"/>
          <w:b/>
          <w:bCs/>
          <w:color w:val="FF7200"/>
          <w:sz w:val="43"/>
          <w:szCs w:val="43"/>
        </w:rPr>
        <w:t>Wrap-Up</w:t>
      </w:r>
    </w:p>
    <w:p w:rsidR="007C1AEB" w:rsidRPr="007C1AEB" w:rsidRDefault="007C1AEB" w:rsidP="007C1AEB">
      <w:pPr>
        <w:shd w:val="clear" w:color="auto" w:fill="FFFFFF"/>
        <w:spacing w:before="80" w:after="8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0" w:name="In_this"/>
      <w:bookmarkEnd w:id="0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In this chapter, we continued our presentation of JavaFX. We discussed JavaFX layout panes in more detail. You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used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TitledPane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organize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RadioButton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 an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AnchorPane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to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 display 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Circle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s.</w:t>
      </w:r>
    </w:p>
    <w:p w:rsidR="007C1AEB" w:rsidRPr="007C1AEB" w:rsidRDefault="007C1AEB" w:rsidP="007C1AEB">
      <w:pPr>
        <w:shd w:val="clear" w:color="auto" w:fill="FFFFFF"/>
        <w:spacing w:before="80" w:after="80" w:line="240" w:lineRule="auto"/>
        <w:ind w:firstLine="30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1" w:name="the_many"/>
      <w:bookmarkEnd w:id="1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You learned about the many mouse events supported by JavaFX nodes and we used the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onMouseDragged</w:t>
      </w:r>
      <w:bookmarkStart w:id="2" w:name="simple"/>
      <w:bookmarkEnd w:id="2"/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event in a simple </w:t>
      </w:r>
      <w:r w:rsidRPr="007C1AEB">
        <w:rPr>
          <w:rFonts w:ascii="Helvetica Condensed Bold" w:eastAsia="Times New Roman" w:hAnsi="Helvetica Condensed Bold" w:cs="Times New Roman"/>
          <w:b/>
          <w:bCs/>
          <w:color w:val="000000"/>
          <w:sz w:val="27"/>
          <w:szCs w:val="27"/>
        </w:rPr>
        <w:t>Painter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app that displayed 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Circle</w:t>
      </w:r>
      <w:bookmarkStart w:id="3" w:name="user_dragged"/>
      <w:bookmarkEnd w:id="3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s as the user dragged the mouse across an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AnchorPane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. The </w:t>
      </w:r>
      <w:r w:rsidRPr="007C1AEB">
        <w:rPr>
          <w:rFonts w:ascii="Helvetica Condensed Bold" w:eastAsia="Times New Roman" w:hAnsi="Helvetica Condensed Bold" w:cs="Times New Roman"/>
          <w:b/>
          <w:bCs/>
          <w:color w:val="000000"/>
          <w:sz w:val="27"/>
          <w:szCs w:val="27"/>
        </w:rPr>
        <w:t>Painter</w:t>
      </w:r>
      <w:bookmarkStart w:id="4" w:name="pen_size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app allowed the user to choose the current color and pen size from groups of mutually exclusive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RadioButton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. You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used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ToggleGroup</w:t>
      </w:r>
      <w:bookmarkStart w:id="5" w:name="manage_the"/>
      <w:bookmarkEnd w:id="5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manage the relationship between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the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RadioButton</w:t>
      </w:r>
      <w:bookmarkStart w:id="6" w:name="a_so"/>
      <w:bookmarkEnd w:id="6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s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each group. You also learned how to provide a so-called user data 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Object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 for a control. When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RadioButton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 was selected, you obtained it from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the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ToggleGroup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, then accessed the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RadioButton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’s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 user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data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Object</w:t>
      </w:r>
      <w:bookmarkEnd w:id="4"/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to determine the drawing color or pen size.</w:t>
      </w:r>
    </w:p>
    <w:p w:rsidR="007C1AEB" w:rsidRPr="007C1AEB" w:rsidRDefault="007C1AEB" w:rsidP="007C1AEB">
      <w:pPr>
        <w:shd w:val="clear" w:color="auto" w:fill="FFFFFF"/>
        <w:spacing w:before="80" w:after="80" w:line="240" w:lineRule="auto"/>
        <w:ind w:firstLine="30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7" w:name="binding_and"/>
      <w:bookmarkEnd w:id="7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We discussed property binding and property listeners, then used them to implement a </w:t>
      </w:r>
      <w:r w:rsidRPr="007C1AEB">
        <w:rPr>
          <w:rFonts w:ascii="Helvetica Condensed Bold" w:eastAsia="Times New Roman" w:hAnsi="Helvetica Condensed Bold" w:cs="Times New Roman"/>
          <w:b/>
          <w:bCs/>
          <w:color w:val="000000"/>
          <w:sz w:val="27"/>
          <w:szCs w:val="27"/>
        </w:rPr>
        <w:t>Color Chooser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 app. You bound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TextField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’s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 text to a 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Slider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’s value to automatically update the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TextField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when the user moved the 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Slider</w:t>
      </w:r>
      <w:bookmarkStart w:id="8" w:name="controller_to"/>
      <w:bookmarkEnd w:id="8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’s thumb. You also used a property listener to allow the app’s controller to update the color of a 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Rectangle</w:t>
      </w:r>
      <w:bookmarkStart w:id="9" w:name="when_a"/>
      <w:bookmarkEnd w:id="9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when a 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Slider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’s value changed.</w:t>
      </w:r>
    </w:p>
    <w:p w:rsidR="007C1AEB" w:rsidRPr="007C1AEB" w:rsidRDefault="007C1AEB" w:rsidP="007C1AEB">
      <w:pPr>
        <w:shd w:val="clear" w:color="auto" w:fill="FFFFFF"/>
        <w:spacing w:before="80" w:after="80" w:line="240" w:lineRule="auto"/>
        <w:ind w:firstLine="30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In our </w:t>
      </w:r>
      <w:r w:rsidRPr="007C1AEB">
        <w:rPr>
          <w:rFonts w:ascii="Helvetica Condensed Bold" w:eastAsia="Times New Roman" w:hAnsi="Helvetica Condensed Bold" w:cs="Times New Roman"/>
          <w:b/>
          <w:bCs/>
          <w:color w:val="000000"/>
          <w:sz w:val="27"/>
          <w:szCs w:val="27"/>
        </w:rPr>
        <w:t>Cover Viewer</w:t>
      </w:r>
      <w:bookmarkStart w:id="10" w:name="to_bind"/>
      <w:bookmarkEnd w:id="10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 app, we showed how to bind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ObservableList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collection to a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ListView</w:t>
      </w:r>
      <w:bookmarkStart w:id="11" w:name="it_with"/>
      <w:bookmarkEnd w:id="11"/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 control to populate it with the collection’s elements. By default, each object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in</w:t>
      </w:r>
      <w:bookmarkStart w:id="12" w:name="displayed_as"/>
      <w:bookmarkEnd w:id="12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the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 collection was displayed as a 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String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in the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ListView</w:t>
      </w:r>
      <w:bookmarkStart w:id="13" w:name="an"/>
      <w:bookmarkEnd w:id="13"/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. You configured a property listener to display an Image in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an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ImageView</w:t>
      </w:r>
      <w:bookmarkStart w:id="14" w:name="user_selected"/>
      <w:bookmarkEnd w:id="14"/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when the user selected an item in the </w:t>
      </w:r>
      <w:proofErr w:type="spellStart"/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ListView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. Finally, we modified the </w:t>
      </w:r>
      <w:r w:rsidRPr="007C1AEB">
        <w:rPr>
          <w:rFonts w:ascii="Helvetica Condensed Bold" w:eastAsia="Times New Roman" w:hAnsi="Helvetica Condensed Bold" w:cs="Times New Roman"/>
          <w:b/>
          <w:bCs/>
          <w:color w:val="000000"/>
          <w:sz w:val="27"/>
          <w:szCs w:val="27"/>
        </w:rPr>
        <w:t>Cover Viewer</w:t>
      </w:r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 app to use a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custom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ListView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 xml:space="preserve"> cell factory to specify the exact layout of </w:t>
      </w:r>
      <w:proofErr w:type="spellStart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r w:rsidRPr="007C1AEB">
        <w:rPr>
          <w:rFonts w:ascii="Courier" w:eastAsia="Times New Roman" w:hAnsi="Courier" w:cs="Courier New"/>
          <w:color w:val="000000"/>
          <w:sz w:val="20"/>
          <w:szCs w:val="20"/>
        </w:rPr>
        <w:t>ListView</w:t>
      </w:r>
      <w:proofErr w:type="spellEnd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 cell’s contents.</w:t>
      </w:r>
    </w:p>
    <w:p w:rsidR="007C1AEB" w:rsidRPr="007C1AEB" w:rsidRDefault="007C1AEB" w:rsidP="007C1AEB">
      <w:pPr>
        <w:shd w:val="clear" w:color="auto" w:fill="FFFFFF"/>
        <w:spacing w:before="80" w:after="80" w:line="240" w:lineRule="auto"/>
        <w:ind w:firstLine="30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15" w:name="customizing_a"/>
      <w:bookmarkEnd w:id="15"/>
      <w:r w:rsidRPr="007C1AEB">
        <w:rPr>
          <w:rFonts w:ascii="Verdana" w:eastAsia="Times New Roman" w:hAnsi="Verdana" w:cs="Times New Roman"/>
          <w:color w:val="000000"/>
          <w:sz w:val="27"/>
          <w:szCs w:val="27"/>
        </w:rPr>
        <w:t>In the next chapter, we’ll demonstrate additional JavaFX features, including graphics, multimedia and customizing a GUI’s look-and-feel with JavaFX’s CSS (Cascading Style Sheets) capabilities.</w:t>
      </w:r>
    </w:p>
    <w:p w:rsidR="007C1AEB" w:rsidRDefault="007C1AEB" w:rsidP="007C1AEB">
      <w:pPr>
        <w:pStyle w:val="Heading4"/>
        <w:shd w:val="clear" w:color="auto" w:fill="FFFFFF"/>
        <w:spacing w:before="180" w:after="120"/>
        <w:rPr>
          <w:rFonts w:ascii="Verdana" w:hAnsi="Verdana"/>
          <w:color w:val="000000"/>
          <w:sz w:val="30"/>
          <w:szCs w:val="30"/>
        </w:rPr>
      </w:pPr>
      <w:r>
        <w:rPr>
          <w:rStyle w:val="epubpd76112b"/>
          <w:rFonts w:ascii="Verdana" w:hAnsi="Verdana"/>
          <w:color w:val="76112B"/>
          <w:sz w:val="30"/>
          <w:szCs w:val="30"/>
        </w:rPr>
        <w:t>Exercises</w:t>
      </w:r>
    </w:p>
    <w:p w:rsidR="007C1AEB" w:rsidRDefault="007C1AEB" w:rsidP="007C1AEB">
      <w:pPr>
        <w:pStyle w:val="epubquestion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Strong"/>
          <w:rFonts w:ascii="Verdana" w:hAnsi="Verdana"/>
          <w:color w:val="004DCC"/>
          <w:sz w:val="27"/>
          <w:szCs w:val="27"/>
        </w:rPr>
        <w:t>26.1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(</w:t>
      </w:r>
      <w:r>
        <w:rPr>
          <w:rStyle w:val="epubhel-hvy-italic"/>
          <w:rFonts w:ascii="HelveticaNeue-MediumItalic" w:eastAsiaTheme="majorEastAsia" w:hAnsi="HelveticaNeue-MediumItalic"/>
          <w:b/>
          <w:bCs/>
          <w:i/>
          <w:iCs/>
          <w:color w:val="000000"/>
          <w:sz w:val="27"/>
          <w:szCs w:val="27"/>
        </w:rPr>
        <w:t>Painter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bookmarkStart w:id="16" w:name="App_Modification"/>
      <w:bookmarkEnd w:id="16"/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App Modification)</w:t>
      </w:r>
      <w:bookmarkStart w:id="17" w:name="color_chooser"/>
      <w:bookmarkEnd w:id="17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Incorporate the RGBA color chooser you created in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hel-hvy"/>
          <w:rFonts w:ascii="Helvetica Condensed Bold" w:hAnsi="Helvetica Condensed Bold"/>
          <w:b/>
          <w:bCs/>
          <w:color w:val="000000"/>
          <w:sz w:val="27"/>
          <w:szCs w:val="27"/>
        </w:rPr>
        <w:t>Color Chooser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app (</w:t>
      </w:r>
      <w:hyperlink r:id="rId4" w:anchor="ch26lev1sec5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 26.5</w:t>
        </w:r>
      </w:hyperlink>
      <w:r>
        <w:rPr>
          <w:rFonts w:ascii="Verdana" w:hAnsi="Verdana"/>
          <w:color w:val="000000"/>
          <w:sz w:val="27"/>
          <w:szCs w:val="27"/>
        </w:rPr>
        <w:t>) into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epubhel-hvy"/>
          <w:rFonts w:ascii="Helvetica Condensed Bold" w:hAnsi="Helvetica Condensed Bold"/>
          <w:b/>
          <w:bCs/>
          <w:color w:val="000000"/>
          <w:sz w:val="27"/>
          <w:szCs w:val="27"/>
        </w:rPr>
        <w:t>Painter</w:t>
      </w:r>
      <w:r>
        <w:rPr>
          <w:rFonts w:ascii="Verdana" w:hAnsi="Verdana"/>
          <w:color w:val="000000"/>
          <w:sz w:val="27"/>
          <w:szCs w:val="27"/>
        </w:rPr>
        <w:t>app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</w:t>
      </w:r>
      <w:hyperlink r:id="rId5" w:anchor="ch26lev1sec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 26.4</w:t>
        </w:r>
      </w:hyperlink>
      <w:bookmarkStart w:id="18" w:name="user_can"/>
      <w:bookmarkEnd w:id="18"/>
      <w:r>
        <w:rPr>
          <w:rFonts w:ascii="Verdana" w:hAnsi="Verdana"/>
          <w:color w:val="000000"/>
          <w:sz w:val="27"/>
          <w:szCs w:val="27"/>
        </w:rPr>
        <w:t xml:space="preserve">) so that the user can choose any </w:t>
      </w:r>
      <w:r>
        <w:rPr>
          <w:rFonts w:ascii="Verdana" w:hAnsi="Verdana"/>
          <w:color w:val="000000"/>
          <w:sz w:val="27"/>
          <w:szCs w:val="27"/>
        </w:rPr>
        <w:lastRenderedPageBreak/>
        <w:t>drawing color. Changing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Slider</w:t>
      </w:r>
      <w:bookmarkStart w:id="19" w:name="the_color"/>
      <w:bookmarkEnd w:id="19"/>
      <w:r>
        <w:rPr>
          <w:rFonts w:ascii="Verdana" w:hAnsi="Verdana"/>
          <w:color w:val="000000"/>
          <w:sz w:val="27"/>
          <w:szCs w:val="27"/>
        </w:rPr>
        <w:t>’s value should update the color swatch displayed to the user and set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brushColor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instance variable to the </w:t>
      </w:r>
      <w:proofErr w:type="spellStart"/>
      <w:r>
        <w:rPr>
          <w:rFonts w:ascii="Verdana" w:hAnsi="Verdana"/>
          <w:color w:val="000000"/>
          <w:sz w:val="27"/>
          <w:szCs w:val="27"/>
        </w:rPr>
        <w:t>current</w:t>
      </w:r>
      <w:r>
        <w:rPr>
          <w:rStyle w:val="HTMLCode"/>
          <w:rFonts w:ascii="Courier" w:hAnsi="Courier"/>
          <w:color w:val="000000"/>
        </w:rPr>
        <w:t>Color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7C1AEB" w:rsidRDefault="007C1AEB" w:rsidP="007C1AEB">
      <w:pPr>
        <w:pStyle w:val="epubquestion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Strong"/>
          <w:rFonts w:ascii="Verdana" w:hAnsi="Verdana"/>
          <w:color w:val="004DCC"/>
          <w:sz w:val="27"/>
          <w:szCs w:val="27"/>
        </w:rPr>
        <w:t>26.2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(</w:t>
      </w:r>
      <w:r>
        <w:rPr>
          <w:rStyle w:val="epubhel-hvy-italic"/>
          <w:rFonts w:ascii="HelveticaNeue-MediumItalic" w:eastAsiaTheme="majorEastAsia" w:hAnsi="HelveticaNeue-MediumItalic"/>
          <w:b/>
          <w:bCs/>
          <w:i/>
          <w:iCs/>
          <w:color w:val="000000"/>
          <w:sz w:val="27"/>
          <w:szCs w:val="27"/>
        </w:rPr>
        <w:t>Contacts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App)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Create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hel-hvy"/>
          <w:rFonts w:ascii="Helvetica Condensed Bold" w:hAnsi="Helvetica Condensed Bold"/>
          <w:b/>
          <w:bCs/>
          <w:color w:val="000000"/>
          <w:sz w:val="27"/>
          <w:szCs w:val="27"/>
        </w:rPr>
        <w:t>Contacts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app modeled after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hel-hvy"/>
          <w:rFonts w:ascii="Helvetica Condensed Bold" w:hAnsi="Helvetica Condensed Bold"/>
          <w:b/>
          <w:bCs/>
          <w:color w:val="000000"/>
          <w:sz w:val="27"/>
          <w:szCs w:val="27"/>
        </w:rPr>
        <w:t>Cover Viewer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app (</w:t>
      </w:r>
      <w:hyperlink r:id="rId6" w:anchor="ch26lev1sec6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Sections 26.6</w:t>
        </w:r>
      </w:hyperlink>
      <w:r>
        <w:rPr>
          <w:rFonts w:ascii="Verdana" w:hAnsi="Verdana"/>
          <w:color w:val="000000"/>
          <w:sz w:val="27"/>
          <w:szCs w:val="27"/>
        </w:rPr>
        <w:t>–</w:t>
      </w:r>
      <w:hyperlink r:id="rId7" w:anchor="ch26lev1sec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26.7</w:t>
        </w:r>
      </w:hyperlink>
      <w:r>
        <w:rPr>
          <w:rFonts w:ascii="Verdana" w:hAnsi="Verdana"/>
          <w:color w:val="000000"/>
          <w:sz w:val="27"/>
          <w:szCs w:val="27"/>
        </w:rPr>
        <w:t xml:space="preserve">). Store the contact information in </w:t>
      </w:r>
      <w:proofErr w:type="spellStart"/>
      <w:r>
        <w:rPr>
          <w:rFonts w:ascii="Verdana" w:hAnsi="Verdana"/>
          <w:color w:val="000000"/>
          <w:sz w:val="27"/>
          <w:szCs w:val="27"/>
        </w:rPr>
        <w:t>an</w:t>
      </w:r>
      <w:r>
        <w:rPr>
          <w:rStyle w:val="HTMLCode"/>
          <w:rFonts w:ascii="Courier" w:hAnsi="Courier"/>
          <w:color w:val="000000"/>
        </w:rPr>
        <w:t>ObservableList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Contact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objects.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Contact</w:t>
      </w:r>
      <w:bookmarkStart w:id="20" w:name="provide_others"/>
      <w:bookmarkEnd w:id="20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should contain first name, last name, email and phone number properties (you can provide others). When the user selects a contact from the contacts list, its information should display in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Grid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TextField</w:t>
      </w:r>
      <w:bookmarkStart w:id="21" w:name="information_is"/>
      <w:bookmarkEnd w:id="21"/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>. As the information is modified (a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Contact</w:t>
      </w:r>
      <w:r>
        <w:rPr>
          <w:rFonts w:ascii="Verdana" w:hAnsi="Verdana"/>
          <w:color w:val="000000"/>
          <w:sz w:val="27"/>
          <w:szCs w:val="27"/>
        </w:rPr>
        <w:t>’s data is updated, a new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Contact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is added or an existing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Contact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is deleted, the contacts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ListView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should display the updates.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ListView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should display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Contact</w:t>
      </w:r>
      <w:r>
        <w:rPr>
          <w:rFonts w:ascii="Verdana" w:hAnsi="Verdana"/>
          <w:color w:val="000000"/>
          <w:sz w:val="27"/>
          <w:szCs w:val="27"/>
        </w:rPr>
        <w:t>’s last names.</w:t>
      </w:r>
    </w:p>
    <w:p w:rsidR="007C1AEB" w:rsidRDefault="007C1AEB" w:rsidP="007C1AEB">
      <w:pPr>
        <w:pStyle w:val="epubquestion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Strong"/>
          <w:rFonts w:ascii="Verdana" w:hAnsi="Verdana"/>
          <w:color w:val="004DCC"/>
          <w:sz w:val="27"/>
          <w:szCs w:val="27"/>
        </w:rPr>
        <w:t>26.3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(</w:t>
      </w:r>
      <w:r>
        <w:rPr>
          <w:rStyle w:val="epubhel-hvy-italic"/>
          <w:rFonts w:ascii="HelveticaNeue-MediumItalic" w:eastAsiaTheme="majorEastAsia" w:hAnsi="HelveticaNeue-MediumItalic"/>
          <w:b/>
          <w:bCs/>
          <w:i/>
          <w:iCs/>
          <w:color w:val="000000"/>
          <w:sz w:val="27"/>
          <w:szCs w:val="27"/>
        </w:rPr>
        <w:t>Contacts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App Modification)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Modify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hel-hvy"/>
          <w:rFonts w:ascii="Helvetica Condensed Bold" w:hAnsi="Helvetica Condensed Bold"/>
          <w:b/>
          <w:bCs/>
          <w:color w:val="000000"/>
          <w:sz w:val="27"/>
          <w:szCs w:val="27"/>
        </w:rPr>
        <w:t>Contacts</w:t>
      </w:r>
      <w:bookmarkStart w:id="22" w:name="for_each"/>
      <w:bookmarkEnd w:id="22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app from the preceding exercises to include an image for each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Contact</w:t>
      </w:r>
      <w:r>
        <w:rPr>
          <w:rFonts w:ascii="Verdana" w:hAnsi="Verdana"/>
          <w:color w:val="000000"/>
          <w:sz w:val="27"/>
          <w:szCs w:val="27"/>
        </w:rPr>
        <w:t>. Provide a custom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ListView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cell factory that displays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Contact</w:t>
      </w:r>
      <w:bookmarkStart w:id="23" w:name="names_in"/>
      <w:bookmarkEnd w:id="23"/>
      <w:r>
        <w:rPr>
          <w:rFonts w:ascii="Verdana" w:hAnsi="Verdana"/>
          <w:color w:val="000000"/>
          <w:sz w:val="27"/>
          <w:szCs w:val="27"/>
        </w:rPr>
        <w:t>’s full name and picture with the names in sorted order by last name then first name.</w:t>
      </w:r>
    </w:p>
    <w:p w:rsidR="007C1AEB" w:rsidRDefault="007C1AEB" w:rsidP="007C1AEB">
      <w:pPr>
        <w:pStyle w:val="epubquestion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Strong"/>
          <w:rFonts w:ascii="Verdana" w:hAnsi="Verdana"/>
          <w:color w:val="004DCC"/>
          <w:sz w:val="27"/>
          <w:szCs w:val="27"/>
        </w:rPr>
        <w:t>26.4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(Tip Calculator Modification)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hel-hvy"/>
          <w:rFonts w:ascii="Helvetica Condensed Bold" w:hAnsi="Helvetica Condensed Bold"/>
          <w:b/>
          <w:bCs/>
          <w:color w:val="000000"/>
          <w:sz w:val="27"/>
          <w:szCs w:val="27"/>
        </w:rPr>
        <w:t>Tip Calculator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app </w:t>
      </w:r>
      <w:proofErr w:type="spellStart"/>
      <w:r>
        <w:rPr>
          <w:rFonts w:ascii="Verdana" w:hAnsi="Verdana"/>
          <w:color w:val="000000"/>
          <w:sz w:val="27"/>
          <w:szCs w:val="27"/>
        </w:rPr>
        <w:t>from</w:t>
      </w:r>
      <w:hyperlink r:id="rId8" w:anchor="ch25lev1sec5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</w:t>
        </w:r>
        <w:proofErr w:type="spellEnd"/>
        <w:r>
          <w:rPr>
            <w:rStyle w:val="Hyperlink"/>
            <w:rFonts w:ascii="Verdana" w:hAnsi="Verdana"/>
            <w:color w:val="00467F"/>
            <w:sz w:val="27"/>
            <w:szCs w:val="27"/>
          </w:rPr>
          <w:t xml:space="preserve"> 25.5</w:t>
        </w:r>
      </w:hyperlink>
      <w:bookmarkStart w:id="24" w:name="a"/>
      <w:bookmarkEnd w:id="24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does not need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Button</w:t>
      </w:r>
      <w:bookmarkStart w:id="25" w:name="listeners_to"/>
      <w:bookmarkEnd w:id="25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to perform its calculations. </w:t>
      </w:r>
      <w:proofErr w:type="spellStart"/>
      <w:r>
        <w:rPr>
          <w:rFonts w:ascii="Verdana" w:hAnsi="Verdana"/>
          <w:color w:val="000000"/>
          <w:sz w:val="27"/>
          <w:szCs w:val="27"/>
        </w:rPr>
        <w:t>Reimplement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this app to use property listeners to perform the calculations whenever the user modifies the bill amount or changes the custom tip percentage. Also use a property binding to update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Label</w:t>
      </w:r>
      <w:bookmarkStart w:id="26" w:name="that_displays"/>
      <w:bookmarkEnd w:id="26"/>
      <w:r>
        <w:rPr>
          <w:rFonts w:ascii="Verdana" w:hAnsi="Verdana"/>
          <w:color w:val="000000"/>
          <w:sz w:val="27"/>
          <w:szCs w:val="27"/>
        </w:rPr>
        <w:t>that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displays the tip percentage.</w:t>
      </w:r>
    </w:p>
    <w:p w:rsidR="007C1AEB" w:rsidRDefault="007C1AEB" w:rsidP="007C1AEB">
      <w:pPr>
        <w:pStyle w:val="epubquestion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Strong"/>
          <w:rFonts w:ascii="Verdana" w:hAnsi="Verdana"/>
          <w:color w:val="004DCC"/>
          <w:sz w:val="27"/>
          <w:szCs w:val="27"/>
        </w:rPr>
        <w:t>26.5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(Advanced Project: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hel-hvy-italic"/>
          <w:rFonts w:ascii="HelveticaNeue-MediumItalic" w:eastAsiaTheme="majorEastAsia" w:hAnsi="HelveticaNeue-MediumItalic"/>
          <w:b/>
          <w:bCs/>
          <w:i/>
          <w:iCs/>
          <w:color w:val="000000"/>
          <w:sz w:val="27"/>
          <w:szCs w:val="27"/>
        </w:rPr>
        <w:t>Color Chooser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App Modification)</w:t>
      </w:r>
      <w:bookmarkStart w:id="27" w:name="we_created"/>
      <w:bookmarkEnd w:id="27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The property bindings we created in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hel-hvy"/>
          <w:rFonts w:ascii="Helvetica Condensed Bold" w:hAnsi="Helvetica Condensed Bold"/>
          <w:b/>
          <w:bCs/>
          <w:color w:val="000000"/>
          <w:sz w:val="27"/>
          <w:szCs w:val="27"/>
        </w:rPr>
        <w:t>Color Chooser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app (</w:t>
      </w:r>
      <w:hyperlink r:id="rId9" w:anchor="ch26lev1sec5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 26.5</w:t>
        </w:r>
      </w:hyperlink>
      <w:r>
        <w:rPr>
          <w:rFonts w:ascii="Verdana" w:hAnsi="Verdana"/>
          <w:color w:val="000000"/>
          <w:sz w:val="27"/>
          <w:szCs w:val="27"/>
        </w:rPr>
        <w:t>) allowed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TextField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text to update when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Slider</w:t>
      </w:r>
      <w:bookmarkStart w:id="28" w:name="vice_versa"/>
      <w:bookmarkEnd w:id="28"/>
      <w:r>
        <w:rPr>
          <w:rFonts w:ascii="Verdana" w:hAnsi="Verdana"/>
          <w:color w:val="000000"/>
          <w:sz w:val="27"/>
          <w:szCs w:val="27"/>
        </w:rPr>
        <w:t>’s value changed, but not vice versa. JavaFX also supports bi-directional property bindings. Research bi-directional property bindings online, then create bi-directional bindings between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Slider</w:t>
      </w:r>
      <w:r>
        <w:rPr>
          <w:rFonts w:ascii="Verdana" w:hAnsi="Verdana"/>
          <w:color w:val="000000"/>
          <w:sz w:val="27"/>
          <w:szCs w:val="27"/>
        </w:rPr>
        <w:t>s and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TextField</w:t>
      </w:r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such that modifying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TextField</w:t>
      </w:r>
      <w:r>
        <w:rPr>
          <w:rFonts w:ascii="Verdana" w:hAnsi="Verdana"/>
          <w:color w:val="000000"/>
          <w:sz w:val="27"/>
          <w:szCs w:val="27"/>
        </w:rPr>
        <w:t>’s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value updates the corresponding slider.</w:t>
      </w:r>
    </w:p>
    <w:p w:rsidR="00A045A3" w:rsidRDefault="00A045A3">
      <w:bookmarkStart w:id="29" w:name="_GoBack"/>
      <w:bookmarkEnd w:id="29"/>
    </w:p>
    <w:sectPr w:rsidR="00A0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 Condensed Bold">
    <w:altName w:val="Times New Roman"/>
    <w:panose1 w:val="00000000000000000000"/>
    <w:charset w:val="00"/>
    <w:family w:val="roman"/>
    <w:notTrueType/>
    <w:pitch w:val="default"/>
  </w:font>
  <w:font w:name="HelveticaNeue-Medium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B"/>
    <w:rsid w:val="007C1AEB"/>
    <w:rsid w:val="00A0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06A69-695D-41CB-8C23-61F23DEF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pubpd24b5a1">
    <w:name w:val="epub__pd_24b5a1"/>
    <w:basedOn w:val="DefaultParagraphFont"/>
    <w:rsid w:val="007C1AEB"/>
  </w:style>
  <w:style w:type="character" w:customStyle="1" w:styleId="apple-converted-space">
    <w:name w:val="apple-converted-space"/>
    <w:basedOn w:val="DefaultParagraphFont"/>
    <w:rsid w:val="007C1AEB"/>
  </w:style>
  <w:style w:type="character" w:customStyle="1" w:styleId="epubpdff7200">
    <w:name w:val="epub__pd_ff7200"/>
    <w:basedOn w:val="DefaultParagraphFont"/>
    <w:rsid w:val="007C1AEB"/>
  </w:style>
  <w:style w:type="paragraph" w:customStyle="1" w:styleId="epubnoindent">
    <w:name w:val="epub__noindent"/>
    <w:basedOn w:val="Normal"/>
    <w:rsid w:val="007C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1AEB"/>
    <w:rPr>
      <w:rFonts w:ascii="Courier New" w:eastAsia="Times New Roman" w:hAnsi="Courier New" w:cs="Courier New"/>
      <w:sz w:val="20"/>
      <w:szCs w:val="20"/>
    </w:rPr>
  </w:style>
  <w:style w:type="paragraph" w:customStyle="1" w:styleId="epubindent">
    <w:name w:val="epub__indent"/>
    <w:basedOn w:val="Normal"/>
    <w:rsid w:val="007C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ubhel-hvy">
    <w:name w:val="epub__hel-hvy"/>
    <w:basedOn w:val="DefaultParagraphFont"/>
    <w:rsid w:val="007C1AEB"/>
  </w:style>
  <w:style w:type="character" w:customStyle="1" w:styleId="Heading4Char">
    <w:name w:val="Heading 4 Char"/>
    <w:basedOn w:val="DefaultParagraphFont"/>
    <w:link w:val="Heading4"/>
    <w:uiPriority w:val="9"/>
    <w:semiHidden/>
    <w:rsid w:val="007C1A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pubpd76112b">
    <w:name w:val="epub__pd_76112b"/>
    <w:basedOn w:val="DefaultParagraphFont"/>
    <w:rsid w:val="007C1AEB"/>
  </w:style>
  <w:style w:type="paragraph" w:customStyle="1" w:styleId="epubquestion">
    <w:name w:val="epub__question"/>
    <w:basedOn w:val="Normal"/>
    <w:rsid w:val="007C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AEB"/>
    <w:rPr>
      <w:b/>
      <w:bCs/>
    </w:rPr>
  </w:style>
  <w:style w:type="character" w:customStyle="1" w:styleId="epubhel-hvy-italic">
    <w:name w:val="epub__hel-hvy-italic"/>
    <w:basedOn w:val="DefaultParagraphFont"/>
    <w:rsid w:val="007C1AEB"/>
  </w:style>
  <w:style w:type="character" w:styleId="Hyperlink">
    <w:name w:val="Hyperlink"/>
    <w:basedOn w:val="DefaultParagraphFont"/>
    <w:uiPriority w:val="99"/>
    <w:semiHidden/>
    <w:unhideWhenUsed/>
    <w:rsid w:val="007C1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quest.safaribooksonline.com/9780133813036/ch25lev1sec5_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quest.safaribooksonline.com/9780133813036/ch26lev1sec7_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quest.safaribooksonline.com/9780133813036/ch26lev1sec6_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oquest.safaribooksonline.com/9780133813036/ch26lev1sec4_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roquest.safaribooksonline.com/9780133813036/ch26lev1sec5_html" TargetMode="External"/><Relationship Id="rId9" Type="http://schemas.openxmlformats.org/officeDocument/2006/relationships/hyperlink" Target="http://proquest.safaribooksonline.com/9780133813036/ch26lev1sec5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1</cp:revision>
  <dcterms:created xsi:type="dcterms:W3CDTF">2016-02-09T20:36:00Z</dcterms:created>
  <dcterms:modified xsi:type="dcterms:W3CDTF">2016-02-09T20:37:00Z</dcterms:modified>
</cp:coreProperties>
</file>