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55C9F0" w14:textId="77777777" w:rsidR="004F1D8E" w:rsidRDefault="004F1D8E">
      <w:pPr>
        <w:spacing w:before="240"/>
        <w:jc w:val="right"/>
      </w:pPr>
    </w:p>
    <w:p w14:paraId="5E30BA27" w14:textId="77777777" w:rsidR="004F1D8E" w:rsidRDefault="005C0D31">
      <w:pPr>
        <w:spacing w:before="240" w:after="720"/>
        <w:jc w:val="center"/>
      </w:pPr>
      <w:r>
        <w:rPr>
          <w:b/>
          <w:sz w:val="64"/>
        </w:rPr>
        <w:t xml:space="preserve">Vision and Scope Document </w:t>
      </w:r>
    </w:p>
    <w:p w14:paraId="0E624C54" w14:textId="77777777" w:rsidR="004F1D8E" w:rsidRDefault="005C0D31">
      <w:pPr>
        <w:spacing w:before="240" w:after="720"/>
        <w:jc w:val="center"/>
      </w:pPr>
      <w:r>
        <w:rPr>
          <w:b/>
          <w:sz w:val="32"/>
        </w:rPr>
        <w:t>For</w:t>
      </w:r>
    </w:p>
    <w:p w14:paraId="6C16E40A" w14:textId="77777777" w:rsidR="004F1D8E" w:rsidRDefault="005C0D31">
      <w:pPr>
        <w:spacing w:before="240" w:after="720"/>
        <w:jc w:val="center"/>
      </w:pPr>
      <w:r>
        <w:rPr>
          <w:b/>
          <w:sz w:val="52"/>
        </w:rPr>
        <w:t>Hardware Asset Tracking</w:t>
      </w:r>
    </w:p>
    <w:p w14:paraId="4537564F" w14:textId="77777777" w:rsidR="004F1D8E" w:rsidRDefault="005C0D31">
      <w:pPr>
        <w:spacing w:before="240" w:after="720"/>
        <w:jc w:val="center"/>
      </w:pPr>
      <w:r>
        <w:t>Version 1.0 approved</w:t>
      </w:r>
    </w:p>
    <w:p w14:paraId="76F6E625" w14:textId="77777777" w:rsidR="004F1D8E" w:rsidRDefault="004F1D8E">
      <w:pPr>
        <w:spacing w:before="240" w:after="720"/>
        <w:jc w:val="center"/>
      </w:pPr>
    </w:p>
    <w:p w14:paraId="78E80449" w14:textId="77777777" w:rsidR="004F1D8E" w:rsidRDefault="005C0D31">
      <w:pPr>
        <w:spacing w:before="240" w:after="720"/>
        <w:jc w:val="center"/>
      </w:pPr>
      <w:r>
        <w:t>Prepared by</w:t>
      </w:r>
    </w:p>
    <w:p w14:paraId="77F9659E" w14:textId="77777777" w:rsidR="004F1D8E" w:rsidRDefault="005C0D31">
      <w:pPr>
        <w:spacing w:before="240" w:after="720"/>
        <w:jc w:val="center"/>
      </w:pPr>
      <w:bookmarkStart w:id="0" w:name="h.gjdgxs" w:colFirst="0" w:colLast="0"/>
      <w:bookmarkEnd w:id="0"/>
      <w:r>
        <w:t>Steve Hirabayashi, Julien Laurent,</w:t>
      </w:r>
    </w:p>
    <w:p w14:paraId="35BC5D67" w14:textId="176CC4F9" w:rsidR="004F1D8E" w:rsidRDefault="005C0D31">
      <w:pPr>
        <w:spacing w:before="240" w:after="720"/>
        <w:jc w:val="center"/>
      </w:pPr>
      <w:r>
        <w:t>Chris</w:t>
      </w:r>
      <w:r w:rsidR="00ED6BCB">
        <w:t>tian</w:t>
      </w:r>
      <w:r>
        <w:t xml:space="preserve"> Girala, Shoaib Khan, Carlos Baltodano</w:t>
      </w:r>
      <w:r w:rsidR="00984736">
        <w:t>, Bernice Templeman</w:t>
      </w:r>
      <w:bookmarkStart w:id="1" w:name="_GoBack"/>
      <w:bookmarkEnd w:id="1"/>
    </w:p>
    <w:p w14:paraId="16580DC4" w14:textId="77777777" w:rsidR="004F1D8E" w:rsidRDefault="005C0D31">
      <w:pPr>
        <w:spacing w:before="240" w:after="720"/>
        <w:jc w:val="center"/>
      </w:pPr>
      <w:r>
        <w:rPr>
          <w:b/>
          <w:sz w:val="28"/>
        </w:rPr>
        <w:t>Team NULL Terminator</w:t>
      </w:r>
    </w:p>
    <w:p w14:paraId="4B14C768" w14:textId="77777777" w:rsidR="004F1D8E" w:rsidRDefault="005C0D31">
      <w:pPr>
        <w:spacing w:before="240" w:after="720"/>
        <w:jc w:val="right"/>
      </w:pPr>
      <w:r>
        <w:t>3/26/2015</w:t>
      </w:r>
    </w:p>
    <w:p w14:paraId="7732CB40" w14:textId="77777777" w:rsidR="004F1D8E" w:rsidRDefault="005C0D31">
      <w:r>
        <w:br w:type="page"/>
      </w:r>
    </w:p>
    <w:p w14:paraId="72AC5AB8" w14:textId="77777777" w:rsidR="004F1D8E" w:rsidRDefault="004F1D8E">
      <w:pPr>
        <w:widowControl w:val="0"/>
        <w:spacing w:line="276" w:lineRule="auto"/>
      </w:pPr>
    </w:p>
    <w:p w14:paraId="59214A71" w14:textId="77777777" w:rsidR="004F1D8E" w:rsidRDefault="005C0D31">
      <w:pPr>
        <w:spacing w:before="120"/>
      </w:pPr>
      <w:r>
        <w:rPr>
          <w:b/>
          <w:sz w:val="36"/>
        </w:rPr>
        <w:t>Table of Contents</w:t>
      </w:r>
    </w:p>
    <w:p w14:paraId="6D31A5CB" w14:textId="77777777" w:rsidR="004F1D8E" w:rsidRDefault="004F1D8E"/>
    <w:p w14:paraId="24B2474C" w14:textId="77777777" w:rsidR="004F1D8E" w:rsidRDefault="005C0D31">
      <w:pPr>
        <w:tabs>
          <w:tab w:val="right" w:pos="8640"/>
        </w:tabs>
      </w:pPr>
      <w:r>
        <w:t>1. Business Requirements                                                                                                    1</w:t>
      </w:r>
    </w:p>
    <w:p w14:paraId="6665ED79" w14:textId="77777777" w:rsidR="004F1D8E" w:rsidRDefault="00F2191E">
      <w:pPr>
        <w:tabs>
          <w:tab w:val="right" w:pos="8640"/>
        </w:tabs>
      </w:pPr>
      <w:hyperlink w:anchor="h.1fob9te">
        <w:r w:rsidR="005C0D31">
          <w:t xml:space="preserve">2. </w:t>
        </w:r>
      </w:hyperlink>
      <w:r w:rsidR="005C0D31">
        <w:t>Vision of the Solution                                                                                                      1</w:t>
      </w:r>
    </w:p>
    <w:p w14:paraId="6F542401" w14:textId="77777777" w:rsidR="004F1D8E" w:rsidRDefault="005C0D31">
      <w:pPr>
        <w:tabs>
          <w:tab w:val="right" w:pos="8640"/>
        </w:tabs>
      </w:pPr>
      <w:r>
        <w:t>3. Scope and Limitations                                                                                                      2</w:t>
      </w:r>
    </w:p>
    <w:p w14:paraId="09F62D88" w14:textId="77777777" w:rsidR="004F1D8E" w:rsidRDefault="00F2191E">
      <w:pPr>
        <w:widowControl w:val="0"/>
        <w:spacing w:line="276" w:lineRule="auto"/>
      </w:pPr>
      <w:hyperlink w:anchor="h.2et92p0">
        <w:r w:rsidR="005C0D31">
          <w:t>4. Business Context</w:t>
        </w:r>
        <w:r w:rsidR="005C0D31">
          <w:tab/>
        </w:r>
        <w:r w:rsidR="005C0D31">
          <w:tab/>
        </w:r>
        <w:r w:rsidR="005C0D31">
          <w:tab/>
        </w:r>
      </w:hyperlink>
      <w:hyperlink w:anchor="h.2et92p0">
        <w:r w:rsidR="005C0D31">
          <w:tab/>
        </w:r>
        <w:r w:rsidR="005C0D31">
          <w:tab/>
        </w:r>
        <w:r w:rsidR="005C0D31">
          <w:tab/>
        </w:r>
        <w:r w:rsidR="005C0D31">
          <w:tab/>
        </w:r>
        <w:r w:rsidR="005C0D31">
          <w:tab/>
        </w:r>
        <w:r w:rsidR="005C0D31">
          <w:tab/>
          <w:t xml:space="preserve">          </w:t>
        </w:r>
      </w:hyperlink>
      <w:hyperlink w:anchor="h.2et92p0">
        <w:r w:rsidR="005C0D31">
          <w:t>3</w:t>
        </w:r>
      </w:hyperlink>
    </w:p>
    <w:p w14:paraId="443D74ED" w14:textId="77777777" w:rsidR="004F1D8E" w:rsidRDefault="00F2191E">
      <w:pPr>
        <w:tabs>
          <w:tab w:val="right" w:pos="8640"/>
        </w:tabs>
      </w:pPr>
      <w:hyperlink w:anchor="__RefHeading__7_587176089"/>
    </w:p>
    <w:p w14:paraId="04BB7C9F" w14:textId="77777777" w:rsidR="004F1D8E" w:rsidRDefault="00F2191E">
      <w:hyperlink w:anchor="__RefHeading__7_587176089"/>
    </w:p>
    <w:p w14:paraId="27A88F0B" w14:textId="77777777" w:rsidR="004F1D8E" w:rsidRDefault="00F2191E">
      <w:hyperlink w:anchor="__RefHeading__7_587176089"/>
    </w:p>
    <w:p w14:paraId="08846414" w14:textId="77777777" w:rsidR="004F1D8E" w:rsidRDefault="00F2191E">
      <w:hyperlink w:anchor="__RefHeading__7_587176089"/>
    </w:p>
    <w:p w14:paraId="5A0006E4" w14:textId="77777777" w:rsidR="004F1D8E" w:rsidRDefault="00F2191E">
      <w:hyperlink w:anchor="__RefHeading__7_587176089"/>
    </w:p>
    <w:p w14:paraId="4E153870" w14:textId="77777777" w:rsidR="004F1D8E" w:rsidRDefault="005C0D31">
      <w:pPr>
        <w:spacing w:before="120"/>
      </w:pPr>
      <w:r>
        <w:rPr>
          <w:b/>
          <w:sz w:val="36"/>
        </w:rPr>
        <w:t>Revision History</w:t>
      </w:r>
    </w:p>
    <w:p w14:paraId="1F22F1D6" w14:textId="77777777" w:rsidR="004F1D8E" w:rsidRDefault="004F1D8E"/>
    <w:p w14:paraId="1AA46DB8" w14:textId="77777777" w:rsidR="004F1D8E" w:rsidRDefault="004F1D8E"/>
    <w:tbl>
      <w:tblPr>
        <w:tblStyle w:val="a"/>
        <w:tblW w:w="9898" w:type="dxa"/>
        <w:tblInd w:w="-130" w:type="dxa"/>
        <w:tblLayout w:type="fixed"/>
        <w:tblLook w:val="0000" w:firstRow="0" w:lastRow="0" w:firstColumn="0" w:lastColumn="0" w:noHBand="0" w:noVBand="0"/>
      </w:tblPr>
      <w:tblGrid>
        <w:gridCol w:w="2160"/>
        <w:gridCol w:w="1170"/>
        <w:gridCol w:w="4954"/>
        <w:gridCol w:w="1614"/>
      </w:tblGrid>
      <w:tr w:rsidR="004F1D8E" w14:paraId="18871D84" w14:textId="77777777">
        <w:tc>
          <w:tcPr>
            <w:tcW w:w="2160" w:type="dxa"/>
            <w:tcBorders>
              <w:top w:val="single" w:sz="12" w:space="0" w:color="000000"/>
              <w:left w:val="single" w:sz="12" w:space="0" w:color="000000"/>
              <w:bottom w:val="single" w:sz="12" w:space="0" w:color="000000"/>
            </w:tcBorders>
            <w:shd w:val="clear" w:color="auto" w:fill="FFFFFF"/>
          </w:tcPr>
          <w:p w14:paraId="3111F08E" w14:textId="77777777" w:rsidR="004F1D8E" w:rsidRDefault="005C0D31">
            <w:pPr>
              <w:spacing w:before="40" w:after="40"/>
            </w:pPr>
            <w:r>
              <w:rPr>
                <w:b/>
              </w:rPr>
              <w:t>Name</w:t>
            </w:r>
          </w:p>
        </w:tc>
        <w:tc>
          <w:tcPr>
            <w:tcW w:w="1170" w:type="dxa"/>
            <w:tcBorders>
              <w:top w:val="single" w:sz="12" w:space="0" w:color="000000"/>
              <w:left w:val="single" w:sz="6" w:space="0" w:color="000000"/>
              <w:bottom w:val="single" w:sz="12" w:space="0" w:color="000000"/>
            </w:tcBorders>
            <w:shd w:val="clear" w:color="auto" w:fill="FFFFFF"/>
          </w:tcPr>
          <w:p w14:paraId="184640B8" w14:textId="77777777" w:rsidR="004F1D8E" w:rsidRDefault="005C0D31">
            <w:pPr>
              <w:spacing w:before="40" w:after="40"/>
            </w:pPr>
            <w:r>
              <w:rPr>
                <w:b/>
              </w:rPr>
              <w:t>Date</w:t>
            </w:r>
          </w:p>
        </w:tc>
        <w:tc>
          <w:tcPr>
            <w:tcW w:w="4954" w:type="dxa"/>
            <w:tcBorders>
              <w:top w:val="single" w:sz="12" w:space="0" w:color="000000"/>
              <w:left w:val="single" w:sz="6" w:space="0" w:color="000000"/>
              <w:bottom w:val="single" w:sz="12" w:space="0" w:color="000000"/>
            </w:tcBorders>
            <w:shd w:val="clear" w:color="auto" w:fill="FFFFFF"/>
          </w:tcPr>
          <w:p w14:paraId="5A2D911C" w14:textId="77777777" w:rsidR="004F1D8E" w:rsidRDefault="005C0D31">
            <w:pPr>
              <w:spacing w:before="40" w:after="40"/>
            </w:pPr>
            <w:r>
              <w:rPr>
                <w:b/>
              </w:rPr>
              <w:t>Reason For Changes</w:t>
            </w:r>
          </w:p>
        </w:tc>
        <w:tc>
          <w:tcPr>
            <w:tcW w:w="1614" w:type="dxa"/>
            <w:tcBorders>
              <w:top w:val="single" w:sz="12" w:space="0" w:color="000000"/>
              <w:left w:val="single" w:sz="6" w:space="0" w:color="000000"/>
              <w:bottom w:val="single" w:sz="12" w:space="0" w:color="000000"/>
              <w:right w:val="single" w:sz="12" w:space="0" w:color="000000"/>
            </w:tcBorders>
            <w:shd w:val="clear" w:color="auto" w:fill="FFFFFF"/>
          </w:tcPr>
          <w:p w14:paraId="2124B6D7" w14:textId="77777777" w:rsidR="004F1D8E" w:rsidRDefault="005C0D31">
            <w:pPr>
              <w:spacing w:before="40" w:after="40"/>
            </w:pPr>
            <w:r>
              <w:rPr>
                <w:b/>
              </w:rPr>
              <w:t>Version</w:t>
            </w:r>
          </w:p>
        </w:tc>
      </w:tr>
      <w:tr w:rsidR="004F1D8E" w14:paraId="4FF684CD" w14:textId="77777777">
        <w:tc>
          <w:tcPr>
            <w:tcW w:w="2160" w:type="dxa"/>
            <w:tcBorders>
              <w:left w:val="single" w:sz="12" w:space="0" w:color="000000"/>
              <w:bottom w:val="single" w:sz="6" w:space="0" w:color="000000"/>
            </w:tcBorders>
            <w:shd w:val="clear" w:color="auto" w:fill="FFFFFF"/>
          </w:tcPr>
          <w:p w14:paraId="12840867" w14:textId="77777777" w:rsidR="004F1D8E" w:rsidRDefault="005C0D31">
            <w:pPr>
              <w:spacing w:before="40" w:after="40"/>
            </w:pPr>
            <w:r>
              <w:rPr>
                <w:b/>
              </w:rPr>
              <w:t>Steve Hirabayashi</w:t>
            </w:r>
          </w:p>
        </w:tc>
        <w:tc>
          <w:tcPr>
            <w:tcW w:w="1170" w:type="dxa"/>
            <w:tcBorders>
              <w:left w:val="single" w:sz="6" w:space="0" w:color="000000"/>
              <w:bottom w:val="single" w:sz="6" w:space="0" w:color="000000"/>
            </w:tcBorders>
            <w:shd w:val="clear" w:color="auto" w:fill="FFFFFF"/>
          </w:tcPr>
          <w:p w14:paraId="6E431AC7" w14:textId="77777777" w:rsidR="004F1D8E" w:rsidRDefault="005C0D31">
            <w:pPr>
              <w:spacing w:before="40" w:after="40"/>
            </w:pPr>
            <w:r>
              <w:t>3/21/15</w:t>
            </w:r>
          </w:p>
        </w:tc>
        <w:tc>
          <w:tcPr>
            <w:tcW w:w="4954" w:type="dxa"/>
            <w:tcBorders>
              <w:left w:val="single" w:sz="6" w:space="0" w:color="000000"/>
              <w:bottom w:val="single" w:sz="6" w:space="0" w:color="000000"/>
            </w:tcBorders>
            <w:shd w:val="clear" w:color="auto" w:fill="FFFFFF"/>
          </w:tcPr>
          <w:p w14:paraId="1F672973" w14:textId="77777777" w:rsidR="004F1D8E" w:rsidRDefault="005C0D31">
            <w:pPr>
              <w:spacing w:before="40" w:after="40"/>
            </w:pPr>
            <w:r>
              <w:t>Initial Draft</w:t>
            </w:r>
          </w:p>
        </w:tc>
        <w:tc>
          <w:tcPr>
            <w:tcW w:w="1614" w:type="dxa"/>
            <w:tcBorders>
              <w:left w:val="single" w:sz="6" w:space="0" w:color="000000"/>
              <w:bottom w:val="single" w:sz="6" w:space="0" w:color="000000"/>
              <w:right w:val="single" w:sz="12" w:space="0" w:color="000000"/>
            </w:tcBorders>
            <w:shd w:val="clear" w:color="auto" w:fill="FFFFFF"/>
          </w:tcPr>
          <w:p w14:paraId="53ADDCA5" w14:textId="77777777" w:rsidR="004F1D8E" w:rsidRDefault="005C0D31">
            <w:pPr>
              <w:spacing w:before="40" w:after="40"/>
            </w:pPr>
            <w:r>
              <w:t>0.1</w:t>
            </w:r>
          </w:p>
        </w:tc>
      </w:tr>
      <w:tr w:rsidR="004F1D8E" w14:paraId="7F1AA3E4" w14:textId="77777777">
        <w:tc>
          <w:tcPr>
            <w:tcW w:w="2160" w:type="dxa"/>
            <w:tcBorders>
              <w:top w:val="single" w:sz="6" w:space="0" w:color="000000"/>
              <w:left w:val="single" w:sz="12" w:space="0" w:color="000000"/>
              <w:bottom w:val="single" w:sz="12" w:space="0" w:color="000000"/>
            </w:tcBorders>
            <w:shd w:val="clear" w:color="auto" w:fill="FFFFFF"/>
          </w:tcPr>
          <w:p w14:paraId="3F5184AA" w14:textId="77777777" w:rsidR="004F1D8E" w:rsidRDefault="005C0D31">
            <w:pPr>
              <w:spacing w:before="40" w:after="40"/>
            </w:pPr>
            <w:r>
              <w:t>Julien Laurent</w:t>
            </w:r>
          </w:p>
        </w:tc>
        <w:tc>
          <w:tcPr>
            <w:tcW w:w="1170" w:type="dxa"/>
            <w:tcBorders>
              <w:top w:val="single" w:sz="6" w:space="0" w:color="000000"/>
              <w:left w:val="single" w:sz="6" w:space="0" w:color="000000"/>
              <w:bottom w:val="single" w:sz="12" w:space="0" w:color="000000"/>
            </w:tcBorders>
            <w:shd w:val="clear" w:color="auto" w:fill="FFFFFF"/>
          </w:tcPr>
          <w:p w14:paraId="355B3F95" w14:textId="77777777" w:rsidR="004F1D8E" w:rsidRDefault="005C0D31">
            <w:pPr>
              <w:spacing w:before="40" w:after="40"/>
            </w:pPr>
            <w:r>
              <w:t>3/23/15</w:t>
            </w:r>
          </w:p>
        </w:tc>
        <w:tc>
          <w:tcPr>
            <w:tcW w:w="4954" w:type="dxa"/>
            <w:tcBorders>
              <w:top w:val="single" w:sz="6" w:space="0" w:color="000000"/>
              <w:left w:val="single" w:sz="6" w:space="0" w:color="000000"/>
              <w:bottom w:val="single" w:sz="12" w:space="0" w:color="000000"/>
            </w:tcBorders>
            <w:shd w:val="clear" w:color="auto" w:fill="FFFFFF"/>
          </w:tcPr>
          <w:p w14:paraId="08A2F818" w14:textId="77777777" w:rsidR="004F1D8E" w:rsidRDefault="005C0D31">
            <w:pPr>
              <w:spacing w:before="40" w:after="40"/>
            </w:pPr>
            <w:r>
              <w:t>Add additional points to the Initial Draft</w:t>
            </w:r>
          </w:p>
        </w:tc>
        <w:tc>
          <w:tcPr>
            <w:tcW w:w="1614" w:type="dxa"/>
            <w:tcBorders>
              <w:top w:val="single" w:sz="6" w:space="0" w:color="000000"/>
              <w:left w:val="single" w:sz="6" w:space="0" w:color="000000"/>
              <w:bottom w:val="single" w:sz="12" w:space="0" w:color="000000"/>
              <w:right w:val="single" w:sz="12" w:space="0" w:color="000000"/>
            </w:tcBorders>
            <w:shd w:val="clear" w:color="auto" w:fill="FFFFFF"/>
          </w:tcPr>
          <w:p w14:paraId="6F1476B3" w14:textId="77777777" w:rsidR="004F1D8E" w:rsidRDefault="004F1D8E">
            <w:pPr>
              <w:spacing w:before="40" w:after="40"/>
            </w:pPr>
          </w:p>
        </w:tc>
      </w:tr>
      <w:tr w:rsidR="004F1D8E" w14:paraId="4725FEDA" w14:textId="77777777">
        <w:tc>
          <w:tcPr>
            <w:tcW w:w="2160" w:type="dxa"/>
            <w:tcBorders>
              <w:top w:val="single" w:sz="6" w:space="0" w:color="000000"/>
              <w:left w:val="single" w:sz="12" w:space="0" w:color="000000"/>
              <w:bottom w:val="single" w:sz="12" w:space="0" w:color="000000"/>
            </w:tcBorders>
            <w:shd w:val="clear" w:color="auto" w:fill="FFFFFF"/>
          </w:tcPr>
          <w:p w14:paraId="3C0E4D33" w14:textId="77777777" w:rsidR="004F1D8E" w:rsidRDefault="005C0D31">
            <w:pPr>
              <w:spacing w:before="40" w:after="40"/>
            </w:pPr>
            <w:r>
              <w:t>Shoaib Khan</w:t>
            </w:r>
          </w:p>
        </w:tc>
        <w:tc>
          <w:tcPr>
            <w:tcW w:w="1170" w:type="dxa"/>
            <w:tcBorders>
              <w:top w:val="single" w:sz="6" w:space="0" w:color="000000"/>
              <w:left w:val="single" w:sz="6" w:space="0" w:color="000000"/>
              <w:bottom w:val="single" w:sz="12" w:space="0" w:color="000000"/>
            </w:tcBorders>
            <w:shd w:val="clear" w:color="auto" w:fill="FFFFFF"/>
          </w:tcPr>
          <w:p w14:paraId="0BB4829C" w14:textId="77777777" w:rsidR="004F1D8E" w:rsidRDefault="005C0D31">
            <w:pPr>
              <w:spacing w:before="40" w:after="40"/>
            </w:pPr>
            <w:r>
              <w:t>3/24/15</w:t>
            </w:r>
          </w:p>
        </w:tc>
        <w:tc>
          <w:tcPr>
            <w:tcW w:w="4954" w:type="dxa"/>
            <w:tcBorders>
              <w:top w:val="single" w:sz="6" w:space="0" w:color="000000"/>
              <w:left w:val="single" w:sz="6" w:space="0" w:color="000000"/>
              <w:bottom w:val="single" w:sz="12" w:space="0" w:color="000000"/>
            </w:tcBorders>
            <w:shd w:val="clear" w:color="auto" w:fill="FFFFFF"/>
          </w:tcPr>
          <w:p w14:paraId="27034F6C" w14:textId="77777777" w:rsidR="004F1D8E" w:rsidRDefault="005C0D31">
            <w:pPr>
              <w:spacing w:before="40" w:after="40"/>
            </w:pPr>
            <w:r>
              <w:t xml:space="preserve">Made additions </w:t>
            </w:r>
          </w:p>
        </w:tc>
        <w:tc>
          <w:tcPr>
            <w:tcW w:w="1614" w:type="dxa"/>
            <w:tcBorders>
              <w:top w:val="single" w:sz="6" w:space="0" w:color="000000"/>
              <w:left w:val="single" w:sz="6" w:space="0" w:color="000000"/>
              <w:bottom w:val="single" w:sz="12" w:space="0" w:color="000000"/>
              <w:right w:val="single" w:sz="12" w:space="0" w:color="000000"/>
            </w:tcBorders>
            <w:shd w:val="clear" w:color="auto" w:fill="FFFFFF"/>
          </w:tcPr>
          <w:p w14:paraId="450AB747" w14:textId="77777777" w:rsidR="004F1D8E" w:rsidRDefault="004F1D8E">
            <w:pPr>
              <w:spacing w:before="40" w:after="40"/>
            </w:pPr>
          </w:p>
        </w:tc>
      </w:tr>
      <w:tr w:rsidR="004F1D8E" w14:paraId="375DCC5E" w14:textId="77777777">
        <w:tc>
          <w:tcPr>
            <w:tcW w:w="2160" w:type="dxa"/>
            <w:tcBorders>
              <w:top w:val="single" w:sz="6" w:space="0" w:color="000000"/>
              <w:left w:val="single" w:sz="12" w:space="0" w:color="000000"/>
              <w:bottom w:val="single" w:sz="12" w:space="0" w:color="000000"/>
            </w:tcBorders>
            <w:shd w:val="clear" w:color="auto" w:fill="FFFFFF"/>
          </w:tcPr>
          <w:p w14:paraId="17AEC5CB" w14:textId="77777777" w:rsidR="004F1D8E" w:rsidRDefault="005C0D31">
            <w:pPr>
              <w:spacing w:before="40" w:after="40"/>
            </w:pPr>
            <w:r>
              <w:t>Christian Girala</w:t>
            </w:r>
          </w:p>
        </w:tc>
        <w:tc>
          <w:tcPr>
            <w:tcW w:w="1170" w:type="dxa"/>
            <w:tcBorders>
              <w:top w:val="single" w:sz="6" w:space="0" w:color="000000"/>
              <w:left w:val="single" w:sz="6" w:space="0" w:color="000000"/>
              <w:bottom w:val="single" w:sz="12" w:space="0" w:color="000000"/>
            </w:tcBorders>
            <w:shd w:val="clear" w:color="auto" w:fill="FFFFFF"/>
          </w:tcPr>
          <w:p w14:paraId="26E6B2FF" w14:textId="77777777" w:rsidR="004F1D8E" w:rsidRDefault="005C0D31">
            <w:pPr>
              <w:spacing w:before="40" w:after="40"/>
            </w:pPr>
            <w:r>
              <w:t>3/26/15</w:t>
            </w:r>
          </w:p>
        </w:tc>
        <w:tc>
          <w:tcPr>
            <w:tcW w:w="4954" w:type="dxa"/>
            <w:tcBorders>
              <w:top w:val="single" w:sz="6" w:space="0" w:color="000000"/>
              <w:left w:val="single" w:sz="6" w:space="0" w:color="000000"/>
              <w:bottom w:val="single" w:sz="12" w:space="0" w:color="000000"/>
            </w:tcBorders>
            <w:shd w:val="clear" w:color="auto" w:fill="FFFFFF"/>
          </w:tcPr>
          <w:p w14:paraId="7B6DA797" w14:textId="77777777" w:rsidR="004F1D8E" w:rsidRDefault="005C0D31">
            <w:pPr>
              <w:spacing w:before="40" w:after="40"/>
            </w:pPr>
            <w:r>
              <w:t>Adjusting 5.1 and 5.2 tables and adding information to 5.3</w:t>
            </w:r>
          </w:p>
        </w:tc>
        <w:tc>
          <w:tcPr>
            <w:tcW w:w="1614" w:type="dxa"/>
            <w:tcBorders>
              <w:top w:val="single" w:sz="6" w:space="0" w:color="000000"/>
              <w:left w:val="single" w:sz="6" w:space="0" w:color="000000"/>
              <w:bottom w:val="single" w:sz="12" w:space="0" w:color="000000"/>
              <w:right w:val="single" w:sz="12" w:space="0" w:color="000000"/>
            </w:tcBorders>
            <w:shd w:val="clear" w:color="auto" w:fill="FFFFFF"/>
          </w:tcPr>
          <w:p w14:paraId="38C34C95" w14:textId="77777777" w:rsidR="004F1D8E" w:rsidRDefault="005C0D31">
            <w:pPr>
              <w:spacing w:before="40" w:after="40"/>
            </w:pPr>
            <w:r>
              <w:t>0.4</w:t>
            </w:r>
          </w:p>
        </w:tc>
      </w:tr>
    </w:tbl>
    <w:p w14:paraId="2475FCA1" w14:textId="77777777" w:rsidR="004F1D8E" w:rsidRDefault="005C0D31">
      <w:r>
        <w:br w:type="page"/>
      </w:r>
    </w:p>
    <w:p w14:paraId="5D697518" w14:textId="77777777" w:rsidR="004F1D8E" w:rsidRDefault="004F1D8E">
      <w:pPr>
        <w:widowControl w:val="0"/>
        <w:spacing w:line="276" w:lineRule="auto"/>
      </w:pPr>
    </w:p>
    <w:p w14:paraId="31BDF3EF" w14:textId="77777777" w:rsidR="004F1D8E" w:rsidRDefault="005C0D31">
      <w:pPr>
        <w:pStyle w:val="Heading1"/>
        <w:numPr>
          <w:ilvl w:val="0"/>
          <w:numId w:val="4"/>
        </w:numPr>
      </w:pPr>
      <w:bookmarkStart w:id="2" w:name="h.u4onzkjywhy3" w:colFirst="0" w:colLast="0"/>
      <w:bookmarkEnd w:id="2"/>
      <w:r>
        <w:t>Introduction</w:t>
      </w:r>
    </w:p>
    <w:p w14:paraId="5F43E5F9" w14:textId="77777777" w:rsidR="004F1D8E" w:rsidRDefault="005C0D31">
      <w:r>
        <w:t xml:space="preserve">The following Scope document defines the tasks to be completed by team NULL TERMINATOR in assisting the ENTEC Department of the Miami Dade College in the tracking process of the College’s Hardware assets. </w:t>
      </w:r>
    </w:p>
    <w:p w14:paraId="4ADA6C9B" w14:textId="77777777" w:rsidR="004F1D8E" w:rsidRDefault="005C0D31">
      <w:pPr>
        <w:pStyle w:val="Heading1"/>
        <w:numPr>
          <w:ilvl w:val="0"/>
          <w:numId w:val="4"/>
        </w:numPr>
      </w:pPr>
      <w:bookmarkStart w:id="3" w:name="h.30j0zll" w:colFirst="0" w:colLast="0"/>
      <w:bookmarkEnd w:id="3"/>
      <w:r>
        <w:t>Business Requirements</w:t>
      </w:r>
    </w:p>
    <w:p w14:paraId="38854668" w14:textId="77777777" w:rsidR="004F1D8E" w:rsidRDefault="004F1D8E">
      <w:pPr>
        <w:ind w:left="720"/>
      </w:pPr>
    </w:p>
    <w:p w14:paraId="6BEAE449" w14:textId="77777777" w:rsidR="004F1D8E" w:rsidRDefault="005C0D31">
      <w:pPr>
        <w:numPr>
          <w:ilvl w:val="1"/>
          <w:numId w:val="4"/>
        </w:numPr>
        <w:ind w:hanging="576"/>
        <w:contextualSpacing/>
        <w:rPr>
          <w:b/>
          <w:sz w:val="28"/>
        </w:rPr>
      </w:pPr>
      <w:r>
        <w:rPr>
          <w:b/>
          <w:sz w:val="28"/>
        </w:rPr>
        <w:t>Background</w:t>
      </w:r>
    </w:p>
    <w:p w14:paraId="2D44C2ED" w14:textId="77777777" w:rsidR="004F1D8E" w:rsidRDefault="004F1D8E"/>
    <w:p w14:paraId="41F6C20F" w14:textId="77777777" w:rsidR="004F1D8E" w:rsidRDefault="005C0D31">
      <w:r>
        <w:t>The continuing growth of education related to mobile technology and development at Miami Dade College by the Engineering &amp; Technology Department (EnTec) has led to the need for utilizing various models of assets including tablets.  Such assets are actively used for mobile development classes as well as various events.  There is an urgent need to automate this process for the dept.</w:t>
      </w:r>
    </w:p>
    <w:p w14:paraId="327F89A0" w14:textId="77777777" w:rsidR="004F1D8E" w:rsidRDefault="004F1D8E"/>
    <w:p w14:paraId="61CF803C" w14:textId="77777777" w:rsidR="004F1D8E" w:rsidRDefault="004F1D8E"/>
    <w:p w14:paraId="70777814" w14:textId="77777777" w:rsidR="004F1D8E" w:rsidRDefault="005C0D31">
      <w:pPr>
        <w:pStyle w:val="Heading2"/>
        <w:numPr>
          <w:ilvl w:val="1"/>
          <w:numId w:val="4"/>
        </w:numPr>
      </w:pPr>
      <w:r>
        <w:t>Business Objectives and Success Criteria</w:t>
      </w:r>
    </w:p>
    <w:p w14:paraId="324681E4" w14:textId="77777777" w:rsidR="004F1D8E" w:rsidRDefault="005C0D31">
      <w:r>
        <w:t xml:space="preserve">EnTec lends tablets in order to aid in teaching mobile technology courses and conducting technological events for its students. Currently the tracking process of these tablets is being done manually and is not as efficient as possible. In order to increase productivity and eliminate the manual operations, team NULL TERMINATOR will implement an efficient and seamless computer program that will ensure assets and related records are properly tracked, managed, and maintained within the EnTec dept.  </w:t>
      </w:r>
    </w:p>
    <w:p w14:paraId="55F1CD96" w14:textId="77777777" w:rsidR="004F1D8E" w:rsidRDefault="005C0D31">
      <w:pPr>
        <w:pStyle w:val="Heading2"/>
        <w:numPr>
          <w:ilvl w:val="1"/>
          <w:numId w:val="4"/>
        </w:numPr>
      </w:pPr>
      <w:r>
        <w:t>Customer Needs</w:t>
      </w:r>
    </w:p>
    <w:p w14:paraId="3868D174" w14:textId="77777777" w:rsidR="004F1D8E" w:rsidRDefault="005C0D31">
      <w:r>
        <w:rPr>
          <w:sz w:val="22"/>
        </w:rPr>
        <w:t>To successfully operate, the program will need:</w:t>
      </w:r>
    </w:p>
    <w:p w14:paraId="28382071" w14:textId="77777777" w:rsidR="004F1D8E" w:rsidRDefault="005C0D31">
      <w:pPr>
        <w:numPr>
          <w:ilvl w:val="0"/>
          <w:numId w:val="5"/>
        </w:numPr>
        <w:ind w:hanging="360"/>
        <w:rPr>
          <w:sz w:val="22"/>
        </w:rPr>
      </w:pPr>
      <w:r>
        <w:rPr>
          <w:sz w:val="22"/>
        </w:rPr>
        <w:t xml:space="preserve">A computer </w:t>
      </w:r>
    </w:p>
    <w:p w14:paraId="0C41459A" w14:textId="77777777" w:rsidR="004F1D8E" w:rsidRDefault="005C0D31">
      <w:pPr>
        <w:numPr>
          <w:ilvl w:val="0"/>
          <w:numId w:val="5"/>
        </w:numPr>
        <w:ind w:hanging="360"/>
        <w:rPr>
          <w:sz w:val="22"/>
        </w:rPr>
      </w:pPr>
      <w:r>
        <w:rPr>
          <w:sz w:val="22"/>
        </w:rPr>
        <w:t xml:space="preserve">A scanner </w:t>
      </w:r>
    </w:p>
    <w:p w14:paraId="3F17E16A" w14:textId="77777777" w:rsidR="004F1D8E" w:rsidRDefault="005C0D31">
      <w:pPr>
        <w:numPr>
          <w:ilvl w:val="0"/>
          <w:numId w:val="5"/>
        </w:numPr>
        <w:ind w:hanging="360"/>
        <w:rPr>
          <w:sz w:val="22"/>
        </w:rPr>
      </w:pPr>
      <w:r>
        <w:rPr>
          <w:sz w:val="22"/>
        </w:rPr>
        <w:t xml:space="preserve">A Printer </w:t>
      </w:r>
    </w:p>
    <w:p w14:paraId="122F6964" w14:textId="77777777" w:rsidR="004F1D8E" w:rsidRDefault="004F1D8E"/>
    <w:p w14:paraId="3FEAD88D" w14:textId="77777777" w:rsidR="004F1D8E" w:rsidRDefault="005C0D31">
      <w:r>
        <w:rPr>
          <w:sz w:val="22"/>
        </w:rPr>
        <w:t>The program will satisfy the needs in regards to asset tracking and management for the EnTec dept at Miami Dade College.</w:t>
      </w:r>
    </w:p>
    <w:p w14:paraId="2F826E0B" w14:textId="77777777" w:rsidR="004F1D8E" w:rsidRDefault="004F1D8E"/>
    <w:p w14:paraId="39C46726" w14:textId="77777777" w:rsidR="004F1D8E" w:rsidRDefault="005C0D31">
      <w:r>
        <w:rPr>
          <w:sz w:val="22"/>
        </w:rPr>
        <w:t>Specifically the completed program will satisfy the following high level requirements:</w:t>
      </w:r>
    </w:p>
    <w:p w14:paraId="3EB5FDC3" w14:textId="77777777" w:rsidR="004F1D8E" w:rsidRDefault="004F1D8E"/>
    <w:p w14:paraId="66D4FD53" w14:textId="77777777" w:rsidR="004F1D8E" w:rsidRDefault="005C0D31">
      <w:pPr>
        <w:numPr>
          <w:ilvl w:val="0"/>
          <w:numId w:val="2"/>
        </w:numPr>
        <w:ind w:hanging="360"/>
        <w:contextualSpacing/>
        <w:rPr>
          <w:sz w:val="22"/>
        </w:rPr>
      </w:pPr>
      <w:r>
        <w:rPr>
          <w:sz w:val="22"/>
        </w:rPr>
        <w:t>Automated process</w:t>
      </w:r>
    </w:p>
    <w:p w14:paraId="1407510A" w14:textId="77777777" w:rsidR="004F1D8E" w:rsidRDefault="005C0D31">
      <w:pPr>
        <w:numPr>
          <w:ilvl w:val="0"/>
          <w:numId w:val="2"/>
        </w:numPr>
        <w:ind w:hanging="360"/>
        <w:contextualSpacing/>
        <w:rPr>
          <w:sz w:val="22"/>
        </w:rPr>
      </w:pPr>
      <w:r>
        <w:rPr>
          <w:sz w:val="22"/>
        </w:rPr>
        <w:t>Track assets using tag and serial number</w:t>
      </w:r>
    </w:p>
    <w:p w14:paraId="77BCB815" w14:textId="77777777" w:rsidR="004F1D8E" w:rsidRDefault="005C0D31">
      <w:pPr>
        <w:numPr>
          <w:ilvl w:val="0"/>
          <w:numId w:val="2"/>
        </w:numPr>
        <w:ind w:hanging="360"/>
        <w:contextualSpacing/>
        <w:rPr>
          <w:sz w:val="22"/>
        </w:rPr>
      </w:pPr>
      <w:r>
        <w:rPr>
          <w:sz w:val="22"/>
        </w:rPr>
        <w:lastRenderedPageBreak/>
        <w:t>Create and maintain records for renting out assets to identified individuals for classes/events</w:t>
      </w:r>
    </w:p>
    <w:p w14:paraId="1DEEFA76" w14:textId="77777777" w:rsidR="004F1D8E" w:rsidRDefault="005C0D31">
      <w:pPr>
        <w:numPr>
          <w:ilvl w:val="0"/>
          <w:numId w:val="2"/>
        </w:numPr>
        <w:ind w:hanging="360"/>
        <w:contextualSpacing/>
        <w:rPr>
          <w:sz w:val="22"/>
        </w:rPr>
      </w:pPr>
      <w:r>
        <w:rPr>
          <w:sz w:val="22"/>
        </w:rPr>
        <w:t>Record condition of assets including incident reports</w:t>
      </w:r>
    </w:p>
    <w:p w14:paraId="740B4C04" w14:textId="77777777" w:rsidR="004F1D8E" w:rsidRDefault="005C0D31">
      <w:pPr>
        <w:numPr>
          <w:ilvl w:val="0"/>
          <w:numId w:val="2"/>
        </w:numPr>
        <w:ind w:hanging="360"/>
        <w:contextualSpacing/>
        <w:rPr>
          <w:sz w:val="22"/>
        </w:rPr>
      </w:pPr>
      <w:r>
        <w:rPr>
          <w:sz w:val="22"/>
        </w:rPr>
        <w:t>Prevent conflicts with reservations</w:t>
      </w:r>
    </w:p>
    <w:p w14:paraId="70703CC5" w14:textId="77777777" w:rsidR="004F1D8E" w:rsidRDefault="005C0D31">
      <w:pPr>
        <w:numPr>
          <w:ilvl w:val="0"/>
          <w:numId w:val="2"/>
        </w:numPr>
        <w:ind w:hanging="360"/>
        <w:contextualSpacing/>
        <w:rPr>
          <w:sz w:val="22"/>
        </w:rPr>
      </w:pPr>
      <w:r>
        <w:rPr>
          <w:sz w:val="22"/>
        </w:rPr>
        <w:t>Provide various forms for sign offs during check out and return</w:t>
      </w:r>
    </w:p>
    <w:p w14:paraId="1CD85392" w14:textId="77777777" w:rsidR="004F1D8E" w:rsidRDefault="005C0D31">
      <w:pPr>
        <w:numPr>
          <w:ilvl w:val="0"/>
          <w:numId w:val="2"/>
        </w:numPr>
        <w:ind w:hanging="360"/>
        <w:contextualSpacing/>
        <w:rPr>
          <w:sz w:val="22"/>
        </w:rPr>
      </w:pPr>
      <w:r>
        <w:rPr>
          <w:sz w:val="22"/>
        </w:rPr>
        <w:t>Provide various reports related to asset inventory and usage</w:t>
      </w:r>
    </w:p>
    <w:p w14:paraId="320AC136" w14:textId="77777777" w:rsidR="004F1D8E" w:rsidRDefault="005C0D31">
      <w:pPr>
        <w:pStyle w:val="Heading2"/>
        <w:numPr>
          <w:ilvl w:val="1"/>
          <w:numId w:val="4"/>
        </w:numPr>
      </w:pPr>
      <w:r>
        <w:t>Business Risks</w:t>
      </w:r>
    </w:p>
    <w:p w14:paraId="61A2FECB" w14:textId="77777777" w:rsidR="004F1D8E" w:rsidRDefault="005C0D31">
      <w:r>
        <w:rPr>
          <w:sz w:val="22"/>
        </w:rPr>
        <w:t>No major business risks have been identified as the program is expected to be well received by the users due to ease of usage especially considering it will be replacing a manual, inefficient system.</w:t>
      </w:r>
    </w:p>
    <w:p w14:paraId="4515AB34" w14:textId="77777777" w:rsidR="004F1D8E" w:rsidRDefault="005C0D31">
      <w:pPr>
        <w:pStyle w:val="Heading1"/>
        <w:numPr>
          <w:ilvl w:val="0"/>
          <w:numId w:val="4"/>
        </w:numPr>
      </w:pPr>
      <w:bookmarkStart w:id="4" w:name="h.1fob9te" w:colFirst="0" w:colLast="0"/>
      <w:bookmarkEnd w:id="4"/>
      <w:r>
        <w:t>Vision of the Solution</w:t>
      </w:r>
    </w:p>
    <w:p w14:paraId="6B55D496" w14:textId="77777777" w:rsidR="004F1D8E" w:rsidRDefault="005C0D31">
      <w:pPr>
        <w:pStyle w:val="Heading2"/>
        <w:numPr>
          <w:ilvl w:val="1"/>
          <w:numId w:val="4"/>
        </w:numPr>
      </w:pPr>
      <w:r>
        <w:t>Vision Statement</w:t>
      </w:r>
    </w:p>
    <w:p w14:paraId="56C97182" w14:textId="77777777" w:rsidR="004F1D8E" w:rsidRDefault="005C0D31">
      <w:r>
        <w:rPr>
          <w:sz w:val="22"/>
        </w:rPr>
        <w:t>The Hardware Asset Tracking program’s purpose is to computerize the lending of Miami Dade College’s tablets. The program will simplify the process of writing and storing the records of borrowed tablets, and will print the records for the borrower’s signature, and repeat the same process when the tablet is returned. The program will also be able to provide a fillable area to report any incident such as damage that happens to a tablet. Furthermore, it can also notify the user of any outstanding issues that need attention, such as non-returned tablet or tablet that is not checked out within its reserve day, and will also offer a feature to reserve tablets for specific members of MDC’s faculty or students.</w:t>
      </w:r>
    </w:p>
    <w:p w14:paraId="09145B2D" w14:textId="77777777" w:rsidR="004F1D8E" w:rsidRDefault="005C0D31">
      <w:pPr>
        <w:pStyle w:val="Heading2"/>
        <w:numPr>
          <w:ilvl w:val="1"/>
          <w:numId w:val="4"/>
        </w:numPr>
      </w:pPr>
      <w:commentRangeStart w:id="5"/>
      <w:r>
        <w:t>Major Features</w:t>
      </w:r>
      <w:commentRangeEnd w:id="5"/>
      <w:r>
        <w:commentReference w:id="5"/>
      </w:r>
    </w:p>
    <w:p w14:paraId="6CFA83BE" w14:textId="77777777" w:rsidR="004F1D8E" w:rsidRDefault="005C0D31">
      <w:pPr>
        <w:numPr>
          <w:ilvl w:val="0"/>
          <w:numId w:val="1"/>
        </w:numPr>
        <w:ind w:hanging="360"/>
        <w:rPr>
          <w:sz w:val="22"/>
        </w:rPr>
      </w:pPr>
      <w:r>
        <w:rPr>
          <w:sz w:val="22"/>
        </w:rPr>
        <w:t>The interface menu will provide the user with a list of different option regarding the current inventory of tablets as well as currently or previously borrowed or reserved tablets.</w:t>
      </w:r>
    </w:p>
    <w:p w14:paraId="619D0B47" w14:textId="77777777" w:rsidR="004F1D8E" w:rsidRDefault="005C0D31">
      <w:pPr>
        <w:numPr>
          <w:ilvl w:val="0"/>
          <w:numId w:val="1"/>
        </w:numPr>
        <w:ind w:hanging="360"/>
        <w:rPr>
          <w:sz w:val="22"/>
        </w:rPr>
      </w:pPr>
      <w:r>
        <w:rPr>
          <w:sz w:val="22"/>
        </w:rPr>
        <w:t>Input Borrow Request - Program will ask for identity and contact information and print a record for both parties to sign the record. The program will then store the scan of this record.</w:t>
      </w:r>
    </w:p>
    <w:p w14:paraId="60C69B5A" w14:textId="77777777" w:rsidR="004F1D8E" w:rsidRDefault="005C0D31">
      <w:pPr>
        <w:numPr>
          <w:ilvl w:val="0"/>
          <w:numId w:val="1"/>
        </w:numPr>
        <w:ind w:hanging="360"/>
        <w:rPr>
          <w:sz w:val="22"/>
        </w:rPr>
      </w:pPr>
      <w:r>
        <w:rPr>
          <w:sz w:val="22"/>
        </w:rPr>
        <w:t>Input Return Request - Program will print the record of the borrow request for both parties to sign the record. The program will then store this record.</w:t>
      </w:r>
    </w:p>
    <w:p w14:paraId="3E42AF80" w14:textId="77777777" w:rsidR="004F1D8E" w:rsidRDefault="005C0D31">
      <w:pPr>
        <w:numPr>
          <w:ilvl w:val="0"/>
          <w:numId w:val="1"/>
        </w:numPr>
        <w:ind w:hanging="360"/>
        <w:rPr>
          <w:sz w:val="22"/>
        </w:rPr>
      </w:pPr>
      <w:r>
        <w:rPr>
          <w:sz w:val="22"/>
        </w:rPr>
        <w:t>Incident Reporting - Program will allow to create an incident report when there is damage observed on a returned asset.</w:t>
      </w:r>
    </w:p>
    <w:p w14:paraId="1F53993E" w14:textId="77777777" w:rsidR="004F1D8E" w:rsidRDefault="005C0D31">
      <w:pPr>
        <w:numPr>
          <w:ilvl w:val="0"/>
          <w:numId w:val="1"/>
        </w:numPr>
        <w:ind w:hanging="360"/>
        <w:rPr>
          <w:sz w:val="22"/>
        </w:rPr>
      </w:pPr>
      <w:r>
        <w:rPr>
          <w:sz w:val="22"/>
        </w:rPr>
        <w:t>Reports - Program will generate various reports related to asset tracking and management.</w:t>
      </w:r>
    </w:p>
    <w:p w14:paraId="652AADE6" w14:textId="77777777" w:rsidR="004F1D8E" w:rsidRDefault="004F1D8E"/>
    <w:p w14:paraId="315E2A3F" w14:textId="77777777" w:rsidR="004F1D8E" w:rsidRDefault="005C0D31">
      <w:pPr>
        <w:pStyle w:val="Heading2"/>
        <w:numPr>
          <w:ilvl w:val="1"/>
          <w:numId w:val="4"/>
        </w:numPr>
      </w:pPr>
      <w:r>
        <w:t>Assumptions and Dependencies</w:t>
      </w:r>
    </w:p>
    <w:p w14:paraId="048776A0" w14:textId="77777777" w:rsidR="004F1D8E" w:rsidRDefault="005C0D31">
      <w:r>
        <w:rPr>
          <w:sz w:val="22"/>
        </w:rPr>
        <w:t>It is assumed that there will be a scanner and printer available that is connected to a computer, otherwise the program will not deliver all of the implemented features.</w:t>
      </w:r>
    </w:p>
    <w:p w14:paraId="5BDE9364" w14:textId="77777777" w:rsidR="004F1D8E" w:rsidRDefault="005C0D31">
      <w:pPr>
        <w:pStyle w:val="Heading1"/>
        <w:numPr>
          <w:ilvl w:val="0"/>
          <w:numId w:val="4"/>
        </w:numPr>
      </w:pPr>
      <w:bookmarkStart w:id="6" w:name="h.3znysh7" w:colFirst="0" w:colLast="0"/>
      <w:bookmarkEnd w:id="6"/>
      <w:r>
        <w:lastRenderedPageBreak/>
        <w:t>Scope and Limitations</w:t>
      </w:r>
    </w:p>
    <w:p w14:paraId="04C9572C" w14:textId="77777777" w:rsidR="004F1D8E" w:rsidRDefault="005C0D31">
      <w:r>
        <w:t>Although this solution is to automate the lending and returning process of the tablets, store and print the report of any incident happen to a tablet, it will not automatically email this report to the appropriate personnel of EnTec.</w:t>
      </w:r>
    </w:p>
    <w:p w14:paraId="3B21DF6B" w14:textId="77777777" w:rsidR="004F1D8E" w:rsidRDefault="005C0D31">
      <w:pPr>
        <w:pStyle w:val="Heading2"/>
        <w:numPr>
          <w:ilvl w:val="1"/>
          <w:numId w:val="4"/>
        </w:numPr>
      </w:pPr>
      <w:r>
        <w:t>Scope of Initial Release</w:t>
      </w:r>
    </w:p>
    <w:p w14:paraId="1D84DAB3" w14:textId="77777777" w:rsidR="004F1D8E" w:rsidRDefault="005C0D31">
      <w:r>
        <w:t>Implementation of this new software solution will facilitate a quicker access to the information of  tablets owned by the college that is dedicated to this program.</w:t>
      </w:r>
    </w:p>
    <w:p w14:paraId="0CC6BBCE" w14:textId="77777777" w:rsidR="004F1D8E" w:rsidRDefault="005C0D31">
      <w:pPr>
        <w:pStyle w:val="Heading2"/>
        <w:numPr>
          <w:ilvl w:val="1"/>
          <w:numId w:val="4"/>
        </w:numPr>
      </w:pPr>
      <w:r>
        <w:t>Scope of Subsequent Releases</w:t>
      </w:r>
    </w:p>
    <w:p w14:paraId="3F1F78D8" w14:textId="77777777" w:rsidR="004F1D8E" w:rsidRDefault="005C0D31">
      <w:r>
        <w:t>Potential subsequent releases for this proposed solution for the Hardware Asset Tracking program could add the following optional features:</w:t>
      </w:r>
    </w:p>
    <w:p w14:paraId="356BDA59" w14:textId="77777777" w:rsidR="004F1D8E" w:rsidRDefault="005C0D31">
      <w:pPr>
        <w:numPr>
          <w:ilvl w:val="0"/>
          <w:numId w:val="3"/>
        </w:numPr>
        <w:ind w:hanging="360"/>
        <w:contextualSpacing/>
      </w:pPr>
      <w:r>
        <w:t>Automate the e-mailing process to appropriate ENTEC personnel for report(s)</w:t>
      </w:r>
    </w:p>
    <w:p w14:paraId="05A4670C" w14:textId="77777777" w:rsidR="004F1D8E" w:rsidRDefault="005C0D31">
      <w:pPr>
        <w:numPr>
          <w:ilvl w:val="0"/>
          <w:numId w:val="3"/>
        </w:numPr>
        <w:ind w:hanging="360"/>
        <w:contextualSpacing/>
      </w:pPr>
      <w:r>
        <w:t>Integrate a hardware scanner to replace manual input of asset serial numbers</w:t>
      </w:r>
    </w:p>
    <w:p w14:paraId="0F11DB41" w14:textId="77777777" w:rsidR="004F1D8E" w:rsidRDefault="005C0D31">
      <w:pPr>
        <w:numPr>
          <w:ilvl w:val="0"/>
          <w:numId w:val="3"/>
        </w:numPr>
        <w:ind w:hanging="360"/>
        <w:contextualSpacing/>
      </w:pPr>
      <w:r>
        <w:t>Encrypt storage of user information for increased privacy</w:t>
      </w:r>
    </w:p>
    <w:p w14:paraId="3B150050" w14:textId="77777777" w:rsidR="004F1D8E" w:rsidRDefault="004F1D8E"/>
    <w:p w14:paraId="2FB9E3A4" w14:textId="77777777" w:rsidR="004F1D8E" w:rsidRDefault="004F1D8E"/>
    <w:p w14:paraId="095ED79C" w14:textId="77777777" w:rsidR="004F1D8E" w:rsidRDefault="005C0D31">
      <w:pPr>
        <w:numPr>
          <w:ilvl w:val="1"/>
          <w:numId w:val="4"/>
        </w:numPr>
        <w:ind w:hanging="576"/>
        <w:contextualSpacing/>
        <w:rPr>
          <w:b/>
          <w:sz w:val="28"/>
        </w:rPr>
      </w:pPr>
      <w:r>
        <w:rPr>
          <w:b/>
          <w:sz w:val="28"/>
        </w:rPr>
        <w:t>Limitations and Exclusions</w:t>
      </w:r>
    </w:p>
    <w:p w14:paraId="168224A9" w14:textId="77777777" w:rsidR="004F1D8E" w:rsidRDefault="004F1D8E"/>
    <w:p w14:paraId="19C52896" w14:textId="77777777" w:rsidR="004F1D8E" w:rsidRDefault="005C0D31">
      <w:r>
        <w:t>Encryption of user information is not in scope of the initial release nor is the use of a hardware scanner.</w:t>
      </w:r>
    </w:p>
    <w:p w14:paraId="3BB2B704" w14:textId="77777777" w:rsidR="004F1D8E" w:rsidRDefault="004F1D8E">
      <w:pPr>
        <w:ind w:left="720"/>
      </w:pPr>
    </w:p>
    <w:p w14:paraId="5223FAF4" w14:textId="77777777" w:rsidR="004F1D8E" w:rsidRDefault="004F1D8E"/>
    <w:p w14:paraId="495F4F10" w14:textId="77777777" w:rsidR="004F1D8E" w:rsidRDefault="005C0D31">
      <w:pPr>
        <w:pStyle w:val="Heading2"/>
        <w:spacing w:before="360" w:after="80"/>
      </w:pPr>
      <w:bookmarkStart w:id="7" w:name="h.hst92f25kvpe" w:colFirst="0" w:colLast="0"/>
      <w:bookmarkEnd w:id="7"/>
      <w:r>
        <w:rPr>
          <w:sz w:val="34"/>
        </w:rPr>
        <w:t>5.  Business Context</w:t>
      </w:r>
    </w:p>
    <w:p w14:paraId="6868EC48" w14:textId="77777777" w:rsidR="004F1D8E" w:rsidRDefault="005C0D31">
      <w:pPr>
        <w:pStyle w:val="Heading2"/>
        <w:spacing w:before="360" w:after="80"/>
      </w:pPr>
      <w:bookmarkStart w:id="8" w:name="h.wd570440m96r" w:colFirst="0" w:colLast="0"/>
      <w:bookmarkEnd w:id="8"/>
      <w:r>
        <w:t>5.1   Stakeholder Profiles</w:t>
      </w:r>
    </w:p>
    <w:p w14:paraId="1C3D6D56" w14:textId="77777777" w:rsidR="004F1D8E" w:rsidRDefault="005C0D31">
      <w:r>
        <w:rPr>
          <w:sz w:val="22"/>
        </w:rPr>
        <w:t xml:space="preserve"> </w:t>
      </w: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1635"/>
        <w:gridCol w:w="1455"/>
        <w:gridCol w:w="1890"/>
        <w:gridCol w:w="2115"/>
        <w:gridCol w:w="1785"/>
      </w:tblGrid>
      <w:tr w:rsidR="004F1D8E" w14:paraId="7760B17B" w14:textId="77777777">
        <w:tc>
          <w:tcPr>
            <w:tcW w:w="1635" w:type="dxa"/>
            <w:tcBorders>
              <w:top w:val="single" w:sz="12" w:space="0" w:color="000000"/>
              <w:left w:val="single" w:sz="12" w:space="0" w:color="000000"/>
              <w:bottom w:val="single" w:sz="36" w:space="0" w:color="000000"/>
            </w:tcBorders>
            <w:tcMar>
              <w:top w:w="100" w:type="dxa"/>
              <w:left w:w="100" w:type="dxa"/>
              <w:bottom w:w="100" w:type="dxa"/>
              <w:right w:w="100" w:type="dxa"/>
            </w:tcMar>
          </w:tcPr>
          <w:p w14:paraId="7B983449" w14:textId="77777777" w:rsidR="004F1D8E" w:rsidRDefault="004F1D8E">
            <w:pPr>
              <w:ind w:left="-20"/>
              <w:jc w:val="center"/>
            </w:pPr>
          </w:p>
          <w:p w14:paraId="191ACFA1" w14:textId="77777777" w:rsidR="004F1D8E" w:rsidRDefault="005C0D31">
            <w:pPr>
              <w:ind w:left="-20"/>
              <w:jc w:val="center"/>
            </w:pPr>
            <w:r>
              <w:rPr>
                <w:b/>
                <w:sz w:val="22"/>
              </w:rPr>
              <w:t>Stakeholder</w:t>
            </w:r>
          </w:p>
        </w:tc>
        <w:tc>
          <w:tcPr>
            <w:tcW w:w="1455" w:type="dxa"/>
            <w:tcBorders>
              <w:top w:val="single" w:sz="12" w:space="0" w:color="000000"/>
              <w:left w:val="single" w:sz="8" w:space="0" w:color="000000"/>
              <w:bottom w:val="single" w:sz="36" w:space="0" w:color="000000"/>
            </w:tcBorders>
            <w:tcMar>
              <w:top w:w="100" w:type="dxa"/>
              <w:left w:w="100" w:type="dxa"/>
              <w:bottom w:w="100" w:type="dxa"/>
              <w:right w:w="100" w:type="dxa"/>
            </w:tcMar>
          </w:tcPr>
          <w:p w14:paraId="349C17C0" w14:textId="77777777" w:rsidR="004F1D8E" w:rsidRDefault="005C0D31">
            <w:pPr>
              <w:ind w:left="-20"/>
              <w:jc w:val="center"/>
            </w:pPr>
            <w:r>
              <w:rPr>
                <w:b/>
                <w:sz w:val="22"/>
              </w:rPr>
              <w:t>Major Value</w:t>
            </w:r>
          </w:p>
        </w:tc>
        <w:tc>
          <w:tcPr>
            <w:tcW w:w="1890" w:type="dxa"/>
            <w:tcBorders>
              <w:top w:val="single" w:sz="12" w:space="0" w:color="000000"/>
              <w:left w:val="single" w:sz="8" w:space="0" w:color="000000"/>
              <w:bottom w:val="single" w:sz="36" w:space="0" w:color="000000"/>
            </w:tcBorders>
            <w:tcMar>
              <w:top w:w="100" w:type="dxa"/>
              <w:left w:w="100" w:type="dxa"/>
              <w:bottom w:w="100" w:type="dxa"/>
              <w:right w:w="100" w:type="dxa"/>
            </w:tcMar>
          </w:tcPr>
          <w:p w14:paraId="6347E66E" w14:textId="77777777" w:rsidR="004F1D8E" w:rsidRDefault="004F1D8E">
            <w:pPr>
              <w:ind w:left="-20"/>
              <w:jc w:val="center"/>
            </w:pPr>
          </w:p>
          <w:p w14:paraId="58600751" w14:textId="77777777" w:rsidR="004F1D8E" w:rsidRDefault="005C0D31">
            <w:pPr>
              <w:ind w:left="-20"/>
              <w:jc w:val="center"/>
            </w:pPr>
            <w:r>
              <w:rPr>
                <w:b/>
                <w:sz w:val="22"/>
              </w:rPr>
              <w:t>Attitudes</w:t>
            </w:r>
          </w:p>
        </w:tc>
        <w:tc>
          <w:tcPr>
            <w:tcW w:w="2115" w:type="dxa"/>
            <w:tcBorders>
              <w:top w:val="single" w:sz="12" w:space="0" w:color="000000"/>
              <w:left w:val="single" w:sz="8" w:space="0" w:color="000000"/>
              <w:bottom w:val="single" w:sz="36" w:space="0" w:color="000000"/>
            </w:tcBorders>
            <w:tcMar>
              <w:top w:w="100" w:type="dxa"/>
              <w:left w:w="100" w:type="dxa"/>
              <w:bottom w:w="100" w:type="dxa"/>
              <w:right w:w="100" w:type="dxa"/>
            </w:tcMar>
          </w:tcPr>
          <w:p w14:paraId="770583D7" w14:textId="77777777" w:rsidR="004F1D8E" w:rsidRDefault="004F1D8E">
            <w:pPr>
              <w:ind w:left="-20"/>
              <w:jc w:val="center"/>
            </w:pPr>
          </w:p>
          <w:p w14:paraId="299FD202" w14:textId="77777777" w:rsidR="004F1D8E" w:rsidRDefault="005C0D31">
            <w:pPr>
              <w:ind w:left="-20"/>
              <w:jc w:val="center"/>
            </w:pPr>
            <w:r>
              <w:rPr>
                <w:b/>
                <w:sz w:val="22"/>
              </w:rPr>
              <w:t>Major Interests</w:t>
            </w:r>
          </w:p>
        </w:tc>
        <w:tc>
          <w:tcPr>
            <w:tcW w:w="1785" w:type="dxa"/>
            <w:tcBorders>
              <w:top w:val="single" w:sz="12" w:space="0" w:color="000000"/>
              <w:left w:val="single" w:sz="8" w:space="0" w:color="000000"/>
              <w:bottom w:val="single" w:sz="36" w:space="0" w:color="000000"/>
              <w:right w:val="single" w:sz="12" w:space="0" w:color="000000"/>
            </w:tcBorders>
            <w:tcMar>
              <w:top w:w="100" w:type="dxa"/>
              <w:left w:w="100" w:type="dxa"/>
              <w:bottom w:w="100" w:type="dxa"/>
              <w:right w:w="100" w:type="dxa"/>
            </w:tcMar>
          </w:tcPr>
          <w:p w14:paraId="734856CA" w14:textId="77777777" w:rsidR="004F1D8E" w:rsidRDefault="004F1D8E">
            <w:pPr>
              <w:ind w:left="-20"/>
              <w:jc w:val="center"/>
            </w:pPr>
          </w:p>
          <w:p w14:paraId="393668D6" w14:textId="77777777" w:rsidR="004F1D8E" w:rsidRDefault="005C0D31">
            <w:pPr>
              <w:ind w:left="-20"/>
              <w:jc w:val="center"/>
            </w:pPr>
            <w:r>
              <w:rPr>
                <w:b/>
                <w:sz w:val="22"/>
              </w:rPr>
              <w:t>Constraints</w:t>
            </w:r>
          </w:p>
        </w:tc>
      </w:tr>
      <w:tr w:rsidR="004F1D8E" w14:paraId="5F2ECB19" w14:textId="77777777">
        <w:tc>
          <w:tcPr>
            <w:tcW w:w="1635" w:type="dxa"/>
            <w:tcBorders>
              <w:left w:val="single" w:sz="12" w:space="0" w:color="000000"/>
              <w:bottom w:val="single" w:sz="8" w:space="0" w:color="000000"/>
            </w:tcBorders>
            <w:tcMar>
              <w:top w:w="100" w:type="dxa"/>
              <w:left w:w="100" w:type="dxa"/>
              <w:bottom w:w="100" w:type="dxa"/>
              <w:right w:w="100" w:type="dxa"/>
            </w:tcMar>
          </w:tcPr>
          <w:p w14:paraId="5385B06C" w14:textId="77777777" w:rsidR="004F1D8E" w:rsidRDefault="005C0D31">
            <w:pPr>
              <w:ind w:left="-20"/>
            </w:pPr>
            <w:r>
              <w:rPr>
                <w:sz w:val="22"/>
              </w:rPr>
              <w:t>Adnan Z.</w:t>
            </w:r>
          </w:p>
        </w:tc>
        <w:tc>
          <w:tcPr>
            <w:tcW w:w="1455" w:type="dxa"/>
            <w:tcBorders>
              <w:left w:val="single" w:sz="8" w:space="0" w:color="000000"/>
              <w:bottom w:val="single" w:sz="8" w:space="0" w:color="000000"/>
            </w:tcBorders>
            <w:tcMar>
              <w:top w:w="100" w:type="dxa"/>
              <w:left w:w="100" w:type="dxa"/>
              <w:bottom w:w="100" w:type="dxa"/>
              <w:right w:w="100" w:type="dxa"/>
            </w:tcMar>
          </w:tcPr>
          <w:p w14:paraId="4ACDF913" w14:textId="77777777" w:rsidR="004F1D8E" w:rsidRDefault="005C0D31">
            <w:pPr>
              <w:ind w:left="-20"/>
            </w:pPr>
            <w:r>
              <w:rPr>
                <w:sz w:val="22"/>
              </w:rPr>
              <w:t>Business Owner</w:t>
            </w:r>
          </w:p>
        </w:tc>
        <w:tc>
          <w:tcPr>
            <w:tcW w:w="1890" w:type="dxa"/>
            <w:tcBorders>
              <w:left w:val="single" w:sz="8" w:space="0" w:color="000000"/>
              <w:bottom w:val="single" w:sz="8" w:space="0" w:color="000000"/>
            </w:tcBorders>
            <w:tcMar>
              <w:top w:w="100" w:type="dxa"/>
              <w:left w:w="100" w:type="dxa"/>
              <w:bottom w:w="100" w:type="dxa"/>
              <w:right w:w="100" w:type="dxa"/>
            </w:tcMar>
          </w:tcPr>
          <w:p w14:paraId="5AD91F93" w14:textId="77777777" w:rsidR="004F1D8E" w:rsidRDefault="004F1D8E">
            <w:pPr>
              <w:ind w:left="-20"/>
            </w:pPr>
          </w:p>
        </w:tc>
        <w:tc>
          <w:tcPr>
            <w:tcW w:w="2115" w:type="dxa"/>
            <w:tcBorders>
              <w:left w:val="single" w:sz="8" w:space="0" w:color="000000"/>
              <w:bottom w:val="single" w:sz="8" w:space="0" w:color="000000"/>
            </w:tcBorders>
            <w:tcMar>
              <w:top w:w="100" w:type="dxa"/>
              <w:left w:w="100" w:type="dxa"/>
              <w:bottom w:w="100" w:type="dxa"/>
              <w:right w:w="100" w:type="dxa"/>
            </w:tcMar>
          </w:tcPr>
          <w:p w14:paraId="569D23CA" w14:textId="77777777" w:rsidR="004F1D8E" w:rsidRDefault="005C0D31">
            <w:pPr>
              <w:ind w:left="-20"/>
            </w:pPr>
            <w:r>
              <w:rPr>
                <w:sz w:val="22"/>
              </w:rPr>
              <w:t>Use of Scanner,</w:t>
            </w:r>
          </w:p>
          <w:p w14:paraId="6572F0F8" w14:textId="77777777" w:rsidR="004F1D8E" w:rsidRDefault="005C0D31">
            <w:pPr>
              <w:ind w:left="-20"/>
            </w:pPr>
            <w:r>
              <w:rPr>
                <w:sz w:val="22"/>
              </w:rPr>
              <w:t>Recording past borrowers,</w:t>
            </w:r>
          </w:p>
          <w:p w14:paraId="05934C37" w14:textId="77777777" w:rsidR="004F1D8E" w:rsidRDefault="005C0D31">
            <w:pPr>
              <w:ind w:left="-20"/>
            </w:pPr>
            <w:r>
              <w:rPr>
                <w:sz w:val="22"/>
              </w:rPr>
              <w:t>easy way of recalling and inputting data</w:t>
            </w:r>
          </w:p>
        </w:tc>
        <w:tc>
          <w:tcPr>
            <w:tcW w:w="1785" w:type="dxa"/>
            <w:tcBorders>
              <w:left w:val="single" w:sz="8" w:space="0" w:color="000000"/>
              <w:bottom w:val="single" w:sz="8" w:space="0" w:color="000000"/>
              <w:right w:val="single" w:sz="12" w:space="0" w:color="000000"/>
            </w:tcBorders>
            <w:tcMar>
              <w:top w:w="100" w:type="dxa"/>
              <w:left w:w="100" w:type="dxa"/>
              <w:bottom w:w="100" w:type="dxa"/>
              <w:right w:w="100" w:type="dxa"/>
            </w:tcMar>
          </w:tcPr>
          <w:p w14:paraId="7EDF7F97" w14:textId="3FA26104" w:rsidR="004F1D8E" w:rsidRDefault="00103AC2" w:rsidP="00103AC2">
            <w:r>
              <w:t>Release version 1.0.0 in a timely manner</w:t>
            </w:r>
          </w:p>
        </w:tc>
      </w:tr>
      <w:tr w:rsidR="004F1D8E" w14:paraId="40802F23" w14:textId="77777777">
        <w:tc>
          <w:tcPr>
            <w:tcW w:w="1635" w:type="dxa"/>
            <w:tcBorders>
              <w:left w:val="single" w:sz="12" w:space="0" w:color="000000"/>
              <w:bottom w:val="single" w:sz="8" w:space="0" w:color="000000"/>
            </w:tcBorders>
            <w:tcMar>
              <w:top w:w="100" w:type="dxa"/>
              <w:left w:w="100" w:type="dxa"/>
              <w:bottom w:w="100" w:type="dxa"/>
              <w:right w:w="100" w:type="dxa"/>
            </w:tcMar>
          </w:tcPr>
          <w:p w14:paraId="2132790B" w14:textId="77777777" w:rsidR="004F1D8E" w:rsidRDefault="005C0D31">
            <w:pPr>
              <w:ind w:left="-20"/>
            </w:pPr>
            <w:r>
              <w:rPr>
                <w:sz w:val="22"/>
              </w:rPr>
              <w:t>EnTec Faculty</w:t>
            </w:r>
          </w:p>
        </w:tc>
        <w:tc>
          <w:tcPr>
            <w:tcW w:w="1455" w:type="dxa"/>
            <w:tcBorders>
              <w:left w:val="single" w:sz="8" w:space="0" w:color="000000"/>
              <w:bottom w:val="single" w:sz="8" w:space="0" w:color="000000"/>
            </w:tcBorders>
            <w:tcMar>
              <w:top w:w="100" w:type="dxa"/>
              <w:left w:w="100" w:type="dxa"/>
              <w:bottom w:w="100" w:type="dxa"/>
              <w:right w:w="100" w:type="dxa"/>
            </w:tcMar>
          </w:tcPr>
          <w:p w14:paraId="285A513F" w14:textId="77777777" w:rsidR="004F1D8E" w:rsidRDefault="005C0D31">
            <w:pPr>
              <w:ind w:left="-20"/>
            </w:pPr>
            <w:r>
              <w:rPr>
                <w:sz w:val="22"/>
              </w:rPr>
              <w:t>Program User</w:t>
            </w:r>
          </w:p>
        </w:tc>
        <w:tc>
          <w:tcPr>
            <w:tcW w:w="1890" w:type="dxa"/>
            <w:tcBorders>
              <w:left w:val="single" w:sz="8" w:space="0" w:color="000000"/>
              <w:bottom w:val="single" w:sz="8" w:space="0" w:color="000000"/>
            </w:tcBorders>
            <w:tcMar>
              <w:top w:w="100" w:type="dxa"/>
              <w:left w:w="100" w:type="dxa"/>
              <w:bottom w:w="100" w:type="dxa"/>
              <w:right w:w="100" w:type="dxa"/>
            </w:tcMar>
          </w:tcPr>
          <w:p w14:paraId="2BEBA4D8" w14:textId="77777777" w:rsidR="004F1D8E" w:rsidRDefault="004F1D8E">
            <w:pPr>
              <w:ind w:left="-20"/>
            </w:pPr>
          </w:p>
        </w:tc>
        <w:tc>
          <w:tcPr>
            <w:tcW w:w="2115" w:type="dxa"/>
            <w:tcBorders>
              <w:left w:val="single" w:sz="8" w:space="0" w:color="000000"/>
              <w:bottom w:val="single" w:sz="8" w:space="0" w:color="000000"/>
            </w:tcBorders>
            <w:tcMar>
              <w:top w:w="100" w:type="dxa"/>
              <w:left w:w="100" w:type="dxa"/>
              <w:bottom w:w="100" w:type="dxa"/>
              <w:right w:w="100" w:type="dxa"/>
            </w:tcMar>
          </w:tcPr>
          <w:p w14:paraId="0A1FCCD6" w14:textId="77777777" w:rsidR="004F1D8E" w:rsidRDefault="005C0D31">
            <w:pPr>
              <w:ind w:left="-20"/>
            </w:pPr>
            <w:r>
              <w:rPr>
                <w:sz w:val="22"/>
              </w:rPr>
              <w:t>easy access to files</w:t>
            </w:r>
          </w:p>
        </w:tc>
        <w:tc>
          <w:tcPr>
            <w:tcW w:w="1785" w:type="dxa"/>
            <w:tcBorders>
              <w:left w:val="single" w:sz="8" w:space="0" w:color="000000"/>
              <w:bottom w:val="single" w:sz="8" w:space="0" w:color="000000"/>
              <w:right w:val="single" w:sz="12" w:space="0" w:color="000000"/>
            </w:tcBorders>
            <w:tcMar>
              <w:top w:w="100" w:type="dxa"/>
              <w:left w:w="100" w:type="dxa"/>
              <w:bottom w:w="100" w:type="dxa"/>
              <w:right w:w="100" w:type="dxa"/>
            </w:tcMar>
          </w:tcPr>
          <w:p w14:paraId="0101E378" w14:textId="77777777" w:rsidR="004F1D8E" w:rsidRDefault="004F1D8E">
            <w:pPr>
              <w:ind w:left="-20"/>
            </w:pPr>
          </w:p>
        </w:tc>
      </w:tr>
      <w:tr w:rsidR="004F1D8E" w14:paraId="361BCB91" w14:textId="77777777">
        <w:tc>
          <w:tcPr>
            <w:tcW w:w="1635" w:type="dxa"/>
            <w:tcBorders>
              <w:left w:val="single" w:sz="12" w:space="0" w:color="000000"/>
              <w:bottom w:val="single" w:sz="12" w:space="0" w:color="000000"/>
            </w:tcBorders>
            <w:tcMar>
              <w:top w:w="100" w:type="dxa"/>
              <w:left w:w="100" w:type="dxa"/>
              <w:bottom w:w="100" w:type="dxa"/>
              <w:right w:w="100" w:type="dxa"/>
            </w:tcMar>
          </w:tcPr>
          <w:p w14:paraId="109D2291" w14:textId="77777777" w:rsidR="004F1D8E" w:rsidRDefault="005C0D31">
            <w:pPr>
              <w:ind w:left="-20"/>
            </w:pPr>
            <w:r>
              <w:rPr>
                <w:sz w:val="22"/>
              </w:rPr>
              <w:lastRenderedPageBreak/>
              <w:t>EnTec Students</w:t>
            </w:r>
          </w:p>
        </w:tc>
        <w:tc>
          <w:tcPr>
            <w:tcW w:w="1455" w:type="dxa"/>
            <w:tcBorders>
              <w:left w:val="single" w:sz="8" w:space="0" w:color="000000"/>
              <w:bottom w:val="single" w:sz="12" w:space="0" w:color="000000"/>
            </w:tcBorders>
            <w:tcMar>
              <w:top w:w="100" w:type="dxa"/>
              <w:left w:w="100" w:type="dxa"/>
              <w:bottom w:w="100" w:type="dxa"/>
              <w:right w:w="100" w:type="dxa"/>
            </w:tcMar>
          </w:tcPr>
          <w:p w14:paraId="7743D33D" w14:textId="77777777" w:rsidR="004F1D8E" w:rsidRDefault="005C0D31">
            <w:pPr>
              <w:ind w:left="-20"/>
            </w:pPr>
            <w:r>
              <w:rPr>
                <w:sz w:val="22"/>
              </w:rPr>
              <w:t>Program User</w:t>
            </w:r>
          </w:p>
        </w:tc>
        <w:tc>
          <w:tcPr>
            <w:tcW w:w="1890" w:type="dxa"/>
            <w:tcBorders>
              <w:left w:val="single" w:sz="8" w:space="0" w:color="000000"/>
              <w:bottom w:val="single" w:sz="12" w:space="0" w:color="000000"/>
            </w:tcBorders>
            <w:tcMar>
              <w:top w:w="100" w:type="dxa"/>
              <w:left w:w="100" w:type="dxa"/>
              <w:bottom w:w="100" w:type="dxa"/>
              <w:right w:w="100" w:type="dxa"/>
            </w:tcMar>
          </w:tcPr>
          <w:p w14:paraId="000BBEB4" w14:textId="77777777" w:rsidR="004F1D8E" w:rsidRDefault="004F1D8E">
            <w:pPr>
              <w:ind w:left="-20"/>
            </w:pPr>
          </w:p>
        </w:tc>
        <w:tc>
          <w:tcPr>
            <w:tcW w:w="2115" w:type="dxa"/>
            <w:tcBorders>
              <w:left w:val="single" w:sz="8" w:space="0" w:color="000000"/>
              <w:bottom w:val="single" w:sz="12" w:space="0" w:color="000000"/>
            </w:tcBorders>
            <w:tcMar>
              <w:top w:w="100" w:type="dxa"/>
              <w:left w:w="100" w:type="dxa"/>
              <w:bottom w:w="100" w:type="dxa"/>
              <w:right w:w="100" w:type="dxa"/>
            </w:tcMar>
          </w:tcPr>
          <w:p w14:paraId="5D9FB676" w14:textId="77777777" w:rsidR="004F1D8E" w:rsidRDefault="005C0D31">
            <w:pPr>
              <w:ind w:left="-20"/>
            </w:pPr>
            <w:r>
              <w:rPr>
                <w:sz w:val="22"/>
              </w:rPr>
              <w:t xml:space="preserve">simple process </w:t>
            </w:r>
          </w:p>
        </w:tc>
        <w:tc>
          <w:tcPr>
            <w:tcW w:w="1785" w:type="dxa"/>
            <w:tcBorders>
              <w:left w:val="single" w:sz="8" w:space="0" w:color="000000"/>
              <w:bottom w:val="single" w:sz="12" w:space="0" w:color="000000"/>
              <w:right w:val="single" w:sz="12" w:space="0" w:color="000000"/>
            </w:tcBorders>
            <w:tcMar>
              <w:top w:w="100" w:type="dxa"/>
              <w:left w:w="100" w:type="dxa"/>
              <w:bottom w:w="100" w:type="dxa"/>
              <w:right w:w="100" w:type="dxa"/>
            </w:tcMar>
          </w:tcPr>
          <w:p w14:paraId="5327BA1D" w14:textId="1A8FFFC9" w:rsidR="004F1D8E" w:rsidRDefault="00103AC2">
            <w:pPr>
              <w:ind w:left="-20"/>
            </w:pPr>
            <w:r>
              <w:t>Time spent together discussing project</w:t>
            </w:r>
          </w:p>
        </w:tc>
      </w:tr>
    </w:tbl>
    <w:p w14:paraId="635D5C21" w14:textId="77777777" w:rsidR="004F1D8E" w:rsidRDefault="004F1D8E"/>
    <w:p w14:paraId="0FA451C1" w14:textId="77777777" w:rsidR="004F1D8E" w:rsidRDefault="004F1D8E"/>
    <w:p w14:paraId="2DE124F1" w14:textId="77777777" w:rsidR="004F1D8E" w:rsidRDefault="004F1D8E"/>
    <w:p w14:paraId="3153047F" w14:textId="77777777" w:rsidR="004F1D8E" w:rsidRDefault="004F1D8E"/>
    <w:p w14:paraId="58E058E6" w14:textId="77777777" w:rsidR="004F1D8E" w:rsidRDefault="004F1D8E"/>
    <w:p w14:paraId="31BF4473" w14:textId="77777777" w:rsidR="004F1D8E" w:rsidRDefault="004F1D8E"/>
    <w:p w14:paraId="11B1C1E7" w14:textId="77777777" w:rsidR="004F1D8E" w:rsidRDefault="005C0D31">
      <w:r>
        <w:rPr>
          <w:b/>
          <w:sz w:val="28"/>
        </w:rPr>
        <w:t>5.2 Project Priorities</w:t>
      </w:r>
    </w:p>
    <w:p w14:paraId="6B687163" w14:textId="77777777" w:rsidR="004F1D8E" w:rsidRDefault="004F1D8E"/>
    <w:p w14:paraId="20D2E531" w14:textId="77777777" w:rsidR="004F1D8E" w:rsidRDefault="004F1D8E"/>
    <w:tbl>
      <w:tblPr>
        <w:tblStyle w:val="a1"/>
        <w:tblW w:w="9380" w:type="dxa"/>
        <w:tblInd w:w="-130" w:type="dxa"/>
        <w:tblLayout w:type="fixed"/>
        <w:tblLook w:val="0000" w:firstRow="0" w:lastRow="0" w:firstColumn="0" w:lastColumn="0" w:noHBand="0" w:noVBand="0"/>
      </w:tblPr>
      <w:tblGrid>
        <w:gridCol w:w="2040"/>
        <w:gridCol w:w="2200"/>
        <w:gridCol w:w="2280"/>
        <w:gridCol w:w="2860"/>
      </w:tblGrid>
      <w:tr w:rsidR="004F1D8E" w14:paraId="21B09507" w14:textId="77777777">
        <w:tc>
          <w:tcPr>
            <w:tcW w:w="2040" w:type="dxa"/>
            <w:tcBorders>
              <w:top w:val="single" w:sz="12" w:space="0" w:color="000000"/>
              <w:left w:val="single" w:sz="12" w:space="0" w:color="000000"/>
              <w:bottom w:val="single" w:sz="12" w:space="0" w:color="000000"/>
            </w:tcBorders>
            <w:shd w:val="clear" w:color="auto" w:fill="FFFFFF"/>
          </w:tcPr>
          <w:p w14:paraId="55AF56F3" w14:textId="77777777" w:rsidR="004F1D8E" w:rsidRDefault="005C0D31">
            <w:pPr>
              <w:keepNext/>
              <w:keepLines/>
              <w:jc w:val="center"/>
            </w:pPr>
            <w:r>
              <w:rPr>
                <w:b/>
                <w:i/>
                <w:sz w:val="22"/>
              </w:rPr>
              <w:t>Dimension</w:t>
            </w:r>
          </w:p>
        </w:tc>
        <w:tc>
          <w:tcPr>
            <w:tcW w:w="2200" w:type="dxa"/>
            <w:tcBorders>
              <w:top w:val="single" w:sz="12" w:space="0" w:color="000000"/>
              <w:left w:val="single" w:sz="6" w:space="0" w:color="000000"/>
              <w:bottom w:val="single" w:sz="12" w:space="0" w:color="000000"/>
            </w:tcBorders>
            <w:shd w:val="clear" w:color="auto" w:fill="FFFFFF"/>
          </w:tcPr>
          <w:p w14:paraId="42A7936D" w14:textId="77777777" w:rsidR="004F1D8E" w:rsidRDefault="005C0D31">
            <w:pPr>
              <w:keepNext/>
              <w:keepLines/>
              <w:jc w:val="center"/>
            </w:pPr>
            <w:r>
              <w:rPr>
                <w:b/>
                <w:i/>
                <w:sz w:val="22"/>
              </w:rPr>
              <w:t>Driver</w:t>
            </w:r>
            <w:r>
              <w:rPr>
                <w:b/>
                <w:i/>
                <w:sz w:val="22"/>
              </w:rPr>
              <w:br/>
              <w:t>(state objective)</w:t>
            </w:r>
          </w:p>
        </w:tc>
        <w:tc>
          <w:tcPr>
            <w:tcW w:w="2280" w:type="dxa"/>
            <w:tcBorders>
              <w:top w:val="single" w:sz="12" w:space="0" w:color="000000"/>
              <w:left w:val="single" w:sz="6" w:space="0" w:color="000000"/>
              <w:bottom w:val="single" w:sz="12" w:space="0" w:color="000000"/>
            </w:tcBorders>
            <w:shd w:val="clear" w:color="auto" w:fill="FFFFFF"/>
          </w:tcPr>
          <w:p w14:paraId="31CF8CB2" w14:textId="77777777" w:rsidR="004F1D8E" w:rsidRDefault="005C0D31">
            <w:pPr>
              <w:keepNext/>
              <w:keepLines/>
              <w:jc w:val="center"/>
            </w:pPr>
            <w:r>
              <w:rPr>
                <w:b/>
                <w:i/>
                <w:sz w:val="22"/>
              </w:rPr>
              <w:t>Constraint</w:t>
            </w:r>
            <w:r>
              <w:rPr>
                <w:b/>
                <w:i/>
                <w:sz w:val="22"/>
              </w:rPr>
              <w:br/>
              <w:t>(state limits)</w:t>
            </w:r>
          </w:p>
        </w:tc>
        <w:tc>
          <w:tcPr>
            <w:tcW w:w="2860" w:type="dxa"/>
            <w:tcBorders>
              <w:top w:val="single" w:sz="12" w:space="0" w:color="000000"/>
              <w:left w:val="single" w:sz="6" w:space="0" w:color="000000"/>
              <w:bottom w:val="single" w:sz="12" w:space="0" w:color="000000"/>
              <w:right w:val="single" w:sz="12" w:space="0" w:color="000000"/>
            </w:tcBorders>
            <w:shd w:val="clear" w:color="auto" w:fill="FFFFFF"/>
          </w:tcPr>
          <w:p w14:paraId="0255692D" w14:textId="77777777" w:rsidR="004F1D8E" w:rsidRDefault="005C0D31">
            <w:pPr>
              <w:keepNext/>
              <w:keepLines/>
              <w:jc w:val="center"/>
            </w:pPr>
            <w:r>
              <w:rPr>
                <w:b/>
                <w:i/>
                <w:sz w:val="22"/>
              </w:rPr>
              <w:t>Degree of Freedom</w:t>
            </w:r>
            <w:r>
              <w:rPr>
                <w:b/>
                <w:i/>
                <w:sz w:val="22"/>
              </w:rPr>
              <w:br/>
              <w:t>(state allowable range)</w:t>
            </w:r>
          </w:p>
        </w:tc>
      </w:tr>
      <w:tr w:rsidR="004F1D8E" w14:paraId="7DF552B5" w14:textId="77777777">
        <w:tc>
          <w:tcPr>
            <w:tcW w:w="2040" w:type="dxa"/>
            <w:tcBorders>
              <w:left w:val="single" w:sz="12" w:space="0" w:color="000000"/>
              <w:bottom w:val="single" w:sz="6" w:space="0" w:color="000000"/>
            </w:tcBorders>
            <w:shd w:val="clear" w:color="auto" w:fill="FFFFFF"/>
          </w:tcPr>
          <w:p w14:paraId="0E51F16F" w14:textId="77777777" w:rsidR="004F1D8E" w:rsidRDefault="005C0D31">
            <w:pPr>
              <w:keepNext/>
              <w:keepLines/>
              <w:spacing w:before="20" w:after="20"/>
            </w:pPr>
            <w:r>
              <w:rPr>
                <w:i/>
                <w:sz w:val="20"/>
              </w:rPr>
              <w:t>Schedule</w:t>
            </w:r>
          </w:p>
        </w:tc>
        <w:tc>
          <w:tcPr>
            <w:tcW w:w="2200" w:type="dxa"/>
            <w:tcBorders>
              <w:left w:val="single" w:sz="6" w:space="0" w:color="000000"/>
              <w:bottom w:val="single" w:sz="6" w:space="0" w:color="000000"/>
            </w:tcBorders>
            <w:shd w:val="clear" w:color="auto" w:fill="FFFFFF"/>
          </w:tcPr>
          <w:p w14:paraId="78A7E92A" w14:textId="77777777" w:rsidR="004F1D8E" w:rsidRPr="00103AC2" w:rsidRDefault="005C0D31">
            <w:pPr>
              <w:keepNext/>
              <w:keepLines/>
              <w:spacing w:before="20" w:after="20"/>
              <w:rPr>
                <w:i/>
                <w:sz w:val="20"/>
              </w:rPr>
            </w:pPr>
            <w:r>
              <w:rPr>
                <w:i/>
                <w:sz w:val="20"/>
              </w:rPr>
              <w:t>release 1.0 to be available by 4/30,</w:t>
            </w:r>
          </w:p>
        </w:tc>
        <w:tc>
          <w:tcPr>
            <w:tcW w:w="2280" w:type="dxa"/>
            <w:tcBorders>
              <w:left w:val="single" w:sz="6" w:space="0" w:color="000000"/>
              <w:bottom w:val="single" w:sz="6" w:space="0" w:color="000000"/>
            </w:tcBorders>
            <w:shd w:val="clear" w:color="auto" w:fill="FFFFFF"/>
          </w:tcPr>
          <w:p w14:paraId="5CA8F926" w14:textId="7FE1B6DA" w:rsidR="004F1D8E" w:rsidRPr="00103AC2" w:rsidRDefault="00103AC2">
            <w:pPr>
              <w:keepNext/>
              <w:keepLines/>
              <w:spacing w:before="20" w:after="20"/>
              <w:rPr>
                <w:i/>
                <w:sz w:val="20"/>
              </w:rPr>
            </w:pPr>
            <w:r w:rsidRPr="00103AC2">
              <w:rPr>
                <w:i/>
                <w:sz w:val="20"/>
              </w:rPr>
              <w:t xml:space="preserve">Cannot exceed the Spring Semester of 2015 </w:t>
            </w:r>
          </w:p>
        </w:tc>
        <w:tc>
          <w:tcPr>
            <w:tcW w:w="2860" w:type="dxa"/>
            <w:tcBorders>
              <w:left w:val="single" w:sz="6" w:space="0" w:color="000000"/>
              <w:bottom w:val="single" w:sz="6" w:space="0" w:color="000000"/>
              <w:right w:val="single" w:sz="12" w:space="0" w:color="000000"/>
            </w:tcBorders>
            <w:shd w:val="clear" w:color="auto" w:fill="FFFFFF"/>
          </w:tcPr>
          <w:p w14:paraId="596B219C" w14:textId="645B89BC" w:rsidR="004F1D8E" w:rsidRPr="00103AC2" w:rsidRDefault="00103AC2" w:rsidP="00103AC2">
            <w:pPr>
              <w:keepNext/>
              <w:keepLines/>
              <w:spacing w:before="20" w:after="20"/>
              <w:rPr>
                <w:i/>
                <w:sz w:val="20"/>
              </w:rPr>
            </w:pPr>
            <w:r w:rsidRPr="00103AC2">
              <w:rPr>
                <w:i/>
                <w:sz w:val="20"/>
              </w:rPr>
              <w:t>Can release product earlier than May 1st, 2015 but no later</w:t>
            </w:r>
          </w:p>
        </w:tc>
      </w:tr>
      <w:tr w:rsidR="004F1D8E" w14:paraId="387BBC99" w14:textId="77777777">
        <w:tc>
          <w:tcPr>
            <w:tcW w:w="2040" w:type="dxa"/>
            <w:tcBorders>
              <w:top w:val="single" w:sz="6" w:space="0" w:color="000000"/>
              <w:left w:val="single" w:sz="12" w:space="0" w:color="000000"/>
              <w:bottom w:val="single" w:sz="6" w:space="0" w:color="000000"/>
            </w:tcBorders>
            <w:shd w:val="clear" w:color="auto" w:fill="FFFFFF"/>
          </w:tcPr>
          <w:p w14:paraId="4772DF51" w14:textId="77777777" w:rsidR="004F1D8E" w:rsidRDefault="005C0D31">
            <w:pPr>
              <w:keepNext/>
              <w:keepLines/>
              <w:spacing w:before="20" w:after="20"/>
            </w:pPr>
            <w:r>
              <w:rPr>
                <w:i/>
                <w:sz w:val="20"/>
              </w:rPr>
              <w:t>Features</w:t>
            </w:r>
          </w:p>
        </w:tc>
        <w:tc>
          <w:tcPr>
            <w:tcW w:w="2200" w:type="dxa"/>
            <w:tcBorders>
              <w:top w:val="single" w:sz="6" w:space="0" w:color="000000"/>
              <w:left w:val="single" w:sz="6" w:space="0" w:color="000000"/>
              <w:bottom w:val="single" w:sz="6" w:space="0" w:color="000000"/>
            </w:tcBorders>
            <w:shd w:val="clear" w:color="auto" w:fill="FFFFFF"/>
          </w:tcPr>
          <w:p w14:paraId="1CEE001E" w14:textId="77777777" w:rsidR="004F1D8E" w:rsidRPr="00103AC2" w:rsidRDefault="004F1D8E">
            <w:pPr>
              <w:keepNext/>
              <w:keepLines/>
              <w:spacing w:before="20" w:after="20"/>
              <w:rPr>
                <w:i/>
                <w:sz w:val="20"/>
              </w:rPr>
            </w:pPr>
          </w:p>
        </w:tc>
        <w:tc>
          <w:tcPr>
            <w:tcW w:w="2280" w:type="dxa"/>
            <w:tcBorders>
              <w:top w:val="single" w:sz="6" w:space="0" w:color="000000"/>
              <w:left w:val="single" w:sz="6" w:space="0" w:color="000000"/>
              <w:bottom w:val="single" w:sz="6" w:space="0" w:color="000000"/>
            </w:tcBorders>
            <w:shd w:val="clear" w:color="auto" w:fill="FFFFFF"/>
          </w:tcPr>
          <w:p w14:paraId="718742A2" w14:textId="77777777" w:rsidR="004F1D8E" w:rsidRPr="00103AC2" w:rsidRDefault="004F1D8E">
            <w:pPr>
              <w:keepNext/>
              <w:keepLines/>
              <w:spacing w:before="20" w:after="20"/>
              <w:rPr>
                <w:i/>
                <w:sz w:val="20"/>
              </w:rPr>
            </w:pPr>
          </w:p>
        </w:tc>
        <w:tc>
          <w:tcPr>
            <w:tcW w:w="2860" w:type="dxa"/>
            <w:tcBorders>
              <w:top w:val="single" w:sz="6" w:space="0" w:color="000000"/>
              <w:left w:val="single" w:sz="6" w:space="0" w:color="000000"/>
              <w:bottom w:val="single" w:sz="6" w:space="0" w:color="000000"/>
              <w:right w:val="single" w:sz="12" w:space="0" w:color="000000"/>
            </w:tcBorders>
            <w:shd w:val="clear" w:color="auto" w:fill="FFFFFF"/>
          </w:tcPr>
          <w:p w14:paraId="6D14227B" w14:textId="77777777" w:rsidR="004F1D8E" w:rsidRPr="00103AC2" w:rsidRDefault="005C0D31">
            <w:pPr>
              <w:keepNext/>
              <w:keepLines/>
              <w:spacing w:before="20" w:after="20"/>
              <w:rPr>
                <w:i/>
                <w:sz w:val="20"/>
              </w:rPr>
            </w:pPr>
            <w:r>
              <w:rPr>
                <w:i/>
                <w:sz w:val="20"/>
              </w:rPr>
              <w:t>70-80% of high priority features must be included in release 1.0</w:t>
            </w:r>
          </w:p>
        </w:tc>
      </w:tr>
      <w:tr w:rsidR="004F1D8E" w14:paraId="3E7071A7" w14:textId="77777777">
        <w:tc>
          <w:tcPr>
            <w:tcW w:w="2040" w:type="dxa"/>
            <w:tcBorders>
              <w:top w:val="single" w:sz="6" w:space="0" w:color="000000"/>
              <w:left w:val="single" w:sz="12" w:space="0" w:color="000000"/>
              <w:bottom w:val="single" w:sz="6" w:space="0" w:color="000000"/>
            </w:tcBorders>
            <w:shd w:val="clear" w:color="auto" w:fill="FFFFFF"/>
          </w:tcPr>
          <w:p w14:paraId="7DFF136B" w14:textId="77777777" w:rsidR="004F1D8E" w:rsidRDefault="005C0D31">
            <w:pPr>
              <w:keepNext/>
              <w:keepLines/>
              <w:spacing w:before="20" w:after="20"/>
            </w:pPr>
            <w:r>
              <w:rPr>
                <w:i/>
                <w:sz w:val="20"/>
              </w:rPr>
              <w:t>Quality</w:t>
            </w:r>
          </w:p>
        </w:tc>
        <w:tc>
          <w:tcPr>
            <w:tcW w:w="2200" w:type="dxa"/>
            <w:tcBorders>
              <w:top w:val="single" w:sz="6" w:space="0" w:color="000000"/>
              <w:left w:val="single" w:sz="6" w:space="0" w:color="000000"/>
              <w:bottom w:val="single" w:sz="6" w:space="0" w:color="000000"/>
            </w:tcBorders>
            <w:shd w:val="clear" w:color="auto" w:fill="FFFFFF"/>
          </w:tcPr>
          <w:p w14:paraId="3D98E7E8" w14:textId="77777777" w:rsidR="004F1D8E" w:rsidRPr="00103AC2" w:rsidRDefault="004F1D8E">
            <w:pPr>
              <w:keepNext/>
              <w:keepLines/>
              <w:spacing w:before="20" w:after="20"/>
              <w:rPr>
                <w:i/>
                <w:sz w:val="20"/>
              </w:rPr>
            </w:pPr>
          </w:p>
        </w:tc>
        <w:tc>
          <w:tcPr>
            <w:tcW w:w="2280" w:type="dxa"/>
            <w:tcBorders>
              <w:top w:val="single" w:sz="6" w:space="0" w:color="000000"/>
              <w:left w:val="single" w:sz="6" w:space="0" w:color="000000"/>
              <w:bottom w:val="single" w:sz="6" w:space="0" w:color="000000"/>
            </w:tcBorders>
            <w:shd w:val="clear" w:color="auto" w:fill="FFFFFF"/>
          </w:tcPr>
          <w:p w14:paraId="2E0588D2" w14:textId="77777777" w:rsidR="004F1D8E" w:rsidRPr="00103AC2" w:rsidRDefault="004F1D8E">
            <w:pPr>
              <w:keepNext/>
              <w:keepLines/>
              <w:spacing w:before="20" w:after="20"/>
              <w:rPr>
                <w:i/>
                <w:sz w:val="20"/>
              </w:rPr>
            </w:pPr>
          </w:p>
        </w:tc>
        <w:tc>
          <w:tcPr>
            <w:tcW w:w="2860" w:type="dxa"/>
            <w:tcBorders>
              <w:top w:val="single" w:sz="6" w:space="0" w:color="000000"/>
              <w:left w:val="single" w:sz="6" w:space="0" w:color="000000"/>
              <w:bottom w:val="single" w:sz="6" w:space="0" w:color="000000"/>
              <w:right w:val="single" w:sz="12" w:space="0" w:color="000000"/>
            </w:tcBorders>
            <w:shd w:val="clear" w:color="auto" w:fill="FFFFFF"/>
          </w:tcPr>
          <w:p w14:paraId="255EBC74" w14:textId="0A16182F" w:rsidR="004F1D8E" w:rsidRPr="00103AC2" w:rsidRDefault="00103AC2">
            <w:pPr>
              <w:keepNext/>
              <w:keepLines/>
              <w:spacing w:before="20" w:after="20"/>
              <w:rPr>
                <w:i/>
                <w:sz w:val="20"/>
              </w:rPr>
            </w:pPr>
            <w:r>
              <w:rPr>
                <w:i/>
                <w:sz w:val="20"/>
              </w:rPr>
              <w:t>100</w:t>
            </w:r>
            <w:r w:rsidR="005C0D31">
              <w:rPr>
                <w:i/>
                <w:sz w:val="20"/>
              </w:rPr>
              <w:t>% of user acceptance tests must pass for release 1.0</w:t>
            </w:r>
          </w:p>
        </w:tc>
      </w:tr>
      <w:tr w:rsidR="004F1D8E" w14:paraId="1E3F9418" w14:textId="77777777">
        <w:tc>
          <w:tcPr>
            <w:tcW w:w="2040" w:type="dxa"/>
            <w:tcBorders>
              <w:top w:val="single" w:sz="6" w:space="0" w:color="000000"/>
              <w:left w:val="single" w:sz="12" w:space="0" w:color="000000"/>
              <w:bottom w:val="single" w:sz="6" w:space="0" w:color="000000"/>
            </w:tcBorders>
            <w:shd w:val="clear" w:color="auto" w:fill="FFFFFF"/>
          </w:tcPr>
          <w:p w14:paraId="7AC4E064" w14:textId="77777777" w:rsidR="004F1D8E" w:rsidRDefault="005C0D31">
            <w:pPr>
              <w:keepNext/>
              <w:keepLines/>
              <w:spacing w:before="20" w:after="20"/>
            </w:pPr>
            <w:r>
              <w:rPr>
                <w:i/>
                <w:sz w:val="20"/>
              </w:rPr>
              <w:t>Staff</w:t>
            </w:r>
          </w:p>
        </w:tc>
        <w:tc>
          <w:tcPr>
            <w:tcW w:w="2200" w:type="dxa"/>
            <w:tcBorders>
              <w:top w:val="single" w:sz="6" w:space="0" w:color="000000"/>
              <w:left w:val="single" w:sz="6" w:space="0" w:color="000000"/>
              <w:bottom w:val="single" w:sz="6" w:space="0" w:color="000000"/>
            </w:tcBorders>
            <w:shd w:val="clear" w:color="auto" w:fill="FFFFFF"/>
          </w:tcPr>
          <w:p w14:paraId="6DE15C87" w14:textId="77777777" w:rsidR="004F1D8E" w:rsidRPr="00103AC2" w:rsidRDefault="004F1D8E">
            <w:pPr>
              <w:keepNext/>
              <w:keepLines/>
              <w:spacing w:before="20" w:after="20"/>
              <w:rPr>
                <w:i/>
                <w:sz w:val="20"/>
              </w:rPr>
            </w:pPr>
          </w:p>
        </w:tc>
        <w:tc>
          <w:tcPr>
            <w:tcW w:w="2280" w:type="dxa"/>
            <w:tcBorders>
              <w:top w:val="single" w:sz="6" w:space="0" w:color="000000"/>
              <w:left w:val="single" w:sz="6" w:space="0" w:color="000000"/>
              <w:bottom w:val="single" w:sz="6" w:space="0" w:color="000000"/>
            </w:tcBorders>
            <w:shd w:val="clear" w:color="auto" w:fill="FFFFFF"/>
          </w:tcPr>
          <w:p w14:paraId="79A79F26" w14:textId="08EAAE37" w:rsidR="004F1D8E" w:rsidRPr="00103AC2" w:rsidRDefault="00103AC2" w:rsidP="00103AC2">
            <w:pPr>
              <w:keepNext/>
              <w:keepLines/>
              <w:spacing w:before="20" w:after="20"/>
              <w:rPr>
                <w:i/>
                <w:sz w:val="20"/>
              </w:rPr>
            </w:pPr>
            <w:r>
              <w:rPr>
                <w:i/>
                <w:sz w:val="20"/>
              </w:rPr>
              <w:t>maximum team size is 4</w:t>
            </w:r>
            <w:r w:rsidR="005C0D31">
              <w:rPr>
                <w:i/>
                <w:sz w:val="20"/>
              </w:rPr>
              <w:t xml:space="preserve"> developers + </w:t>
            </w:r>
            <w:r>
              <w:rPr>
                <w:i/>
                <w:sz w:val="20"/>
              </w:rPr>
              <w:t>1 tester</w:t>
            </w:r>
          </w:p>
        </w:tc>
        <w:tc>
          <w:tcPr>
            <w:tcW w:w="2860" w:type="dxa"/>
            <w:tcBorders>
              <w:top w:val="single" w:sz="6" w:space="0" w:color="000000"/>
              <w:left w:val="single" w:sz="6" w:space="0" w:color="000000"/>
              <w:bottom w:val="single" w:sz="6" w:space="0" w:color="000000"/>
              <w:right w:val="single" w:sz="12" w:space="0" w:color="000000"/>
            </w:tcBorders>
            <w:shd w:val="clear" w:color="auto" w:fill="FFFFFF"/>
          </w:tcPr>
          <w:p w14:paraId="2E917B9A" w14:textId="77777777" w:rsidR="004F1D8E" w:rsidRPr="00103AC2" w:rsidRDefault="004F1D8E">
            <w:pPr>
              <w:keepNext/>
              <w:keepLines/>
              <w:spacing w:before="20" w:after="20"/>
              <w:rPr>
                <w:i/>
                <w:sz w:val="20"/>
              </w:rPr>
            </w:pPr>
          </w:p>
        </w:tc>
      </w:tr>
      <w:tr w:rsidR="004F1D8E" w14:paraId="60AB65F0" w14:textId="77777777">
        <w:tc>
          <w:tcPr>
            <w:tcW w:w="2040" w:type="dxa"/>
            <w:tcBorders>
              <w:top w:val="single" w:sz="6" w:space="0" w:color="000000"/>
              <w:left w:val="single" w:sz="12" w:space="0" w:color="000000"/>
              <w:bottom w:val="single" w:sz="12" w:space="0" w:color="000000"/>
            </w:tcBorders>
            <w:shd w:val="clear" w:color="auto" w:fill="FFFFFF"/>
          </w:tcPr>
          <w:p w14:paraId="08212BB2" w14:textId="77777777" w:rsidR="004F1D8E" w:rsidRDefault="005C0D31">
            <w:pPr>
              <w:keepNext/>
              <w:keepLines/>
              <w:spacing w:before="20" w:after="20"/>
            </w:pPr>
            <w:r>
              <w:rPr>
                <w:i/>
                <w:sz w:val="20"/>
              </w:rPr>
              <w:t>Cost</w:t>
            </w:r>
          </w:p>
        </w:tc>
        <w:tc>
          <w:tcPr>
            <w:tcW w:w="2200" w:type="dxa"/>
            <w:tcBorders>
              <w:top w:val="single" w:sz="6" w:space="0" w:color="000000"/>
              <w:left w:val="single" w:sz="6" w:space="0" w:color="000000"/>
              <w:bottom w:val="single" w:sz="12" w:space="0" w:color="000000"/>
            </w:tcBorders>
            <w:shd w:val="clear" w:color="auto" w:fill="FFFFFF"/>
          </w:tcPr>
          <w:p w14:paraId="7B96105F" w14:textId="26BFE2F7" w:rsidR="004F1D8E" w:rsidRPr="00103AC2" w:rsidRDefault="00103AC2">
            <w:pPr>
              <w:keepNext/>
              <w:keepLines/>
              <w:spacing w:before="20" w:after="20"/>
              <w:rPr>
                <w:i/>
                <w:sz w:val="20"/>
              </w:rPr>
            </w:pPr>
            <w:r w:rsidRPr="00103AC2">
              <w:rPr>
                <w:i/>
                <w:sz w:val="20"/>
              </w:rPr>
              <w:t>Free</w:t>
            </w:r>
          </w:p>
        </w:tc>
        <w:tc>
          <w:tcPr>
            <w:tcW w:w="2280" w:type="dxa"/>
            <w:tcBorders>
              <w:top w:val="single" w:sz="6" w:space="0" w:color="000000"/>
              <w:left w:val="single" w:sz="6" w:space="0" w:color="000000"/>
              <w:bottom w:val="single" w:sz="12" w:space="0" w:color="000000"/>
            </w:tcBorders>
            <w:shd w:val="clear" w:color="auto" w:fill="FFFFFF"/>
          </w:tcPr>
          <w:p w14:paraId="46FEFC01" w14:textId="674FC29C" w:rsidR="004F1D8E" w:rsidRPr="00103AC2" w:rsidRDefault="00103AC2">
            <w:pPr>
              <w:keepNext/>
              <w:keepLines/>
              <w:spacing w:before="20" w:after="20"/>
              <w:rPr>
                <w:i/>
                <w:sz w:val="20"/>
              </w:rPr>
            </w:pPr>
            <w:r w:rsidRPr="00103AC2">
              <w:rPr>
                <w:i/>
                <w:sz w:val="20"/>
              </w:rPr>
              <w:t>Try to not need to buy new products</w:t>
            </w:r>
          </w:p>
        </w:tc>
        <w:tc>
          <w:tcPr>
            <w:tcW w:w="2860" w:type="dxa"/>
            <w:tcBorders>
              <w:top w:val="single" w:sz="6" w:space="0" w:color="000000"/>
              <w:left w:val="single" w:sz="6" w:space="0" w:color="000000"/>
              <w:bottom w:val="single" w:sz="12" w:space="0" w:color="000000"/>
              <w:right w:val="single" w:sz="12" w:space="0" w:color="000000"/>
            </w:tcBorders>
            <w:shd w:val="clear" w:color="auto" w:fill="FFFFFF"/>
          </w:tcPr>
          <w:p w14:paraId="3F1696FE" w14:textId="77777777" w:rsidR="004F1D8E" w:rsidRPr="00103AC2" w:rsidRDefault="005C0D31">
            <w:pPr>
              <w:keepNext/>
              <w:keepLines/>
              <w:spacing w:before="20" w:after="20"/>
              <w:rPr>
                <w:i/>
                <w:sz w:val="20"/>
              </w:rPr>
            </w:pPr>
            <w:r>
              <w:rPr>
                <w:i/>
                <w:sz w:val="20"/>
              </w:rPr>
              <w:t>budget overrun up to 15% acceptable without executive review</w:t>
            </w:r>
          </w:p>
        </w:tc>
      </w:tr>
    </w:tbl>
    <w:p w14:paraId="2A7295F6" w14:textId="77777777" w:rsidR="004F1D8E" w:rsidRDefault="004F1D8E"/>
    <w:p w14:paraId="08EFB5D1" w14:textId="77777777" w:rsidR="004F1D8E" w:rsidRDefault="004F1D8E"/>
    <w:p w14:paraId="6F1ED649" w14:textId="77777777" w:rsidR="004F1D8E" w:rsidRDefault="005C0D31">
      <w:pPr>
        <w:pStyle w:val="Heading2"/>
        <w:ind w:left="0" w:firstLine="0"/>
      </w:pPr>
      <w:bookmarkStart w:id="9" w:name="h.1cp2eacgjiz9" w:colFirst="0" w:colLast="0"/>
      <w:bookmarkEnd w:id="9"/>
      <w:r>
        <w:t>5.3 Operating Environment</w:t>
      </w:r>
    </w:p>
    <w:p w14:paraId="0D0F93AD" w14:textId="77777777" w:rsidR="004F1D8E" w:rsidRDefault="004F1D8E"/>
    <w:p w14:paraId="29A10FB8" w14:textId="37A0AA62" w:rsidR="004F1D8E" w:rsidRDefault="005C0D31">
      <w:r>
        <w:rPr>
          <w:sz w:val="22"/>
        </w:rPr>
        <w:t>The program will be utilized at the Miami Dade College Wolfson Campus by the EnTec department who maintains the asset inventory.  There will not be a reason for multiple users to use this program at the same time as Prof. Zejnilovic will be inputting the user information one by one. Users will consist of EnTec faculty and students from various Miami Dade College campuses that are handled by a single record holder, Adnan Zejnilovic, who will store the data in a local computer.  The program needs to be interactive and provide real-time performance within reasonable time period such as seconds.  Service interruptions are not expected but in the case they do arise, the EnTec dept will be expected to resort to manual asset tracking and manage</w:t>
      </w:r>
      <w:r w:rsidR="00103AC2">
        <w:rPr>
          <w:sz w:val="22"/>
        </w:rPr>
        <w:t>ment as a backup.  An user pass</w:t>
      </w:r>
      <w:r>
        <w:rPr>
          <w:sz w:val="22"/>
        </w:rPr>
        <w:t>w</w:t>
      </w:r>
      <w:r w:rsidR="00103AC2">
        <w:rPr>
          <w:sz w:val="22"/>
        </w:rPr>
        <w:t>o</w:t>
      </w:r>
      <w:r>
        <w:rPr>
          <w:sz w:val="22"/>
        </w:rPr>
        <w:t xml:space="preserve">rd is needed that will be provided by the main operator of the program. </w:t>
      </w:r>
    </w:p>
    <w:sectPr w:rsidR="004F1D8E">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hoaib Khan" w:date="2015-03-24T05:35:00Z" w:initials="">
    <w:p w14:paraId="3C66E7CC" w14:textId="77777777" w:rsidR="004F1D8E" w:rsidRDefault="005C0D31">
      <w:pPr>
        <w:widowControl w:val="0"/>
      </w:pPr>
      <w:r>
        <w:rPr>
          <w:rFonts w:ascii="Arial" w:eastAsia="Arial" w:hAnsi="Arial" w:cs="Arial"/>
          <w:sz w:val="22"/>
        </w:rPr>
        <w:t>Recommend expanding/enhancing this further.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66E7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DFC2C" w14:textId="77777777" w:rsidR="00F2191E" w:rsidRDefault="00F2191E">
      <w:r>
        <w:separator/>
      </w:r>
    </w:p>
  </w:endnote>
  <w:endnote w:type="continuationSeparator" w:id="0">
    <w:p w14:paraId="005E416B" w14:textId="77777777" w:rsidR="00F2191E" w:rsidRDefault="00F21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8085" w14:textId="77777777" w:rsidR="004F1D8E" w:rsidRDefault="004F1D8E">
    <w:pPr>
      <w:tabs>
        <w:tab w:val="center" w:pos="4680"/>
        <w:tab w:val="right" w:pos="936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AC9F" w14:textId="77777777" w:rsidR="004F1D8E" w:rsidRDefault="004F1D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5A060" w14:textId="77777777" w:rsidR="00F2191E" w:rsidRDefault="00F2191E">
      <w:r>
        <w:separator/>
      </w:r>
    </w:p>
  </w:footnote>
  <w:footnote w:type="continuationSeparator" w:id="0">
    <w:p w14:paraId="3A010455" w14:textId="77777777" w:rsidR="00F2191E" w:rsidRDefault="00F21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69A76" w14:textId="77777777" w:rsidR="004F1D8E" w:rsidRDefault="005C0D31">
    <w:pPr>
      <w:tabs>
        <w:tab w:val="right" w:pos="8640"/>
      </w:tabs>
      <w:spacing w:before="720"/>
    </w:pPr>
    <w:r>
      <w:rPr>
        <w:b/>
        <w:i/>
        <w:sz w:val="20"/>
      </w:rPr>
      <w:t>Vision and Scope for COP 2335 Team Project</w:t>
    </w:r>
    <w:r>
      <w:rPr>
        <w:b/>
        <w:i/>
        <w:sz w:val="20"/>
      </w:rPr>
      <w:tab/>
    </w:r>
    <w:r>
      <w:rPr>
        <w:b/>
        <w:i/>
        <w:sz w:val="20"/>
      </w:rPr>
      <w:tab/>
      <w:t xml:space="preserve">Page </w:t>
    </w:r>
    <w:r>
      <w:fldChar w:fldCharType="begin"/>
    </w:r>
    <w:r>
      <w:instrText>PAGE</w:instrText>
    </w:r>
    <w:r>
      <w:fldChar w:fldCharType="separate"/>
    </w:r>
    <w:r w:rsidR="00984736">
      <w:rPr>
        <w:noProof/>
      </w:rP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8B83" w14:textId="77777777" w:rsidR="004F1D8E" w:rsidRDefault="004F1D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51C5"/>
    <w:multiLevelType w:val="multilevel"/>
    <w:tmpl w:val="68749FA0"/>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279D704E"/>
    <w:multiLevelType w:val="multilevel"/>
    <w:tmpl w:val="5366F90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9640C12"/>
    <w:multiLevelType w:val="multilevel"/>
    <w:tmpl w:val="6AD85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FDC0354"/>
    <w:multiLevelType w:val="multilevel"/>
    <w:tmpl w:val="C6240C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18F3A4A"/>
    <w:multiLevelType w:val="multilevel"/>
    <w:tmpl w:val="D61C7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1D8E"/>
    <w:rsid w:val="00103AC2"/>
    <w:rsid w:val="004F1D8E"/>
    <w:rsid w:val="005C0D31"/>
    <w:rsid w:val="00984736"/>
    <w:rsid w:val="009F21BB"/>
    <w:rsid w:val="00ED6BCB"/>
    <w:rsid w:val="00F2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0017"/>
  <w15:docId w15:val="{8FE29269-DD7C-4BFA-8681-5AE3816E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ind w:left="432" w:hanging="432"/>
      <w:outlineLvl w:val="0"/>
    </w:pPr>
    <w:rPr>
      <w:b/>
      <w:sz w:val="36"/>
    </w:rPr>
  </w:style>
  <w:style w:type="paragraph" w:styleId="Heading2">
    <w:name w:val="heading 2"/>
    <w:basedOn w:val="Normal"/>
    <w:next w:val="Normal"/>
    <w:pPr>
      <w:keepNext/>
      <w:keepLines/>
      <w:spacing w:before="240" w:after="240"/>
      <w:ind w:left="576" w:hanging="576"/>
      <w:outlineLvl w:val="1"/>
    </w:pPr>
    <w:rPr>
      <w:b/>
      <w:sz w:val="28"/>
    </w:rPr>
  </w:style>
  <w:style w:type="paragraph" w:styleId="Heading3">
    <w:name w:val="heading 3"/>
    <w:basedOn w:val="Normal"/>
    <w:next w:val="Normal"/>
    <w:pPr>
      <w:keepNext/>
      <w:keepLines/>
      <w:spacing w:before="240" w:after="60"/>
      <w:ind w:left="720" w:hanging="720"/>
      <w:outlineLvl w:val="2"/>
    </w:pPr>
  </w:style>
  <w:style w:type="paragraph" w:styleId="Heading4">
    <w:name w:val="heading 4"/>
    <w:basedOn w:val="Normal"/>
    <w:next w:val="Normal"/>
    <w:pPr>
      <w:keepNext/>
      <w:keepLines/>
      <w:spacing w:before="240" w:after="60"/>
      <w:ind w:left="864" w:hanging="864"/>
      <w:outlineLvl w:val="3"/>
    </w:pPr>
    <w:rPr>
      <w:rFonts w:ascii="Arial" w:eastAsia="Arial" w:hAnsi="Arial" w:cs="Arial"/>
      <w:b/>
    </w:rPr>
  </w:style>
  <w:style w:type="paragraph" w:styleId="Heading5">
    <w:name w:val="heading 5"/>
    <w:basedOn w:val="Normal"/>
    <w:next w:val="Normal"/>
    <w:pPr>
      <w:keepNext/>
      <w:keepLines/>
      <w:spacing w:before="240" w:after="60"/>
      <w:ind w:left="1008" w:hanging="1008"/>
      <w:outlineLvl w:val="4"/>
    </w:pPr>
    <w:rPr>
      <w:sz w:val="22"/>
    </w:rPr>
  </w:style>
  <w:style w:type="paragraph" w:styleId="Heading6">
    <w:name w:val="heading 6"/>
    <w:basedOn w:val="Normal"/>
    <w:next w:val="Normal"/>
    <w:pPr>
      <w:keepNext/>
      <w:keepLines/>
      <w:spacing w:before="240" w:after="60"/>
      <w:ind w:left="1152" w:hanging="1152"/>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3A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A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Bernice Templeman</cp:lastModifiedBy>
  <cp:revision>5</cp:revision>
  <dcterms:created xsi:type="dcterms:W3CDTF">2015-03-27T03:01:00Z</dcterms:created>
  <dcterms:modified xsi:type="dcterms:W3CDTF">2016-01-03T18:13:00Z</dcterms:modified>
</cp:coreProperties>
</file>