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CD0" w:rsidRDefault="00A00CD0"/>
    <w:p w:rsidR="00A00CD0" w:rsidRDefault="00A00CD0">
      <w:pPr>
        <w:rPr>
          <w:lang w:val="en-US"/>
        </w:rPr>
      </w:pPr>
      <w:r w:rsidRPr="00A00CD0">
        <w:rPr>
          <w:b/>
          <w:color w:val="7030A0"/>
          <w:sz w:val="28"/>
          <w:szCs w:val="28"/>
          <w:lang w:val="en-US"/>
        </w:rPr>
        <w:t>e-</w:t>
      </w:r>
      <w:proofErr w:type="gramStart"/>
      <w:r w:rsidRPr="00A00CD0">
        <w:rPr>
          <w:b/>
          <w:color w:val="7030A0"/>
          <w:sz w:val="28"/>
          <w:szCs w:val="28"/>
          <w:lang w:val="en-US"/>
        </w:rPr>
        <w:t>Book  re</w:t>
      </w:r>
      <w:proofErr w:type="gramEnd"/>
      <w:r w:rsidRPr="00A00CD0">
        <w:rPr>
          <w:b/>
          <w:color w:val="7030A0"/>
          <w:sz w:val="28"/>
          <w:szCs w:val="28"/>
          <w:lang w:val="en-US"/>
        </w:rPr>
        <w:t>-worked by AI</w:t>
      </w:r>
      <w:r w:rsidRPr="00A00CD0">
        <w:rPr>
          <w:color w:val="7030A0"/>
          <w:lang w:val="en-US"/>
        </w:rPr>
        <w:t xml:space="preserve">   </w:t>
      </w:r>
      <w:r>
        <w:rPr>
          <w:lang w:val="en-US"/>
        </w:rPr>
        <w:t xml:space="preserve">(provided by: </w:t>
      </w:r>
      <w:proofErr w:type="spellStart"/>
      <w:r>
        <w:rPr>
          <w:lang w:val="en-US"/>
        </w:rPr>
        <w:t>munchy.k</w:t>
      </w:r>
      <w:proofErr w:type="spellEnd"/>
      <w:r>
        <w:rPr>
          <w:lang w:val="en-US"/>
        </w:rPr>
        <w:t xml:space="preserve"> @ Discord, 2026)</w:t>
      </w:r>
    </w:p>
    <w:p w:rsidR="00A00CD0" w:rsidRDefault="00A00CD0">
      <w:pPr>
        <w:rPr>
          <w:lang w:val="en-US"/>
        </w:rPr>
      </w:pP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The book is organized in </w:t>
      </w:r>
      <w:r w:rsidRPr="00A00CD0">
        <w:rPr>
          <w:rFonts w:ascii="EB-Garamond-Bold" w:eastAsia="EB-Garamond-Bold" w:cs="EB-Garamond-Bold"/>
          <w:b/>
          <w:bCs/>
          <w:color w:val="1A1A1A"/>
          <w:sz w:val="23"/>
          <w:szCs w:val="23"/>
          <w:lang w:val="en-US"/>
        </w:rPr>
        <w:t xml:space="preserve">seven Parts 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that map the journey from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“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should I do this?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”</w:t>
      </w:r>
      <w:r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through setup, 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day-to-day operation, and long-term monitoring. The Parts are cumulative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—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each assumes you</w:t>
      </w:r>
      <w:r>
        <w:rPr>
          <w:rFonts w:ascii="EB-Garamond" w:eastAsia="EB-Garamond" w:cs="EB-Garamond"/>
          <w:color w:val="1A1A1A"/>
          <w:sz w:val="23"/>
          <w:szCs w:val="23"/>
          <w:lang w:val="en-US"/>
        </w:rPr>
        <w:t>’</w:t>
      </w:r>
      <w:r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ve 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done the work of the ones before it.</w:t>
      </w:r>
    </w:p>
    <w:p w:rsidR="00A00CD0" w:rsidRPr="00B24F21" w:rsidRDefault="007118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</w:pP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  <w:t xml:space="preserve">                                               </w:t>
      </w:r>
      <w:proofErr w:type="spellStart"/>
      <w:r w:rsidRPr="00B24F21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</w:rPr>
        <w:t>page</w:t>
      </w:r>
      <w:proofErr w:type="spellEnd"/>
      <w:r w:rsidRPr="00B24F21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</w:rPr>
        <w:t xml:space="preserve"> 1-3</w:t>
      </w:r>
      <w:r w:rsidR="00B24F21" w:rsidRPr="00B24F21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</w:rPr>
        <w:t>3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</w:pPr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F R O N T M A T </w:t>
      </w:r>
      <w:proofErr w:type="spell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>T</w:t>
      </w:r>
      <w:proofErr w:type="spellEnd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 E R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</w:rPr>
        <w:t xml:space="preserve">P A R T I — G E T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</w:rPr>
        <w:t>T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</w:rPr>
        <w:t xml:space="preserve"> I N G O R I E N T E D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What this is, whether it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s for you, and what the journey looks like.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I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— F O U N D A T I O N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What must be true before you start, and how the algorithm actually </w:t>
      </w:r>
      <w:proofErr w:type="gram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works.</w:t>
      </w:r>
      <w:proofErr w:type="gramEnd"/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P A R T I </w:t>
      </w:r>
      <w:proofErr w:type="spellStart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 </w:t>
      </w:r>
      <w:proofErr w:type="spellStart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 — C O R </w:t>
      </w:r>
      <w:proofErr w:type="gramStart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>E  S</w:t>
      </w:r>
      <w:proofErr w:type="gramEnd"/>
      <w:r w:rsidRPr="00A00CD0">
        <w:rPr>
          <w:rFonts w:ascii="EB-Garamond-Small-Caps" w:eastAsia="EB-Garamond" w:hAnsi="EB-Garamond-Small-Caps" w:cs="EB-Garamond-Small-Caps"/>
          <w:b/>
          <w:color w:val="1A1A1A"/>
          <w:sz w:val="23"/>
          <w:szCs w:val="23"/>
          <w:highlight w:val="yellow"/>
          <w:lang w:val="en-US"/>
        </w:rPr>
        <w:t xml:space="preserve"> E T U P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The multi-week project at the heart of the book 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—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widening safety limits, installing the new guardrails,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proofErr w:type="gram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and</w:t>
      </w:r>
      <w:proofErr w:type="gramEnd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tuning ISF weights to your meals.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Disclaimer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Please Read This First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Preface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How to Use This Book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Introduction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What Is </w:t>
      </w:r>
      <w:proofErr w:type="spell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autoISF</w:t>
      </w:r>
      <w:proofErr w:type="spell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Full Closed Loop?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Beginner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’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s Roadmap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The Journey to Full Closed Loop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Prerequisites for Full Closed Loop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2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How </w:t>
      </w:r>
      <w:proofErr w:type="spell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autoISF</w:t>
      </w:r>
      <w:proofErr w:type="spell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Works</w:t>
      </w:r>
      <w:r w:rsidR="00DC3F7F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</w:p>
    <w:p w:rsidR="00DC3F7F" w:rsidRPr="00A00CD0" w:rsidRDefault="00DC3F7F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                          </w:t>
      </w:r>
      <w:proofErr w:type="gram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p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age</w:t>
      </w:r>
      <w:proofErr w:type="gramEnd"/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 xml:space="preserve">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3</w:t>
      </w:r>
      <w:r w:rsidR="00B24F21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4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-74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3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General FCL Settings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4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Meals: Setting Your ISF Weights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898989"/>
          <w:sz w:val="18"/>
          <w:szCs w:val="18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898989"/>
          <w:sz w:val="18"/>
          <w:szCs w:val="18"/>
          <w:lang w:val="en-US"/>
        </w:rPr>
        <w:t xml:space="preserve">Table of Contents </w:t>
      </w:r>
      <w:r w:rsidRPr="00A00CD0">
        <w:rPr>
          <w:rFonts w:ascii="EB-Garamond-Italic" w:eastAsia="EB-Garamond-Italic" w:cs="EB-Garamond-Italic" w:hint="eastAsia"/>
          <w:i/>
          <w:iCs/>
          <w:color w:val="898989"/>
          <w:sz w:val="18"/>
          <w:szCs w:val="18"/>
          <w:lang w:val="en-US"/>
        </w:rPr>
        <w:t>·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666666"/>
          <w:sz w:val="20"/>
          <w:szCs w:val="20"/>
          <w:lang w:val="en-US"/>
        </w:rPr>
      </w:pPr>
      <w:r w:rsidRPr="00A00CD0">
        <w:rPr>
          <w:rFonts w:ascii="EB-Garamond" w:eastAsia="EB-Garamond" w:cs="EB-Garamond"/>
          <w:color w:val="666666"/>
          <w:sz w:val="20"/>
          <w:szCs w:val="20"/>
          <w:lang w:val="en-US"/>
        </w:rPr>
        <w:t>2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I V — D AY - T O - D </w:t>
      </w:r>
      <w:proofErr w:type="gram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AY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</w:t>
      </w: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O</w:t>
      </w:r>
      <w:proofErr w:type="gram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P E R A T I O N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Nudging the loop when it needs nudging 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—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snacks, exercise, sick days, and everything else that isn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t a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proofErr w:type="gram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normal</w:t>
      </w:r>
      <w:proofErr w:type="gramEnd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meal.</w:t>
      </w:r>
      <w:r w:rsidR="007118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                  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V — A L T E R N A T I V </w:t>
      </w:r>
      <w:proofErr w:type="gram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E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</w:t>
      </w: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M</w:t>
      </w:r>
      <w:proofErr w:type="gram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O D E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Gentler paths when full </w:t>
      </w:r>
      <w:proofErr w:type="spellStart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autoISF</w:t>
      </w:r>
      <w:proofErr w:type="spellEnd"/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FCL isn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t the right fit 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—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hybrid with Meal Announcement, simpler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FCL via AAPS Automations, and the broader landscape.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V I — M O N I T O R I N G &amp; T R O U B L E S H O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O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T I N G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Keeping the loop healthy once it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s running, and fixing it when something goes wrong.</w:t>
      </w:r>
      <w:r w:rsidR="007118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 xml:space="preserve">                      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P A R T V I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I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— T O </w:t>
      </w:r>
      <w:proofErr w:type="spellStart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>O</w:t>
      </w:r>
      <w:proofErr w:type="spellEnd"/>
      <w:r w:rsidRPr="00A00C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yellow"/>
          <w:lang w:val="en-US"/>
        </w:rPr>
        <w:t xml:space="preserve"> L 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</w:pP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Optional but powerful: the Emulator for replaying and analyzing your loop</w:t>
      </w:r>
      <w:r w:rsidRPr="00A00CD0">
        <w:rPr>
          <w:rFonts w:ascii="EB-Garamond-Italic" w:eastAsia="EB-Garamond-Italic" w:cs="EB-Garamond-Italic" w:hint="eastAsia"/>
          <w:i/>
          <w:iCs/>
          <w:color w:val="1A1A1A"/>
          <w:sz w:val="23"/>
          <w:szCs w:val="23"/>
          <w:lang w:val="en-US"/>
        </w:rPr>
        <w:t>’</w:t>
      </w:r>
      <w:r w:rsidRPr="00A00CD0">
        <w:rPr>
          <w:rFonts w:ascii="EB-Garamond-Italic" w:eastAsia="EB-Garamond-Italic" w:cs="EB-Garamond-Italic"/>
          <w:i/>
          <w:iCs/>
          <w:color w:val="1A1A1A"/>
          <w:sz w:val="23"/>
          <w:szCs w:val="23"/>
          <w:lang w:val="en-US"/>
        </w:rPr>
        <w:t>s decisions.</w:t>
      </w:r>
    </w:p>
    <w:p w:rsidR="00A00CD0" w:rsidRPr="00B24F21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898989"/>
          <w:sz w:val="26"/>
          <w:szCs w:val="26"/>
        </w:rPr>
      </w:pPr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B A C K M A T </w:t>
      </w:r>
      <w:proofErr w:type="spell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>T</w:t>
      </w:r>
      <w:proofErr w:type="spellEnd"/>
      <w:r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 E R</w:t>
      </w:r>
      <w:r w:rsidR="007118D0">
        <w:rPr>
          <w:rFonts w:ascii="EB-Garamond-Small-Caps" w:eastAsia="EB-Garamond" w:hAnsi="EB-Garamond-Small-Caps" w:cs="EB-Garamond-Small-Caps"/>
          <w:color w:val="1A1A1A"/>
          <w:sz w:val="23"/>
          <w:szCs w:val="23"/>
        </w:rPr>
        <w:t xml:space="preserve">            </w:t>
      </w:r>
      <w:r>
        <w:rPr>
          <w:rFonts w:ascii="EB-Garamond" w:eastAsia="EB-Garamond" w:cs="EB-Garamond"/>
          <w:color w:val="898989"/>
          <w:sz w:val="26"/>
          <w:szCs w:val="26"/>
        </w:rPr>
        <w:t>* * *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5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Modulating Loop Aggressiveness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6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Exercise and Activity</w:t>
      </w:r>
    </w:p>
    <w:p w:rsidR="00DC3F7F" w:rsidRPr="00A00CD0" w:rsidRDefault="00DC3F7F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DC3F7F"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  <w:t xml:space="preserve">                                            </w:t>
      </w:r>
      <w:proofErr w:type="gramStart"/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p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age</w:t>
      </w:r>
      <w:proofErr w:type="gramEnd"/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 xml:space="preserve"> </w:t>
      </w:r>
      <w:r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75</w:t>
      </w:r>
      <w:r w:rsidRPr="007118D0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-10</w:t>
      </w:r>
      <w:r w:rsidR="00B24F21" w:rsidRPr="00B24F21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1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7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Advanced HCL with Meal Announcement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lastRenderedPageBreak/>
        <w:t xml:space="preserve">Chapter 8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Other Avenues to Full Closed Loop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9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Performance Monitoring</w:t>
      </w:r>
    </w:p>
    <w:p w:rsid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10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Troubleshooting</w:t>
      </w:r>
      <w:r w:rsidR="007E1ACD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  <w:bookmarkStart w:id="0" w:name="_GoBack"/>
      <w:bookmarkEnd w:id="0"/>
    </w:p>
    <w:p w:rsidR="007E1ACD" w:rsidRPr="007E1ACD" w:rsidRDefault="007E1ACD" w:rsidP="007E1ACD">
      <w:pPr>
        <w:autoSpaceDE w:val="0"/>
        <w:autoSpaceDN w:val="0"/>
        <w:adjustRightInd w:val="0"/>
        <w:spacing w:after="0" w:line="240" w:lineRule="auto"/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</w:pPr>
      <w:r w:rsidRPr="007E1ACD">
        <w:rPr>
          <w:rFonts w:ascii="EB-Garamond-Small-Caps" w:eastAsia="EB-Garamond" w:hAnsi="EB-Garamond-Small-Caps" w:cs="EB-Garamond-Small-Caps"/>
          <w:color w:val="1A1A1A"/>
          <w:sz w:val="23"/>
          <w:szCs w:val="23"/>
          <w:lang w:val="en-US"/>
        </w:rPr>
        <w:t xml:space="preserve">                                          </w:t>
      </w:r>
      <w:proofErr w:type="gramStart"/>
      <w:r w:rsidRPr="007E1ACD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page</w:t>
      </w:r>
      <w:proofErr w:type="gramEnd"/>
      <w:r w:rsidRPr="007E1ACD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 xml:space="preserve"> 10</w:t>
      </w:r>
      <w:r w:rsidR="00B24F21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2</w:t>
      </w:r>
      <w:r w:rsidRPr="007E1ACD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-13</w:t>
      </w:r>
      <w:r w:rsidR="00B24F21" w:rsidRPr="00B24F21">
        <w:rPr>
          <w:rFonts w:ascii="EB-Garamond-Small-Caps" w:eastAsia="EB-Garamond" w:hAnsi="EB-Garamond-Small-Caps" w:cs="EB-Garamond-Small-Caps"/>
          <w:color w:val="1A1A1A"/>
          <w:sz w:val="23"/>
          <w:szCs w:val="23"/>
          <w:highlight w:val="green"/>
          <w:lang w:val="en-US"/>
        </w:rPr>
        <w:t>4</w:t>
      </w:r>
    </w:p>
    <w:p w:rsidR="007E1ACD" w:rsidRPr="00A00CD0" w:rsidRDefault="007E1ACD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>
        <w:rPr>
          <w:rFonts w:ascii="EB-Garamond" w:eastAsia="EB-Garamond" w:cs="EB-Garamond"/>
          <w:color w:val="1A1A1A"/>
          <w:sz w:val="23"/>
          <w:szCs w:val="23"/>
          <w:lang w:val="en-US"/>
        </w:rPr>
        <w:t>TOOLS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11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  <w:proofErr w:type="gram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The</w:t>
      </w:r>
      <w:proofErr w:type="gram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Emulator on Your PC</w:t>
      </w:r>
    </w:p>
    <w:p w:rsidR="00A00CD0" w:rsidRPr="00A00CD0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Chapter 12 </w:t>
      </w:r>
      <w:r w:rsidRPr="00A00CD0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</w:t>
      </w:r>
      <w:proofErr w:type="gramStart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>The</w:t>
      </w:r>
      <w:proofErr w:type="gramEnd"/>
      <w:r w:rsidRPr="00A00CD0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Emulator on Your Phone</w:t>
      </w:r>
    </w:p>
    <w:p w:rsidR="00A00CD0" w:rsidRPr="00B24F21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B24F21">
        <w:rPr>
          <w:rFonts w:ascii="EB-Garamond" w:eastAsia="EB-Garamond" w:cs="EB-Garamond"/>
          <w:color w:val="1A1A1A"/>
          <w:sz w:val="23"/>
          <w:szCs w:val="23"/>
          <w:lang w:val="en-US"/>
        </w:rPr>
        <w:t>Final Remark</w:t>
      </w:r>
    </w:p>
    <w:p w:rsidR="00A00CD0" w:rsidRPr="00B24F21" w:rsidRDefault="00A00CD0" w:rsidP="00A00CD0">
      <w:pPr>
        <w:autoSpaceDE w:val="0"/>
        <w:autoSpaceDN w:val="0"/>
        <w:adjustRightInd w:val="0"/>
        <w:spacing w:after="0" w:line="240" w:lineRule="auto"/>
        <w:rPr>
          <w:rFonts w:ascii="EB-Garamond" w:eastAsia="EB-Garamond" w:cs="EB-Garamond"/>
          <w:color w:val="1A1A1A"/>
          <w:sz w:val="23"/>
          <w:szCs w:val="23"/>
          <w:lang w:val="en-US"/>
        </w:rPr>
      </w:pPr>
      <w:r w:rsidRPr="00B24F21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Appendix A </w:t>
      </w:r>
      <w:r w:rsidRPr="00B24F21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B24F21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Glossary</w:t>
      </w:r>
    </w:p>
    <w:p w:rsidR="00A00CD0" w:rsidRPr="00A00CD0" w:rsidRDefault="00A00CD0" w:rsidP="00A00CD0">
      <w:pPr>
        <w:rPr>
          <w:lang w:val="en-US"/>
        </w:rPr>
      </w:pPr>
      <w:r w:rsidRPr="00B24F21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Appendix B </w:t>
      </w:r>
      <w:r w:rsidRPr="00B24F21">
        <w:rPr>
          <w:rFonts w:ascii="EB-Garamond" w:eastAsia="EB-Garamond" w:cs="EB-Garamond" w:hint="eastAsia"/>
          <w:color w:val="1A1A1A"/>
          <w:sz w:val="23"/>
          <w:szCs w:val="23"/>
          <w:lang w:val="en-US"/>
        </w:rPr>
        <w:t>·</w:t>
      </w:r>
      <w:r w:rsidRPr="00B24F21">
        <w:rPr>
          <w:rFonts w:ascii="EB-Garamond" w:eastAsia="EB-Garamond" w:cs="EB-Garamond"/>
          <w:color w:val="1A1A1A"/>
          <w:sz w:val="23"/>
          <w:szCs w:val="23"/>
          <w:lang w:val="en-US"/>
        </w:rPr>
        <w:t xml:space="preserve"> Case Studies Index</w:t>
      </w:r>
    </w:p>
    <w:sectPr w:rsidR="00A00CD0" w:rsidRPr="00A00C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-Garamon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EB-Garamond-Bol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EB-Garamond-Small-Cap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B-Garamond-Italic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D0"/>
    <w:rsid w:val="007118D0"/>
    <w:rsid w:val="007C2B56"/>
    <w:rsid w:val="007E1ACD"/>
    <w:rsid w:val="00A00CD0"/>
    <w:rsid w:val="00B24F21"/>
    <w:rsid w:val="00C437AF"/>
    <w:rsid w:val="00DC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E5B968-1DAB-4EDB-84C4-CA727B33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2</cp:revision>
  <dcterms:created xsi:type="dcterms:W3CDTF">2026-06-15T20:22:00Z</dcterms:created>
  <dcterms:modified xsi:type="dcterms:W3CDTF">2026-06-15T20:22:00Z</dcterms:modified>
</cp:coreProperties>
</file>