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21E" w:rsidRPr="00BD1ED0" w:rsidRDefault="003A3BF0">
      <w:pPr>
        <w:pStyle w:val="Listenabsatz"/>
        <w:rPr>
          <w:lang w:val="en-US"/>
        </w:rPr>
      </w:pPr>
      <w:bookmarkStart w:id="0" w:name="_GoBack"/>
      <w:bookmarkEnd w:id="0"/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4854092</wp:posOffset>
                </wp:positionH>
                <wp:positionV relativeFrom="paragraph">
                  <wp:posOffset>304038</wp:posOffset>
                </wp:positionV>
                <wp:extent cx="1513844" cy="1292861"/>
                <wp:effectExtent l="0" t="0" r="0" b="2539"/>
                <wp:wrapNone/>
                <wp:docPr id="2" name="Textfel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44" cy="1292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E721E" w:rsidRDefault="003A3BF0"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>
                                  <wp:extent cx="1373191" cy="1227042"/>
                                  <wp:effectExtent l="0" t="0" r="0" b="0"/>
                                  <wp:docPr id="1" name="Grafik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 l="21818" t="41739" r="62568" b="3279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3191" cy="12270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82" o:spid="_x0000_s1026" type="#_x0000_t202" style="position:absolute;left:0;text-align:left;margin-left:382.2pt;margin-top:23.95pt;width:119.2pt;height:10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Gx76wEAALwDAAAOAAAAZHJzL2Uyb0RvYy54bWysU8GO2yAQvVfqPyDujWPXu81acVbtRqkq&#10;rbqVsv0AjCFGwgwFEjv9+g44m6TtbbU+YIYZnt97M17ej70mB+G8AlPTfDanRBgOrTK7mv583nxY&#10;UOIDMy3TYERNj8LT+9X7d8vBVqKADnQrHEEQ46vB1rQLwVZZ5nkneuZnYIXBpATXs4Ch22WtYwOi&#10;9zor5vPbbADXWgdceI+n6ylJVwlfSsHDk5ReBKJritxCWl1am7hmqyWrdo7ZTvETDfYKFj1TBj96&#10;hlqzwMjeqf+gesUdeJBhxqHPQErFRdKAavL5P2q2HbMiaUFzvD3b5N8Oln8//HBEtTUtKDGsxxY9&#10;izFIoVuyKKI9g/UVVm0t1oXxC4zY5pdzj4dR9ShdH9+oh2AejT6ezUU0wuOlm/zjoiwp4ZjLi7ti&#10;cZtwsst163z4KqAncVNTh91LprLDow9IBUtfSuLXPGjVbpTWKXC75kE7cmDY6U16Iku88leZNrHY&#10;QLyWeh8B18x3U21MZ1HxpCzuwtiMmIzbBtojuoDjjuw6cL8pGXB0aup/7ZkTlOhvBntzl5dlnLUU&#10;lDefCgzcdaa5zjDDEaqmgZJp+xCm+cQBsSw8mq3l0fKJ9+d9AKmSGRdGJ844IknwaZzjDF7Hqery&#10;063+AAAA//8DAFBLAwQUAAYACAAAACEAzSkaDt8AAAALAQAADwAAAGRycy9kb3ducmV2LnhtbEyP&#10;y07DMBBF90j8gzVIbBB1GuVBQyYVIIHY9vEBk9hNIuJxFLtN+ve4K1iO5ujec8vtYgZx0ZPrLSOs&#10;VxEIzY1VPbcIx8Pn8wsI54kVDZY1wlU72Fb3dyUVys6805e9b0UIYVcQQuf9WEjpmk4bcis7ag6/&#10;k50M+XBOrVQTzSHcDDKOokwa6jk0dDTqj043P/uzQTh9z0/pZq6//DHfJdk79Xltr4iPD8vbKwiv&#10;F/8Hw00/qEMVnGp7ZuXEgJBnSRJQhCTfgLgBURSHMTVCnK5TkFUp/2+ofgEAAP//AwBQSwECLQAU&#10;AAYACAAAACEAtoM4kv4AAADhAQAAEwAAAAAAAAAAAAAAAAAAAAAAW0NvbnRlbnRfVHlwZXNdLnht&#10;bFBLAQItABQABgAIAAAAIQA4/SH/1gAAAJQBAAALAAAAAAAAAAAAAAAAAC8BAABfcmVscy8ucmVs&#10;c1BLAQItABQABgAIAAAAIQAi3Gx76wEAALwDAAAOAAAAAAAAAAAAAAAAAC4CAABkcnMvZTJvRG9j&#10;LnhtbFBLAQItABQABgAIAAAAIQDNKRoO3wAAAAsBAAAPAAAAAAAAAAAAAAAAAEUEAABkcnMvZG93&#10;bnJldi54bWxQSwUGAAAAAAQABADzAAAAUQUAAAAA&#10;" stroked="f">
                <v:textbox>
                  <w:txbxContent>
                    <w:p w:rsidR="003E721E" w:rsidRDefault="003A3BF0"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>
                            <wp:extent cx="1373191" cy="1227042"/>
                            <wp:effectExtent l="0" t="0" r="0" b="0"/>
                            <wp:docPr id="1" name="Grafik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rcRect l="21818" t="41739" r="62568" b="3279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3191" cy="12270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-214563</wp:posOffset>
                </wp:positionH>
                <wp:positionV relativeFrom="paragraph">
                  <wp:posOffset>6473878</wp:posOffset>
                </wp:positionV>
                <wp:extent cx="5871847" cy="1125224"/>
                <wp:effectExtent l="0" t="0" r="0" b="0"/>
                <wp:wrapNone/>
                <wp:docPr id="3" name="Rahmen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1847" cy="1125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E721E" w:rsidRDefault="003E721E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non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ahmen4" o:spid="_x0000_s1027" type="#_x0000_t202" style="position:absolute;left:0;text-align:left;margin-left:-16.9pt;margin-top:509.75pt;width:462.35pt;height:88.6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H80gEAAJQDAAAOAAAAZHJzL2Uyb0RvYy54bWysU8GO2yAQvVfaf0DcN45dp0mtOKvuRltV&#10;WrVV034AwRAjAYOAjZ1+fQeczUbbW9ULhpnh8d6b8fpuNJochQ8KbEvL2ZwSYTl0yh5a+uvn4+2K&#10;khCZ7ZgGK1p6EoHebW7erQfXiAp60J3wBEFsaAbX0j5G1xRF4L0wLMzACYtJCd6wiEd/KDrPBkQ3&#10;uqjm8w/FAL5zHrgIAaPbKUk3GV9KweM3KYOIRLcUucW8+rzu01ps1qw5eOZ6xc802D+wMExZfPQC&#10;tWWRkWev/oIyinsIIOOMgylASsVF1oBqyvkbNbueOZG1oDnBXWwK/w+Wfz1+90R1LX1PiWUGW/SD&#10;9UbYOlkzuNBgxc5hTRzvYcQWv8QDBpPiUXqTvqiFYB5NPl2MFWMkHIOL1bJc1UtKOObKslpUVcYv&#10;Xq87H+JnAYakTUs9di4byo5PISIVLH0pSa9ZeFRa5+5p+yaQ6rYs9NOtlC6SkIlw2sVxP2bNFzF7&#10;6E6oEQcZ3+7B/6ZkwKFoqcWppUR/sej5x7Ku0wzlQ71YVnjw15n9dYZZjkAtjZRM24c4zR023rH4&#10;ZHeOJ6Mm8p+eI0iVhSaGE58zcWx91n8e0zRb1+dc9fozbf4AAAD//wMAUEsDBBQABgAIAAAAIQAq&#10;77bo5AAAAA0BAAAPAAAAZHJzL2Rvd25yZXYueG1sTI/BTsMwEETvSPyDtUhcUGsnEaUJcSoEggtV&#10;EYUDRyc2SSBeR7abBr6e5QTH2RnNvC03sx3YZHzoHUpIlgKYwcbpHlsJry/3izWwEBVqNTg0Er5M&#10;gE11elKqQrsjPptpH1tGJRgKJaGLcSw4D01nrApLNxok7915qyJJ33Lt1ZHK7cBTIVbcqh5poVOj&#10;ue1M87k/WAnfT37r0nT7kNRvWT/Fu4uP3eNOyvOz+eYaWDRz/AvDLz6hQ0VMtTugDmyQsMgyQo9k&#10;iCS/BEaRdS5yYDWdknx1Bbwq+f8vqh8AAAD//wMAUEsBAi0AFAAGAAgAAAAhALaDOJL+AAAA4QEA&#10;ABMAAAAAAAAAAAAAAAAAAAAAAFtDb250ZW50X1R5cGVzXS54bWxQSwECLQAUAAYACAAAACEAOP0h&#10;/9YAAACUAQAACwAAAAAAAAAAAAAAAAAvAQAAX3JlbHMvLnJlbHNQSwECLQAUAAYACAAAACEAkbqh&#10;/NIBAACUAwAADgAAAAAAAAAAAAAAAAAuAgAAZHJzL2Uyb0RvYy54bWxQSwECLQAUAAYACAAAACEA&#10;Ku+26OQAAAANAQAADwAAAAAAAAAAAAAAAAAsBAAAZHJzL2Rvd25yZXYueG1sUEsFBgAAAAAEAAQA&#10;8wAAAD0FAAAAAA==&#10;" filled="f" stroked="f">
                <v:textbox>
                  <w:txbxContent>
                    <w:p w:rsidR="003E721E" w:rsidRDefault="003E721E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/>
          <w:color w:val="7030A0"/>
          <w:sz w:val="28"/>
          <w:szCs w:val="28"/>
          <w:lang w:val="en-US" w:eastAsia="de-DE"/>
        </w:rPr>
        <w:t xml:space="preserve">1. Pre-requisites for Full Closed Loop </w:t>
      </w:r>
      <w:r>
        <w:rPr>
          <w:rFonts w:ascii="Liberation Sans" w:hAnsi="Liberation Sans"/>
          <w:color w:val="FFFFFF"/>
          <w:sz w:val="28"/>
          <w:szCs w:val="28"/>
          <w:lang w:val="en-US" w:eastAsia="de-DE"/>
        </w:rPr>
        <w:t xml:space="preserve">                      </w:t>
      </w:r>
      <w:r>
        <w:rPr>
          <w:rFonts w:ascii="Liberation Sans" w:hAnsi="Liberation Sans"/>
          <w:color w:val="999999"/>
          <w:sz w:val="22"/>
          <w:szCs w:val="22"/>
          <w:lang w:val="en-US" w:eastAsia="de-DE"/>
        </w:rPr>
        <w:t xml:space="preserve">V 3.1  </w:t>
      </w:r>
    </w:p>
    <w:p w:rsidR="003E721E" w:rsidRPr="00BD1ED0" w:rsidRDefault="003A3BF0">
      <w:pPr>
        <w:pStyle w:val="Listenabsatz"/>
        <w:ind w:left="0"/>
        <w:rPr>
          <w:lang w:val="en-US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-43891</wp:posOffset>
                </wp:positionH>
                <wp:positionV relativeFrom="paragraph">
                  <wp:posOffset>58421</wp:posOffset>
                </wp:positionV>
                <wp:extent cx="4966335" cy="1235711"/>
                <wp:effectExtent l="0" t="0" r="5715" b="2539"/>
                <wp:wrapNone/>
                <wp:docPr id="4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335" cy="1235711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E721E" w:rsidRDefault="003A3BF0">
                            <w:pPr>
                              <w:spacing w:line="360" w:lineRule="auto"/>
                            </w:pPr>
                            <w:r>
                              <w:rPr>
                                <w:rFonts w:ascii="Liberation Sans" w:hAnsi="Liberation Sans" w:cs="Liberation Sans"/>
                                <w:b/>
                                <w:sz w:val="22"/>
                                <w:szCs w:val="22"/>
                                <w:lang w:val="en-US"/>
                              </w:rPr>
                              <w:t>Please note that with autoISF you are in an early-dev. environment</w:t>
                            </w:r>
                            <w:r>
                              <w:rPr>
                                <w:rFonts w:ascii="Liberation Sans" w:hAnsi="Liberation Sans" w:cs="Liberation Sans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cs="Liberation Sans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          where the user interface is </w:t>
                            </w:r>
                            <w:r>
                              <w:rPr>
                                <w:rFonts w:ascii="Liberation Sans" w:hAnsi="Liberation Sans" w:cs="Liberation Sans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not optimized for safety </w:t>
                            </w:r>
                            <w:r>
                              <w:rPr>
                                <w:rFonts w:ascii="Liberation Sans" w:hAnsi="Liberation Sans" w:cs="Liberation Sans"/>
                                <w:sz w:val="22"/>
                                <w:szCs w:val="22"/>
                                <w:lang w:val="en-US"/>
                              </w:rPr>
                              <w:t>of users who stray away from intended ways to use.</w:t>
                            </w:r>
                            <w:r>
                              <w:rPr>
                                <w:rFonts w:ascii="Liberation Sans" w:hAnsi="Liberation Sans" w:cs="Liberation Sans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cs="Liberation Sans"/>
                                <w:sz w:val="22"/>
                                <w:szCs w:val="22"/>
                                <w:lang w:val="en-US"/>
                              </w:rPr>
                              <w:t xml:space="preserve">Good safety features exist, but these are only as good as the development-oriented user understands and implements </w:t>
                            </w:r>
                            <w:r>
                              <w:rPr>
                                <w:rFonts w:ascii="Liberation Sans" w:hAnsi="Liberation Sans" w:cs="Liberation Sans"/>
                                <w:sz w:val="22"/>
                                <w:szCs w:val="22"/>
                                <w:lang w:val="en-US"/>
                              </w:rPr>
                              <w:t xml:space="preserve">them. This is not a medical product, refer to disclaimer in </w:t>
                            </w:r>
                            <w:r>
                              <w:rPr>
                                <w:rFonts w:ascii="Liberation Sans" w:hAnsi="Liberation Sans" w:cs="Liberation Sans"/>
                                <w:color w:val="7030A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section 0</w:t>
                            </w:r>
                          </w:p>
                          <w:p w:rsidR="003E721E" w:rsidRDefault="003E721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81" o:spid="_x0000_s1028" type="#_x0000_t202" style="position:absolute;margin-left:-3.45pt;margin-top:4.6pt;width:391.05pt;height:9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Hd7wEAAMMDAAAOAAAAZHJzL2Uyb0RvYy54bWysU9uO2yAQfa/Uf0C8N46dy+5acVbtRqkq&#10;rbqVsv0AjCFGwkAHEjv9+g44m6TtW1VZwgwzHJ9zZrx6HDpNjgK8sqai+WRKiTDcNsrsK/r9dfvh&#10;nhIfmGmYtkZU9CQ8fVy/f7fqXSkK21rdCCAIYnzZu4q2IbgyyzxvRcf8xDphMCktdCxgCPusAdYj&#10;eqezYjpdZr2FxoHlwns83YxJuk74UgoeXqT0IhBdUeQW0gppreOarVes3ANzreJnGuwfWHRMGfzo&#10;BWrDAiMHUH9BdYqD9VaGCbddZqVUXCQNqCaf/qFm1zInkhY0x7uLTf7/wfKvx29AVFPROSWGddii&#10;VzEEKXRD7vNoT+98iVU7h3Vh+GQHbPPbucfDqHqQ0MU36iGYR6NPF3MRjXA8nD8sl7PZghKOubyY&#10;Le7yhJNdrzvw4bOwHYmbigJ2L5nKjs8+IBUsfSuJX/NWq2artE4B7OsnDeTIsNPbIj6RJV75rUyb&#10;WGxsvJZ6HwE3zLdjbUxnUfGoLO7CUA/JoIQXT2rbnNAMnHok2Vr4SUmPE1RR/+PAQFCivxhs0UM+&#10;n8eRS8F8cVdgALeZ+jbDDEeoigZKxu1TGMcU58Sx8Gx2jkfnR/ofD8FKlTy5MjpTx0lJus9THUfx&#10;Nk5V139v/QsAAP//AwBQSwMEFAAGAAgAAAAhAF5jg5bgAAAACAEAAA8AAABkcnMvZG93bnJldi54&#10;bWxMj81OwzAQhO9IvIO1SNxah7TpT4hToSK4IZWChHpzkyWOiNdW7DYpT89ygtusZjTzbbEZbSfO&#10;2IfWkYK7aQICqXJ1S42C97enyQpEiJpq3TlCBRcMsCmvrwqd126gVzzvYyO4hEKuFZgYfS5lqAxa&#10;HabOI7H36XqrI599I+teD1xuO5kmyUJa3RIvGO1xa7D62p+sgu3j/PnjkGXf8mW2M94MvrrMD0rd&#10;3owP9yAijvEvDL/4jA4lMx3dieogOgWTxZqTCtYpCLaXy4zFUUGazFYgy0L+f6D8AQAA//8DAFBL&#10;AQItABQABgAIAAAAIQC2gziS/gAAAOEBAAATAAAAAAAAAAAAAAAAAAAAAABbQ29udGVudF9UeXBl&#10;c10ueG1sUEsBAi0AFAAGAAgAAAAhADj9If/WAAAAlAEAAAsAAAAAAAAAAAAAAAAALwEAAF9yZWxz&#10;Ly5yZWxzUEsBAi0AFAAGAAgAAAAhAGCakd3vAQAAwwMAAA4AAAAAAAAAAAAAAAAALgIAAGRycy9l&#10;Mm9Eb2MueG1sUEsBAi0AFAAGAAgAAAAhAF5jg5bgAAAACAEAAA8AAAAAAAAAAAAAAAAASQQAAGRy&#10;cy9kb3ducmV2LnhtbFBLBQYAAAAABAAEAPMAAABWBQAAAAA=&#10;" fillcolor="#f2f2f2" stroked="f">
                <v:textbox>
                  <w:txbxContent>
                    <w:p w:rsidR="003E721E" w:rsidRDefault="003A3BF0">
                      <w:pPr>
                        <w:spacing w:line="360" w:lineRule="auto"/>
                      </w:pPr>
                      <w:r>
                        <w:rPr>
                          <w:rFonts w:ascii="Liberation Sans" w:hAnsi="Liberation Sans" w:cs="Liberation Sans"/>
                          <w:b/>
                          <w:sz w:val="22"/>
                          <w:szCs w:val="22"/>
                          <w:lang w:val="en-US"/>
                        </w:rPr>
                        <w:t>Please note that with autoISF you are in an early-dev. environment</w:t>
                      </w:r>
                      <w:r>
                        <w:rPr>
                          <w:rFonts w:ascii="Liberation Sans" w:hAnsi="Liberation Sans" w:cs="Liberation Sans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Liberation Sans" w:hAnsi="Liberation Sans" w:cs="Liberation Sans"/>
                          <w:sz w:val="22"/>
                          <w:szCs w:val="22"/>
                          <w:lang w:val="en-US"/>
                        </w:rPr>
                        <w:t xml:space="preserve">                                     where the user interface is </w:t>
                      </w:r>
                      <w:r>
                        <w:rPr>
                          <w:rFonts w:ascii="Liberation Sans" w:hAnsi="Liberation Sans" w:cs="Liberation Sans"/>
                          <w:b/>
                          <w:sz w:val="22"/>
                          <w:szCs w:val="22"/>
                          <w:lang w:val="en-US"/>
                        </w:rPr>
                        <w:t xml:space="preserve">not optimized for safety </w:t>
                      </w:r>
                      <w:r>
                        <w:rPr>
                          <w:rFonts w:ascii="Liberation Sans" w:hAnsi="Liberation Sans" w:cs="Liberation Sans"/>
                          <w:sz w:val="22"/>
                          <w:szCs w:val="22"/>
                          <w:lang w:val="en-US"/>
                        </w:rPr>
                        <w:t>of users who stray away from intended ways to use.</w:t>
                      </w:r>
                      <w:r>
                        <w:rPr>
                          <w:rFonts w:ascii="Liberation Sans" w:hAnsi="Liberation Sans" w:cs="Liberation Sans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iberation Sans" w:hAnsi="Liberation Sans" w:cs="Liberation Sans"/>
                          <w:sz w:val="22"/>
                          <w:szCs w:val="22"/>
                          <w:lang w:val="en-US"/>
                        </w:rPr>
                        <w:t xml:space="preserve">Good safety features exist, but these are only as good as the development-oriented user understands and implements </w:t>
                      </w:r>
                      <w:r>
                        <w:rPr>
                          <w:rFonts w:ascii="Liberation Sans" w:hAnsi="Liberation Sans" w:cs="Liberation Sans"/>
                          <w:sz w:val="22"/>
                          <w:szCs w:val="22"/>
                          <w:lang w:val="en-US"/>
                        </w:rPr>
                        <w:t xml:space="preserve">them. This is not a medical product, refer to disclaimer in </w:t>
                      </w:r>
                      <w:r>
                        <w:rPr>
                          <w:rFonts w:ascii="Liberation Sans" w:hAnsi="Liberation Sans" w:cs="Liberation Sans"/>
                          <w:color w:val="7030A0"/>
                          <w:sz w:val="22"/>
                          <w:szCs w:val="22"/>
                          <w:u w:val="single"/>
                          <w:lang w:val="en-US"/>
                        </w:rPr>
                        <w:t>section 0</w:t>
                      </w:r>
                    </w:p>
                    <w:p w:rsidR="003E721E" w:rsidRDefault="003E721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21E" w:rsidRDefault="003E721E">
      <w:pPr>
        <w:pStyle w:val="Listenabsatz"/>
        <w:ind w:left="0"/>
        <w:rPr>
          <w:lang w:val="en-US"/>
        </w:rPr>
      </w:pPr>
    </w:p>
    <w:p w:rsidR="003E721E" w:rsidRDefault="003E721E">
      <w:pPr>
        <w:pStyle w:val="Listenabsatz"/>
        <w:ind w:left="0"/>
        <w:rPr>
          <w:lang w:val="en-US"/>
        </w:rPr>
      </w:pPr>
    </w:p>
    <w:p w:rsidR="003E721E" w:rsidRDefault="003E721E">
      <w:pPr>
        <w:pStyle w:val="Listenabsatz"/>
        <w:ind w:left="0"/>
        <w:rPr>
          <w:lang w:val="en-US"/>
        </w:rPr>
      </w:pPr>
    </w:p>
    <w:p w:rsidR="003E721E" w:rsidRPr="00BD1ED0" w:rsidRDefault="003A3BF0">
      <w:pPr>
        <w:pStyle w:val="Listenabsatz"/>
        <w:ind w:left="0"/>
        <w:rPr>
          <w:lang w:val="en-US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3398367</wp:posOffset>
                </wp:positionH>
                <wp:positionV relativeFrom="paragraph">
                  <wp:posOffset>280419</wp:posOffset>
                </wp:positionV>
                <wp:extent cx="2914650" cy="1301118"/>
                <wp:effectExtent l="0" t="0" r="0" b="0"/>
                <wp:wrapNone/>
                <wp:docPr id="5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301118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E721E" w:rsidRDefault="003A3BF0">
                            <w:pPr>
                              <w:rPr>
                                <w:color w:val="5B9BD5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5B9BD5"/>
                                <w:u w:val="single"/>
                                <w:lang w:val="en-US"/>
                              </w:rPr>
                              <w:t>Available related case studies:</w:t>
                            </w:r>
                          </w:p>
                          <w:p w:rsidR="003E721E" w:rsidRDefault="003A3BF0">
                            <w:pPr>
                              <w:rPr>
                                <w:color w:val="5B9BD5"/>
                                <w:lang w:val="en-US"/>
                              </w:rPr>
                            </w:pPr>
                            <w:r>
                              <w:rPr>
                                <w:color w:val="5B9BD5"/>
                                <w:lang w:val="en-US"/>
                              </w:rPr>
                              <w:t xml:space="preserve">Case study 1.1: Occlusion   </w:t>
                            </w:r>
                          </w:p>
                          <w:p w:rsidR="003E721E" w:rsidRDefault="003A3BF0">
                            <w:pPr>
                              <w:rPr>
                                <w:color w:val="5B9BD5"/>
                                <w:lang w:val="en-US"/>
                              </w:rPr>
                            </w:pPr>
                            <w:r>
                              <w:rPr>
                                <w:color w:val="5B9BD5"/>
                                <w:lang w:val="en-US"/>
                              </w:rPr>
                              <w:t xml:space="preserve">Case study 1.2: Comparing insulins for FCL </w:t>
                            </w:r>
                          </w:p>
                          <w:p w:rsidR="003E721E" w:rsidRDefault="003A3BF0">
                            <w:pPr>
                              <w:rPr>
                                <w:color w:val="5B9BD5"/>
                                <w:lang w:val="en-US"/>
                              </w:rPr>
                            </w:pPr>
                            <w:r>
                              <w:rPr>
                                <w:color w:val="5B9BD5"/>
                                <w:lang w:val="en-US"/>
                              </w:rPr>
                              <w:t xml:space="preserve">Case study 1.3: Jumpy CGM  </w:t>
                            </w:r>
                          </w:p>
                          <w:p w:rsidR="003E721E" w:rsidRDefault="003A3BF0">
                            <w:pPr>
                              <w:rPr>
                                <w:color w:val="5B9BD5"/>
                                <w:lang w:val="en-US"/>
                              </w:rPr>
                            </w:pPr>
                            <w:r>
                              <w:rPr>
                                <w:color w:val="5B9BD5"/>
                                <w:lang w:val="en-US"/>
                              </w:rPr>
                              <w:t>Case study 1.4: Lost pump connection</w:t>
                            </w:r>
                          </w:p>
                          <w:p w:rsidR="003E721E" w:rsidRDefault="003A3BF0">
                            <w:pPr>
                              <w:rPr>
                                <w:color w:val="5B9BD5"/>
                                <w:lang w:val="en-US"/>
                              </w:rPr>
                            </w:pPr>
                            <w:r>
                              <w:rPr>
                                <w:color w:val="5B9BD5"/>
                                <w:lang w:val="en-US"/>
                              </w:rPr>
                              <w:t xml:space="preserve">Case </w:t>
                            </w:r>
                            <w:r>
                              <w:rPr>
                                <w:color w:val="5B9BD5"/>
                                <w:lang w:val="en-US"/>
                              </w:rPr>
                              <w:t>study 1.5: Overlapping 2 x G6</w:t>
                            </w:r>
                          </w:p>
                          <w:p w:rsidR="003E721E" w:rsidRDefault="003A3BF0">
                            <w:r>
                              <w:rPr>
                                <w:color w:val="5B9BD5"/>
                                <w:lang w:val="en-US"/>
                              </w:rPr>
                              <w:t xml:space="preserve">Case study 1.6: </w:t>
                            </w:r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Libre3 (1 minute) </w:t>
                            </w:r>
                            <w:r>
                              <w:rPr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placeholder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8" o:spid="_x0000_s1029" type="#_x0000_t202" style="position:absolute;margin-left:267.6pt;margin-top:22.1pt;width:229.5pt;height:10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7lp8AEAAMIDAAAOAAAAZHJzL2Uyb0RvYy54bWysU9Fu2yAUfZ+0f0C8L7bTpO2sONXaNNOk&#10;qpuU7gMwhhgJA7uQ2NnX74KTNFvfqr1gLvdyOOfc68Xd0GmyF+CVNRUtJjklwnDbKLOt6M+X9adb&#10;SnxgpmHaGlHRg/D0bvnxw6J3pZja1upGAEEQ48veVbQNwZVZ5nkrOuYn1gmDSWmhYwFD2GYNsB7R&#10;O51N8/w66y00DiwX3uPpakzSZcKXUvDwXUovAtEVRW4hrZDWOq7ZcsHKLTDXKn6kwd7BomPK4KNn&#10;qBULjOxAvYHqFAfrrQwTbrvMSqm4SBpQTZH/o2bTMieSFjTHu7NN/v/B8uf9DyCqqeicEsM6bNGL&#10;GIIUuiG30Z3e+RKLNg7LwnBvB+zy6dzjYRQ9SOjiF+UQzKPPh7O3CEY4Hk4/F7PrOaY45oqrvCiK&#10;hJ+9Xnfgw1dhOxI3FQVsXvKU7Z98QCpYeiqJr3mrVbNWWqcAtvWDBrJn2OjV4+P9+iayxCt/lWkT&#10;i42N11LrI+CK+XasjeksKh6VxV0Y6iH5c3VSXdvmgGbg0CPJ1sJvSnocoIr6XzsGghL9zWCHUO8s&#10;TlwKZvObKQZwmakvM8xwhKpooGTcPoRxSnFMHAtPZuN4dH6k/2UXrFTJk8hxZHSkjoOSdB+HOk7i&#10;ZZyqXn+95R8AAAD//wMAUEsDBBQABgAIAAAAIQB3oJuK3QAAAAoBAAAPAAAAZHJzL2Rvd25yZXYu&#10;eG1sTI9NT8MwDIbvSPyHyEjcWNrSAS1NJ4SExIHLBtzTxmsrGqdr0g/+Pd6JnWzLj14/Lnar7cWM&#10;o+8cKYg3EQik2pmOGgVfn293TyB80GR07wgV/KKHXXl9VejcuIX2OB9CIziEfK4VtCEMuZS+btFq&#10;v3EDEu+ObrQ68Dg20ox64XDbyySKHqTVHfGFVg/42mL9c5isgtTXj/ShT+bU7Y/f1bzE5n3qlbq9&#10;WV+eQQRcwz8MZ31Wh5KdKjeR8aJXsL3fJoxyWMqVgSw7N5WCJM1ikGUhL18o/wAAAP//AwBQSwEC&#10;LQAUAAYACAAAACEAtoM4kv4AAADhAQAAEwAAAAAAAAAAAAAAAAAAAAAAW0NvbnRlbnRfVHlwZXNd&#10;LnhtbFBLAQItABQABgAIAAAAIQA4/SH/1gAAAJQBAAALAAAAAAAAAAAAAAAAAC8BAABfcmVscy8u&#10;cmVsc1BLAQItABQABgAIAAAAIQCYT7lp8AEAAMIDAAAOAAAAAAAAAAAAAAAAAC4CAABkcnMvZTJv&#10;RG9jLnhtbFBLAQItABQABgAIAAAAIQB3oJuK3QAAAAoBAAAPAAAAAAAAAAAAAAAAAEoEAABkcnMv&#10;ZG93bnJldi54bWxQSwUGAAAAAAQABADzAAAAVAUAAAAA&#10;" fillcolor="#deebf7" stroked="f">
                <v:textbox>
                  <w:txbxContent>
                    <w:p w:rsidR="003E721E" w:rsidRDefault="003A3BF0">
                      <w:pPr>
                        <w:rPr>
                          <w:color w:val="5B9BD5"/>
                          <w:u w:val="single"/>
                          <w:lang w:val="en-US"/>
                        </w:rPr>
                      </w:pPr>
                      <w:r>
                        <w:rPr>
                          <w:color w:val="5B9BD5"/>
                          <w:u w:val="single"/>
                          <w:lang w:val="en-US"/>
                        </w:rPr>
                        <w:t>Available related case studies:</w:t>
                      </w:r>
                    </w:p>
                    <w:p w:rsidR="003E721E" w:rsidRDefault="003A3BF0">
                      <w:pPr>
                        <w:rPr>
                          <w:color w:val="5B9BD5"/>
                          <w:lang w:val="en-US"/>
                        </w:rPr>
                      </w:pPr>
                      <w:r>
                        <w:rPr>
                          <w:color w:val="5B9BD5"/>
                          <w:lang w:val="en-US"/>
                        </w:rPr>
                        <w:t xml:space="preserve">Case study 1.1: Occlusion   </w:t>
                      </w:r>
                    </w:p>
                    <w:p w:rsidR="003E721E" w:rsidRDefault="003A3BF0">
                      <w:pPr>
                        <w:rPr>
                          <w:color w:val="5B9BD5"/>
                          <w:lang w:val="en-US"/>
                        </w:rPr>
                      </w:pPr>
                      <w:r>
                        <w:rPr>
                          <w:color w:val="5B9BD5"/>
                          <w:lang w:val="en-US"/>
                        </w:rPr>
                        <w:t xml:space="preserve">Case study 1.2: Comparing insulins for FCL </w:t>
                      </w:r>
                    </w:p>
                    <w:p w:rsidR="003E721E" w:rsidRDefault="003A3BF0">
                      <w:pPr>
                        <w:rPr>
                          <w:color w:val="5B9BD5"/>
                          <w:lang w:val="en-US"/>
                        </w:rPr>
                      </w:pPr>
                      <w:r>
                        <w:rPr>
                          <w:color w:val="5B9BD5"/>
                          <w:lang w:val="en-US"/>
                        </w:rPr>
                        <w:t xml:space="preserve">Case study 1.3: Jumpy CGM  </w:t>
                      </w:r>
                    </w:p>
                    <w:p w:rsidR="003E721E" w:rsidRDefault="003A3BF0">
                      <w:pPr>
                        <w:rPr>
                          <w:color w:val="5B9BD5"/>
                          <w:lang w:val="en-US"/>
                        </w:rPr>
                      </w:pPr>
                      <w:r>
                        <w:rPr>
                          <w:color w:val="5B9BD5"/>
                          <w:lang w:val="en-US"/>
                        </w:rPr>
                        <w:t>Case study 1.4: Lost pump connection</w:t>
                      </w:r>
                    </w:p>
                    <w:p w:rsidR="003E721E" w:rsidRDefault="003A3BF0">
                      <w:pPr>
                        <w:rPr>
                          <w:color w:val="5B9BD5"/>
                          <w:lang w:val="en-US"/>
                        </w:rPr>
                      </w:pPr>
                      <w:r>
                        <w:rPr>
                          <w:color w:val="5B9BD5"/>
                          <w:lang w:val="en-US"/>
                        </w:rPr>
                        <w:t xml:space="preserve">Case </w:t>
                      </w:r>
                      <w:r>
                        <w:rPr>
                          <w:color w:val="5B9BD5"/>
                          <w:lang w:val="en-US"/>
                        </w:rPr>
                        <w:t>study 1.5: Overlapping 2 x G6</w:t>
                      </w:r>
                    </w:p>
                    <w:p w:rsidR="003E721E" w:rsidRDefault="003A3BF0">
                      <w:r>
                        <w:rPr>
                          <w:color w:val="5B9BD5"/>
                          <w:lang w:val="en-US"/>
                        </w:rPr>
                        <w:t xml:space="preserve">Case study 1.6: </w:t>
                      </w:r>
                      <w:r>
                        <w:rPr>
                          <w:color w:val="00B050"/>
                          <w:lang w:val="en-US"/>
                        </w:rPr>
                        <w:t xml:space="preserve">Libre3 (1 minute) </w:t>
                      </w:r>
                      <w:r>
                        <w:rPr>
                          <w:color w:val="00B050"/>
                          <w:sz w:val="18"/>
                          <w:szCs w:val="18"/>
                          <w:lang w:val="en-US"/>
                        </w:rPr>
                        <w:t>placeholder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-46890</wp:posOffset>
                </wp:positionH>
                <wp:positionV relativeFrom="paragraph">
                  <wp:posOffset>235485</wp:posOffset>
                </wp:positionV>
                <wp:extent cx="3364233" cy="1272543"/>
                <wp:effectExtent l="0" t="0" r="7617" b="3807"/>
                <wp:wrapNone/>
                <wp:docPr id="6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233" cy="1272543"/>
                        </a:xfrm>
                        <a:prstGeom prst="rect">
                          <a:avLst/>
                        </a:prstGeom>
                        <a:solidFill>
                          <a:srgbClr val="A048E8">
                            <a:alpha val="14902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1C4686F5" id="Rechteck 9" o:spid="_x0000_s1026" style="position:absolute;margin-left:-3.7pt;margin-top:18.55pt;width:264.9pt;height:10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oqGwAEAAHEDAAAOAAAAZHJzL2Uyb0RvYy54bWysU9tu2zAMfR/QfxD0vtixsyw14hRDsw4D&#10;hrVY1w9gZCkWqhskLU7+fpTspLu8FX2RSYk8hzyk1zdHrciB+yCtael8VlLCDbOdNPuWPv28e7+i&#10;JEQwHShreEtPPNCbzdW79eAaXtneqo57giAmNINraR+ja4oisJ5rCDPruMFHYb2GiK7fF52HAdG1&#10;KqqyXBaD9Z3zlvEQ8HY7PtJNxheCs3gvROCRqJZibTGfPp+7dBabNTR7D66XbCoDXlGFBmmQ9AK1&#10;hQjkl5f/QWnJvA1WxBmzurBCSMZzD9jNvPynm8ceHM+9oDjBXWQKbwfLvh8ePJFdS5eUGNA4oh+c&#10;9ZGzZ3Kd1BlcaDDo0T34yQtoplaPwuv0xSbIMSt6uijKj5EwvKzr5aKqa0oYvs2rj9WHRZ1Qi5d0&#10;50P8wq0myWipx5FlJeHwLcQx9ByS2IJVsruTSmXH73e3ypMD4Hg/lYvV59WYq1wP4+18cV1WE2UY&#10;wzP9XzjKEAa4fULBSG5sokB2aBL5FkI/wuW0CU4ZREr6jIoka2e7E+qpvhqcUdq3s+HPxm4yUmcp&#10;A+ea65l2MC3On36OevlTNr8BAAD//wMAUEsDBBQABgAIAAAAIQDbL1vB3QAAAAkBAAAPAAAAZHJz&#10;L2Rvd25yZXYueG1sTI/BTsMwEETvSPyDtUhcULtJSgmEbCpExREBgQ9wYxNHxOtgu23g6zEnOM7O&#10;aOZtvZntKA7ah8ExQb7MQGjunBq4J3h7fVhcgwhRspKjY03wpQNsmtOTWlbKHflFH9rYi1TCoZIE&#10;JsapQgyd0VaGpZs0J+/deStjkr5H5eUxldsRiyy7QisHTgtGTvre6O6j3VsCxK36fvyMcntjnp9M&#10;6fGizZHo/Gy+uwUR9Rz/wvCLn9ChSUw7t2cVxEiwKC9TkmBV5iCSvy6KdNgRFKtyDdjU+P+D5gcA&#10;AP//AwBQSwECLQAUAAYACAAAACEAtoM4kv4AAADhAQAAEwAAAAAAAAAAAAAAAAAAAAAAW0NvbnRl&#10;bnRfVHlwZXNdLnhtbFBLAQItABQABgAIAAAAIQA4/SH/1gAAAJQBAAALAAAAAAAAAAAAAAAAAC8B&#10;AABfcmVscy8ucmVsc1BLAQItABQABgAIAAAAIQB/ToqGwAEAAHEDAAAOAAAAAAAAAAAAAAAAAC4C&#10;AABkcnMvZTJvRG9jLnhtbFBLAQItABQABgAIAAAAIQDbL1vB3QAAAAkBAAAPAAAAAAAAAAAAAAAA&#10;ABoEAABkcnMvZG93bnJldi54bWxQSwUGAAAAAAQABADzAAAAJAUAAAAA&#10;" fillcolor="#a048e8" stroked="f">
                <v:fill opacity="9766f"/>
                <v:textbox inset="0,0,0,0"/>
              </v:rect>
            </w:pict>
          </mc:Fallback>
        </mc:AlternateContent>
      </w:r>
    </w:p>
    <w:p w:rsidR="003E721E" w:rsidRDefault="003A3BF0">
      <w:pPr>
        <w:rPr>
          <w:lang w:val="en-US"/>
        </w:rPr>
      </w:pPr>
      <w:r>
        <w:rPr>
          <w:lang w:val="en-US"/>
        </w:rPr>
        <w:t>1.1  Well tuned hybrid closed loop</w:t>
      </w:r>
    </w:p>
    <w:p w:rsidR="003E721E" w:rsidRDefault="003A3BF0">
      <w:pPr>
        <w:rPr>
          <w:lang w:val="en-US"/>
        </w:rPr>
      </w:pPr>
      <w:r>
        <w:rPr>
          <w:lang w:val="en-US"/>
        </w:rPr>
        <w:t>1.2  Fast insulin</w:t>
      </w:r>
    </w:p>
    <w:p w:rsidR="003E721E" w:rsidRDefault="003A3BF0">
      <w:pPr>
        <w:rPr>
          <w:lang w:val="en-US"/>
        </w:rPr>
      </w:pPr>
      <w:r>
        <w:rPr>
          <w:lang w:val="en-US"/>
        </w:rPr>
        <w:t>1.3  Reliable insulin delivery from pump and cannula</w:t>
      </w:r>
    </w:p>
    <w:p w:rsidR="003E721E" w:rsidRDefault="003A3BF0">
      <w:pPr>
        <w:rPr>
          <w:lang w:val="en-US"/>
        </w:rPr>
      </w:pPr>
      <w:r>
        <w:rPr>
          <w:lang w:val="en-US"/>
        </w:rPr>
        <w:t>1.4  Excellent CGM</w:t>
      </w:r>
    </w:p>
    <w:p w:rsidR="003E721E" w:rsidRDefault="003A3BF0">
      <w:pPr>
        <w:rPr>
          <w:lang w:val="en-US"/>
        </w:rPr>
      </w:pPr>
      <w:r>
        <w:rPr>
          <w:lang w:val="en-US"/>
        </w:rPr>
        <w:t>1.5  Meal-related limitations?</w:t>
      </w:r>
    </w:p>
    <w:p w:rsidR="003E721E" w:rsidRDefault="003A3BF0">
      <w:pPr>
        <w:rPr>
          <w:lang w:val="en-US"/>
        </w:rPr>
      </w:pPr>
      <w:r>
        <w:rPr>
          <w:lang w:val="en-US"/>
        </w:rPr>
        <w:t>1.6  Lifestyle-related</w:t>
      </w:r>
      <w:r>
        <w:rPr>
          <w:lang w:val="en-US"/>
        </w:rPr>
        <w:t xml:space="preserve"> limitations?</w:t>
      </w:r>
    </w:p>
    <w:p w:rsidR="003E721E" w:rsidRDefault="003A3BF0">
      <w:pPr>
        <w:rPr>
          <w:lang w:val="en-US"/>
        </w:rPr>
      </w:pPr>
      <w:r>
        <w:rPr>
          <w:lang w:val="en-US"/>
        </w:rPr>
        <w:t>1.7  Time required for setting-up</w:t>
      </w:r>
    </w:p>
    <w:p w:rsidR="003E721E" w:rsidRDefault="003E721E">
      <w:pPr>
        <w:pStyle w:val="Listenabsatz"/>
        <w:ind w:left="0"/>
        <w:rPr>
          <w:lang w:val="en-US"/>
        </w:rPr>
      </w:pPr>
    </w:p>
    <w:p w:rsidR="003E721E" w:rsidRPr="00BD1ED0" w:rsidRDefault="003A3BF0">
      <w:pPr>
        <w:rPr>
          <w:lang w:val="en-US"/>
        </w:rPr>
      </w:pPr>
      <w:r>
        <w:rPr>
          <w:rStyle w:val="jlqj4b"/>
          <w:rFonts w:ascii="Liberation Sans" w:hAnsi="Liberation Sans" w:cs="Liberation Sans"/>
          <w:color w:val="7030A0"/>
          <w:sz w:val="28"/>
          <w:szCs w:val="28"/>
          <w:lang w:val="en"/>
        </w:rPr>
        <w:t>1.1  Well-tuned hybrid closed loop (HCL)</w:t>
      </w:r>
    </w:p>
    <w:p w:rsidR="003E721E" w:rsidRDefault="003E721E">
      <w:pPr>
        <w:rPr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It is advisable to first establish a well-tuned </w:t>
      </w:r>
      <w:r>
        <w:rPr>
          <w:rStyle w:val="jlqj4b"/>
          <w:rFonts w:ascii="Liberation Sans" w:hAnsi="Liberation Sans" w:cs="Liberation Sans"/>
          <w:b/>
          <w:sz w:val="22"/>
          <w:szCs w:val="22"/>
          <w:lang w:val="en"/>
        </w:rPr>
        <w:t>hybrid closed loop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 before considering the transition to FCL. </w:t>
      </w:r>
      <w:r>
        <w:rPr>
          <w:lang w:val="en-US"/>
        </w:rPr>
        <w:t xml:space="preserve">Best if you achieved good HCL performance </w:t>
      </w:r>
      <w:r>
        <w:rPr>
          <w:b/>
          <w:i/>
          <w:lang w:val="en-US"/>
        </w:rPr>
        <w:t>without</w:t>
      </w:r>
      <w:r>
        <w:rPr>
          <w:lang w:val="en-US"/>
        </w:rPr>
        <w:t xml:space="preserve"> using </w:t>
      </w:r>
      <w:r>
        <w:rPr>
          <w:lang w:val="en-US"/>
        </w:rPr>
        <w:t xml:space="preserve">Autotune or dynamicISF (which can introduce, or cover up, problems that would get exposed in your transition to Full Closed Loop (FCL); more see at beginning of </w:t>
      </w:r>
      <w:r>
        <w:rPr>
          <w:color w:val="7030A0"/>
          <w:u w:val="single"/>
          <w:lang w:val="en-US"/>
        </w:rPr>
        <w:t>section 4</w:t>
      </w:r>
      <w:r>
        <w:rPr>
          <w:lang w:val="en-US"/>
        </w:rPr>
        <w:t>).</w:t>
      </w:r>
    </w:p>
    <w:p w:rsidR="003E721E" w:rsidRDefault="003E721E">
      <w:pPr>
        <w:spacing w:line="360" w:lineRule="auto"/>
        <w:rPr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There are two important reasons for starting on a solid basis (profile): </w:t>
      </w:r>
    </w:p>
    <w:p w:rsidR="003E721E" w:rsidRPr="00BD1ED0" w:rsidRDefault="003A3BF0">
      <w:pPr>
        <w:pStyle w:val="Listenabsatz"/>
        <w:numPr>
          <w:ilvl w:val="0"/>
          <w:numId w:val="2"/>
        </w:numPr>
        <w:suppressAutoHyphens w:val="0"/>
        <w:spacing w:line="360" w:lineRule="auto"/>
        <w:textAlignment w:val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The UAM 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full closed loop requires a highly personalized (individual) tuning of settings, so the loop will give insulin mimicking YOUR successful hybrid closed loop mode.</w:t>
      </w:r>
    </w:p>
    <w:p w:rsidR="003E721E" w:rsidRPr="00BD1ED0" w:rsidRDefault="003A3BF0">
      <w:pPr>
        <w:pStyle w:val="Listenabsatz"/>
        <w:numPr>
          <w:ilvl w:val="0"/>
          <w:numId w:val="2"/>
        </w:numPr>
        <w:suppressAutoHyphens w:val="0"/>
        <w:spacing w:line="360" w:lineRule="auto"/>
        <w:textAlignment w:val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The UAM full closed loop comes with new parameters to be set and tuned. It would be problemati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c to set and tune several new parameters before the basics were tuned “right”. Errors could easily be balanced with counter-errors. This can work in single scenarios, but would create a highly unstable system. It would be very hard to re-calibrate better l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ater, too.</w:t>
      </w:r>
    </w:p>
    <w:p w:rsidR="003E721E" w:rsidRDefault="003E721E">
      <w:pPr>
        <w:rPr>
          <w:lang w:val="en-US"/>
        </w:rPr>
      </w:pPr>
    </w:p>
    <w:p w:rsidR="003E721E" w:rsidRPr="00BD1ED0" w:rsidRDefault="003A3BF0">
      <w:pPr>
        <w:rPr>
          <w:lang w:val="en-US"/>
        </w:rPr>
      </w:pPr>
      <w:r>
        <w:rPr>
          <w:rStyle w:val="jlqj4b"/>
          <w:rFonts w:ascii="Liberation Sans" w:hAnsi="Liberation Sans" w:cs="Liberation Sans"/>
          <w:color w:val="7030A0"/>
          <w:sz w:val="28"/>
          <w:szCs w:val="28"/>
          <w:lang w:val="en"/>
        </w:rPr>
        <w:t>1.2  Fast insulin (Lyumjev, Fiasp, Apidra?)</w:t>
      </w:r>
    </w:p>
    <w:p w:rsidR="003E721E" w:rsidRDefault="003E721E">
      <w:pPr>
        <w:rPr>
          <w:lang w:val="en-US"/>
        </w:rPr>
      </w:pPr>
    </w:p>
    <w:p w:rsidR="003E721E" w:rsidRPr="00BD1ED0" w:rsidRDefault="003A3BF0">
      <w:pPr>
        <w:spacing w:line="360" w:lineRule="auto"/>
        <w:ind w:left="709"/>
        <w:rPr>
          <w:lang w:val="en-US"/>
        </w:rPr>
      </w:pPr>
      <w:r>
        <w:rPr>
          <w:sz w:val="22"/>
          <w:szCs w:val="22"/>
          <w:lang w:val="en-US"/>
        </w:rPr>
        <w:t>It should be clear without saying, but it is absolutely necessary to feed your loop with correct time-to-peak and DIA for your insulin, so it has any chance to know how the iob will get active in you</w:t>
      </w:r>
      <w:r>
        <w:rPr>
          <w:sz w:val="22"/>
          <w:szCs w:val="22"/>
          <w:lang w:val="en-US"/>
        </w:rPr>
        <w:t xml:space="preserve">r body. See </w:t>
      </w:r>
      <w:r>
        <w:rPr>
          <w:rFonts w:ascii="Times New Roman" w:eastAsia="Times New Roman" w:hAnsi="Times New Roman"/>
          <w:sz w:val="20"/>
          <w:szCs w:val="20"/>
          <w:lang w:val="en-US" w:eastAsia="de-DE"/>
        </w:rPr>
        <w:t xml:space="preserve">Insulin_DIA…pdf” in:  </w:t>
      </w:r>
      <w:hyperlink r:id="rId8" w:history="1">
        <w:r>
          <w:rPr>
            <w:rStyle w:val="Hyperlink"/>
            <w:rFonts w:ascii="Times New Roman" w:hAnsi="Times New Roman"/>
            <w:sz w:val="20"/>
            <w:szCs w:val="20"/>
            <w:lang w:val="en-US"/>
          </w:rPr>
          <w:t>https://github.com/bernie4375/HCL-Meal-Mgt.-ISF-and-IC-settings</w:t>
        </w:r>
      </w:hyperlink>
    </w:p>
    <w:p w:rsidR="003E721E" w:rsidRDefault="003A3BF0">
      <w:pPr>
        <w:rPr>
          <w:lang w:val="en-US"/>
        </w:rPr>
      </w:pPr>
      <w:r>
        <w:rPr>
          <w:lang w:val="en-US"/>
        </w:rPr>
        <w:t xml:space="preserve"> </w:t>
      </w:r>
    </w:p>
    <w:p w:rsidR="003E721E" w:rsidRDefault="003A3BF0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If the user does not bolus for meals, clearly a very fast insulin is needed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so, upon realization of a starting meal-related glucose rise, the loop has any chance to eventually keep glucose in range (by common definition, under 180 mg/dl (10 mmol/l))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Default="003A3BF0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lastRenderedPageBreak/>
        <w:t>A modelling study..</w:t>
      </w:r>
    </w:p>
    <w:p w:rsidR="003E721E" w:rsidRPr="00BD1ED0" w:rsidRDefault="003A3BF0">
      <w:pPr>
        <w:pStyle w:val="Listenabsatz"/>
        <w:spacing w:line="360" w:lineRule="auto"/>
        <w:ind w:left="1069"/>
        <w:rPr>
          <w:lang w:val="en-US"/>
        </w:rPr>
      </w:pPr>
      <w:r>
        <w:rPr>
          <w:rFonts w:ascii="Liberation Sans" w:hAnsi="Liberation Sans" w:cs="Liberation Sans"/>
          <w:sz w:val="20"/>
          <w:szCs w:val="20"/>
          <w:lang w:val="en-US"/>
        </w:rPr>
        <w:t xml:space="preserve">key findings are summarized in initial section of </w:t>
      </w:r>
      <w:r>
        <w:rPr>
          <w:rFonts w:ascii="Liberation Sans" w:hAnsi="Liberation Sans" w:cs="Liberation Sans"/>
          <w:color w:val="5B9BD5"/>
          <w:sz w:val="20"/>
          <w:szCs w:val="20"/>
          <w:u w:val="single"/>
          <w:lang w:val="en-US"/>
        </w:rPr>
        <w:t>case study</w:t>
      </w:r>
      <w:r>
        <w:rPr>
          <w:rFonts w:ascii="Liberation Sans" w:hAnsi="Liberation Sans" w:cs="Liberation Sans"/>
          <w:color w:val="5B9BD5"/>
          <w:sz w:val="20"/>
          <w:szCs w:val="20"/>
          <w:u w:val="single"/>
          <w:lang w:val="en-US"/>
        </w:rPr>
        <w:t xml:space="preserve"> 1.2</w:t>
      </w:r>
      <w:r>
        <w:rPr>
          <w:rFonts w:ascii="Liberation Sans" w:hAnsi="Liberation Sans" w:cs="Liberation Sans"/>
          <w:sz w:val="20"/>
          <w:szCs w:val="20"/>
          <w:lang w:val="en-US"/>
        </w:rPr>
        <w:t xml:space="preserve">; for more see: </w:t>
      </w:r>
      <w:hyperlink r:id="rId9" w:history="1">
        <w:r>
          <w:rPr>
            <w:rStyle w:val="Hyperlink"/>
            <w:rFonts w:ascii="Liberation Sans" w:hAnsi="Liberation Sans" w:cs="Liberation Sans"/>
            <w:sz w:val="20"/>
            <w:szCs w:val="20"/>
            <w:lang w:val="en-US"/>
          </w:rPr>
          <w:t>https://github.com/bernie4375/HCL-Meal-Mgt.-ISF-and-IC-settings/blob/HCL-</w:t>
        </w:r>
        <w:r>
          <w:rPr>
            <w:rStyle w:val="Hyperlink"/>
            <w:rFonts w:ascii="Liberation Sans" w:hAnsi="Liberation Sans" w:cs="Liberation Sans"/>
            <w:sz w:val="20"/>
            <w:szCs w:val="20"/>
            <w:lang w:val="en-US"/>
          </w:rPr>
          <w:t>.-settings-main-repo-(pdf)/The%20Artificial%20Pancreas%20and%20Meal%20Control.pdf</w:t>
        </w:r>
      </w:hyperlink>
      <w:r>
        <w:rPr>
          <w:rStyle w:val="Hyperlink"/>
          <w:rFonts w:ascii="Liberation Sans" w:hAnsi="Liberation Sans" w:cs="Liberation Sans"/>
          <w:sz w:val="20"/>
          <w:szCs w:val="20"/>
          <w:lang w:val="en-US"/>
        </w:rPr>
        <w:t xml:space="preserve"> </w:t>
      </w:r>
      <w:r>
        <w:rPr>
          <w:rFonts w:ascii="Liberation Sans" w:hAnsi="Liberation Sans" w:cs="Liberation Sans"/>
          <w:sz w:val="20"/>
          <w:szCs w:val="20"/>
          <w:lang w:val="en-US"/>
        </w:rPr>
        <w:t xml:space="preserve"> </w:t>
      </w: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…can show in quantitative terms, that </w:t>
      </w:r>
      <w:r>
        <w:rPr>
          <w:rFonts w:ascii="Liberation Sans" w:hAnsi="Liberation Sans" w:cs="Liberation Sans"/>
          <w:b/>
          <w:bCs/>
          <w:sz w:val="22"/>
          <w:szCs w:val="22"/>
          <w:lang w:val="en-US"/>
        </w:rPr>
        <w:t>faster insulins:</w:t>
      </w:r>
    </w:p>
    <w:p w:rsidR="003E721E" w:rsidRPr="00BD1ED0" w:rsidRDefault="003A3BF0">
      <w:pPr>
        <w:pStyle w:val="Listenabsatz"/>
        <w:numPr>
          <w:ilvl w:val="0"/>
          <w:numId w:val="2"/>
        </w:numPr>
        <w:suppressAutoHyphens w:val="0"/>
        <w:spacing w:line="360" w:lineRule="auto"/>
        <w:textAlignment w:val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will result in significantly </w:t>
      </w:r>
      <w:r>
        <w:rPr>
          <w:rFonts w:ascii="Liberation Sans" w:hAnsi="Liberation Sans" w:cs="Liberation Sans"/>
          <w:b/>
          <w:bCs/>
          <w:sz w:val="22"/>
          <w:szCs w:val="22"/>
          <w:lang w:val="en-US"/>
        </w:rPr>
        <w:t>lower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glucose </w:t>
      </w:r>
      <w:r>
        <w:rPr>
          <w:rFonts w:ascii="Liberation Sans" w:hAnsi="Liberation Sans" w:cs="Liberation Sans"/>
          <w:b/>
          <w:bCs/>
          <w:sz w:val="22"/>
          <w:szCs w:val="22"/>
          <w:lang w:val="en-US"/>
        </w:rPr>
        <w:t>peaks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than slower insulins</w:t>
      </w:r>
    </w:p>
    <w:p w:rsidR="003E721E" w:rsidRPr="00BD1ED0" w:rsidRDefault="003A3BF0">
      <w:pPr>
        <w:pStyle w:val="Listenabsatz"/>
        <w:numPr>
          <w:ilvl w:val="0"/>
          <w:numId w:val="2"/>
        </w:numPr>
        <w:suppressAutoHyphens w:val="0"/>
        <w:spacing w:line="360" w:lineRule="auto"/>
        <w:textAlignment w:val="auto"/>
        <w:rPr>
          <w:lang w:val="en-US"/>
        </w:rPr>
      </w:pPr>
      <w:r>
        <w:rPr>
          <w:rFonts w:ascii="Liberation Sans" w:hAnsi="Liberation Sans" w:cs="Liberation Sans"/>
          <w:b/>
          <w:bCs/>
          <w:sz w:val="22"/>
          <w:szCs w:val="22"/>
          <w:lang w:val="en-US"/>
        </w:rPr>
        <w:t>tolerate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a couple of minutes </w:t>
      </w:r>
      <w:r>
        <w:rPr>
          <w:rFonts w:ascii="Liberation Sans" w:hAnsi="Liberation Sans" w:cs="Liberation Sans"/>
          <w:b/>
          <w:bCs/>
          <w:sz w:val="22"/>
          <w:szCs w:val="22"/>
          <w:lang w:val="en-US"/>
        </w:rPr>
        <w:t>delayed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first meal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bolus while not incurring unacceptable height of peaks</w:t>
      </w:r>
    </w:p>
    <w:p w:rsidR="003E721E" w:rsidRPr="00BD1ED0" w:rsidRDefault="003A3BF0">
      <w:pPr>
        <w:pStyle w:val="Listenabsatz"/>
        <w:numPr>
          <w:ilvl w:val="0"/>
          <w:numId w:val="2"/>
        </w:numPr>
        <w:suppressAutoHyphens w:val="0"/>
        <w:spacing w:line="360" w:lineRule="auto"/>
        <w:textAlignment w:val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minimize the effect on glucose peak from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different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carb load (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meal sizes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). </w:t>
      </w:r>
    </w:p>
    <w:p w:rsidR="003E721E" w:rsidRDefault="003A3BF0">
      <w:pPr>
        <w:spacing w:line="360" w:lineRule="auto"/>
        <w:rPr>
          <w:rFonts w:ascii="Liberation Sans" w:hAnsi="Liberation Sans" w:cs="Liberation Sans"/>
          <w:sz w:val="22"/>
          <w:szCs w:val="22"/>
          <w:lang w:val="en-US" w:eastAsia="de-DE"/>
        </w:rPr>
      </w:pPr>
      <w:r>
        <w:rPr>
          <w:rFonts w:ascii="Liberation Sans" w:hAnsi="Liberation Sans" w:cs="Liberation Sans"/>
          <w:sz w:val="22"/>
          <w:szCs w:val="22"/>
          <w:lang w:val="en-US" w:eastAsia="de-DE"/>
        </w:rPr>
        <w:t>In conclusion, do not attempt FCL with other insulin than Lyumjev® or Fiasp®.</w:t>
      </w:r>
    </w:p>
    <w:p w:rsidR="003E721E" w:rsidRDefault="003A3BF0">
      <w:pPr>
        <w:spacing w:line="360" w:lineRule="auto"/>
        <w:ind w:left="709"/>
      </w:pPr>
      <w:r>
        <w:rPr>
          <w:rStyle w:val="jlqj4b"/>
          <w:rFonts w:ascii="Liberation Sans" w:hAnsi="Liberation Sans" w:cs="Liberation Sans"/>
          <w:sz w:val="20"/>
          <w:szCs w:val="20"/>
          <w:lang w:val="en"/>
        </w:rPr>
        <w:t xml:space="preserve">Potential exceptions: </w:t>
      </w:r>
    </w:p>
    <w:p w:rsidR="003E721E" w:rsidRPr="00BD1ED0" w:rsidRDefault="003A3BF0">
      <w:pPr>
        <w:pStyle w:val="Listenabsatz"/>
        <w:numPr>
          <w:ilvl w:val="1"/>
          <w:numId w:val="2"/>
        </w:num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0"/>
          <w:szCs w:val="20"/>
          <w:lang w:val="en"/>
        </w:rPr>
        <w:t xml:space="preserve">Being consistently on </w:t>
      </w:r>
      <w:r>
        <w:rPr>
          <w:rStyle w:val="jlqj4b"/>
          <w:rFonts w:ascii="Liberation Sans" w:hAnsi="Liberation Sans" w:cs="Liberation Sans"/>
          <w:sz w:val="20"/>
          <w:szCs w:val="20"/>
          <w:lang w:val="en"/>
        </w:rPr>
        <w:t>low carb, on a GLP-1 drug, or with gastroparesis -all of which ease the job of a FCL significantly.</w:t>
      </w:r>
    </w:p>
    <w:p w:rsidR="003E721E" w:rsidRPr="00BD1ED0" w:rsidRDefault="003A3BF0">
      <w:pPr>
        <w:pStyle w:val="Listenabsatz"/>
        <w:numPr>
          <w:ilvl w:val="1"/>
          <w:numId w:val="2"/>
        </w:num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0"/>
          <w:szCs w:val="20"/>
          <w:lang w:val="en"/>
        </w:rPr>
        <w:t xml:space="preserve">According to </w:t>
      </w:r>
      <w:r>
        <w:rPr>
          <w:rStyle w:val="jlqj4b"/>
          <w:rFonts w:ascii="Liberation Sans" w:hAnsi="Liberation Sans" w:cs="Liberation Sans"/>
          <w:color w:val="5B9BD5"/>
          <w:sz w:val="20"/>
          <w:szCs w:val="20"/>
          <w:u w:val="single"/>
          <w:lang w:val="en"/>
        </w:rPr>
        <w:t>case study 1.2</w:t>
      </w:r>
      <w:r>
        <w:rPr>
          <w:rStyle w:val="jlqj4b"/>
          <w:rFonts w:ascii="Liberation Sans" w:hAnsi="Liberation Sans" w:cs="Liberation Sans"/>
          <w:sz w:val="20"/>
          <w:szCs w:val="20"/>
          <w:u w:val="single"/>
          <w:lang w:val="en"/>
        </w:rPr>
        <w:t>,</w:t>
      </w:r>
      <w:r>
        <w:rPr>
          <w:rStyle w:val="jlqj4b"/>
          <w:rFonts w:ascii="Liberation Sans" w:hAnsi="Liberation Sans" w:cs="Liberation Sans"/>
          <w:color w:val="5B9BD5"/>
          <w:sz w:val="20"/>
          <w:szCs w:val="20"/>
          <w:u w:val="single"/>
          <w:lang w:val="en"/>
        </w:rPr>
        <w:t xml:space="preserve"> </w:t>
      </w:r>
      <w:r>
        <w:rPr>
          <w:rStyle w:val="jlqj4b"/>
          <w:rFonts w:ascii="Liberation Sans" w:hAnsi="Liberation Sans" w:cs="Liberation Sans"/>
          <w:sz w:val="20"/>
          <w:szCs w:val="20"/>
          <w:lang w:val="en"/>
        </w:rPr>
        <w:t>Apidra® might work, too, but Humalog® would not work well (with “normal diet”).</w:t>
      </w:r>
    </w:p>
    <w:p w:rsidR="003E721E" w:rsidRDefault="003E721E">
      <w:pPr>
        <w:rPr>
          <w:rFonts w:ascii="Liberation Sans" w:hAnsi="Liberation Sans" w:cs="Liberation Sans"/>
          <w:color w:val="7030A0"/>
          <w:sz w:val="28"/>
          <w:szCs w:val="28"/>
          <w:lang w:val="en-US" w:eastAsia="de-DE"/>
        </w:rPr>
      </w:pPr>
    </w:p>
    <w:p w:rsidR="003E721E" w:rsidRDefault="003A3BF0">
      <w:pPr>
        <w:rPr>
          <w:rFonts w:ascii="Liberation Sans" w:hAnsi="Liberation Sans" w:cs="Liberation Sans"/>
          <w:color w:val="7030A0"/>
          <w:sz w:val="28"/>
          <w:szCs w:val="28"/>
          <w:lang w:val="en-US" w:eastAsia="de-DE"/>
        </w:rPr>
      </w:pPr>
      <w:r>
        <w:rPr>
          <w:rFonts w:ascii="Liberation Sans" w:hAnsi="Liberation Sans" w:cs="Liberation Sans"/>
          <w:color w:val="7030A0"/>
          <w:sz w:val="28"/>
          <w:szCs w:val="28"/>
          <w:lang w:val="en-US" w:eastAsia="de-DE"/>
        </w:rPr>
        <w:t xml:space="preserve">1.3  Reliable insulin delivery from the used </w:t>
      </w:r>
      <w:r>
        <w:rPr>
          <w:rFonts w:ascii="Liberation Sans" w:hAnsi="Liberation Sans" w:cs="Liberation Sans"/>
          <w:color w:val="7030A0"/>
          <w:sz w:val="28"/>
          <w:szCs w:val="28"/>
          <w:lang w:val="en-US" w:eastAsia="de-DE"/>
        </w:rPr>
        <w:t>pump/cannula/insulin system</w:t>
      </w:r>
    </w:p>
    <w:p w:rsidR="003E721E" w:rsidRDefault="003E721E">
      <w:pPr>
        <w:rPr>
          <w:rFonts w:ascii="Liberation Sans" w:hAnsi="Liberation Sans" w:cs="Liberation Sans"/>
          <w:color w:val="7030A0"/>
          <w:sz w:val="28"/>
          <w:szCs w:val="28"/>
          <w:lang w:val="en-US" w:eastAsia="de-DE"/>
        </w:rPr>
      </w:pPr>
    </w:p>
    <w:p w:rsidR="003E721E" w:rsidRDefault="003A3BF0">
      <w:pPr>
        <w:rPr>
          <w:rFonts w:ascii="Liberation Sans" w:hAnsi="Liberation Sans" w:cs="Liberation Sans"/>
          <w:color w:val="7030A0"/>
          <w:sz w:val="22"/>
          <w:szCs w:val="22"/>
          <w:lang w:val="en-US" w:eastAsia="de-DE"/>
        </w:rPr>
      </w:pPr>
      <w:r>
        <w:rPr>
          <w:rFonts w:ascii="Liberation Sans" w:hAnsi="Liberation Sans" w:cs="Liberation Sans"/>
          <w:color w:val="7030A0"/>
          <w:sz w:val="22"/>
          <w:szCs w:val="22"/>
          <w:lang w:val="en-US" w:eastAsia="de-DE"/>
        </w:rPr>
        <w:t xml:space="preserve">Good tolerance of Lyumjev (or Fiasp): Occlusions threaten the function of the full closed loop. </w:t>
      </w:r>
    </w:p>
    <w:p w:rsidR="003E721E" w:rsidRDefault="003E721E">
      <w:pPr>
        <w:rPr>
          <w:rFonts w:ascii="Times New Roman" w:hAnsi="Times New Roman" w:cs="Times New Roman"/>
          <w:color w:val="7030A0"/>
          <w:lang w:val="en-US" w:eastAsia="de-DE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bCs/>
          <w:sz w:val="22"/>
          <w:szCs w:val="22"/>
          <w:lang w:val="en-US" w:eastAsia="de-DE"/>
        </w:rPr>
        <w:t xml:space="preserve">It is very important to have an eye on the time a </w:t>
      </w:r>
      <w:r>
        <w:rPr>
          <w:rFonts w:ascii="Liberation Sans" w:hAnsi="Liberation Sans" w:cs="Liberation Sans"/>
          <w:b/>
          <w:bCs/>
          <w:sz w:val="22"/>
          <w:szCs w:val="22"/>
          <w:lang w:val="en-US" w:eastAsia="de-DE"/>
        </w:rPr>
        <w:t>cannula (or pod)</w:t>
      </w:r>
      <w:r>
        <w:rPr>
          <w:rFonts w:ascii="Liberation Sans" w:hAnsi="Liberation Sans" w:cs="Liberation Sans"/>
          <w:bCs/>
          <w:sz w:val="22"/>
          <w:szCs w:val="22"/>
          <w:lang w:val="en-US" w:eastAsia="de-DE"/>
        </w:rPr>
        <w:t xml:space="preserve"> is in use (many find </w:t>
      </w:r>
      <w:r>
        <w:rPr>
          <w:rFonts w:ascii="Liberation Sans" w:hAnsi="Liberation Sans" w:cs="Liberation Sans"/>
          <w:b/>
          <w:bCs/>
          <w:sz w:val="22"/>
          <w:szCs w:val="22"/>
          <w:lang w:val="en-US" w:eastAsia="de-DE"/>
        </w:rPr>
        <w:t>48 hrs</w:t>
      </w:r>
      <w:r>
        <w:rPr>
          <w:rFonts w:ascii="Liberation Sans" w:hAnsi="Liberation Sans" w:cs="Liberation Sans"/>
          <w:bCs/>
          <w:sz w:val="22"/>
          <w:szCs w:val="22"/>
          <w:lang w:val="en-US" w:eastAsia="de-DE"/>
        </w:rPr>
        <w:t xml:space="preserve"> to be the </w:t>
      </w:r>
      <w:r>
        <w:rPr>
          <w:rFonts w:ascii="Liberation Sans" w:hAnsi="Liberation Sans" w:cs="Liberation Sans"/>
          <w:b/>
          <w:bCs/>
          <w:sz w:val="22"/>
          <w:szCs w:val="22"/>
          <w:lang w:val="en-US" w:eastAsia="de-DE"/>
        </w:rPr>
        <w:t>limit</w:t>
      </w:r>
      <w:r>
        <w:rPr>
          <w:rFonts w:ascii="Liberation Sans" w:hAnsi="Liberation Sans" w:cs="Liberation Sans"/>
          <w:bCs/>
          <w:sz w:val="22"/>
          <w:szCs w:val="22"/>
          <w:lang w:val="en-US" w:eastAsia="de-DE"/>
        </w:rPr>
        <w:t>), and whether hard</w:t>
      </w:r>
      <w:r>
        <w:rPr>
          <w:rFonts w:ascii="Liberation Sans" w:hAnsi="Liberation Sans" w:cs="Liberation Sans"/>
          <w:bCs/>
          <w:sz w:val="22"/>
          <w:szCs w:val="22"/>
          <w:lang w:val="en-US" w:eastAsia="de-DE"/>
        </w:rPr>
        <w:t>-to-explain glucose rises happen at ever increasing „fake“ iob (even before a 48 hr routine replacement).</w:t>
      </w:r>
      <w:r>
        <w:rPr>
          <w:lang w:val="en-US"/>
        </w:rPr>
        <w:t xml:space="preserve"> 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(See </w:t>
      </w:r>
      <w:r>
        <w:rPr>
          <w:rStyle w:val="jlqj4b"/>
          <w:rFonts w:ascii="Liberation Sans" w:hAnsi="Liberation Sans" w:cs="Liberation Sans"/>
          <w:color w:val="5B9BD5"/>
          <w:sz w:val="22"/>
          <w:szCs w:val="22"/>
          <w:u w:val="single"/>
          <w:lang w:val="en"/>
        </w:rPr>
        <w:t>case study 1.1:</w:t>
      </w:r>
      <w:r>
        <w:rPr>
          <w:rStyle w:val="jlqj4b"/>
          <w:rFonts w:ascii="Liberation Sans" w:hAnsi="Liberation Sans" w:cs="Liberation Sans"/>
          <w:color w:val="5B9BD5"/>
          <w:sz w:val="22"/>
          <w:szCs w:val="22"/>
          <w:lang w:val="en"/>
        </w:rPr>
        <w:t xml:space="preserve"> 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You easily lose 25% TIR that day) </w:t>
      </w: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It is absolutely contra-indicated to attempt FCL coming from leaking pods and associated 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erratic sensitivity swings that may or may not have been somewhat controlled and tolerable by dynamicISF or other measures when you were Hybrid Closed Looping,</w:t>
      </w: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noProof/>
          <w:sz w:val="22"/>
          <w:szCs w:val="22"/>
          <w:lang w:eastAsia="de-D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3434056</wp:posOffset>
                </wp:positionH>
                <wp:positionV relativeFrom="paragraph">
                  <wp:posOffset>107341</wp:posOffset>
                </wp:positionV>
                <wp:extent cx="2398398" cy="2684148"/>
                <wp:effectExtent l="0" t="0" r="1902" b="1902"/>
                <wp:wrapNone/>
                <wp:docPr id="8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398" cy="2684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E721E" w:rsidRDefault="003A3BF0"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>
                                  <wp:extent cx="2209803" cy="2593384"/>
                                  <wp:effectExtent l="0" t="0" r="0" b="0"/>
                                  <wp:docPr id="7" name="Grafik 81" descr="C:\Users\Bernd\AppData\Local\Microsoft\Windows\INetCache\Content.Word\Screenshot_2023-12-11-18-20-56-144_info.nightscout.androidaps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rcRect t="21493" b="257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9803" cy="25933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" o:spid="_x0000_s1030" type="#_x0000_t202" style="position:absolute;margin-left:270.4pt;margin-top:8.45pt;width:188.85pt;height:21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W16QEAAMIDAAAOAAAAZHJzL2Uyb0RvYy54bWysU9uO0zAQfUfiHyy/07QhLN2o6Qq2KkJa&#10;AVKXD3Acu7HkG2O3Sfl6xk7bLfCGiCLHc/HxnDOT1cNoNDkKCMrZhi5mc0qE5a5Tdt/Q78/bN0tK&#10;QmS2Y9pZ0dCTCPRh/frVavC1KF3vdCeAIIgN9eAb2sfo66IIvBeGhZnzwmJQOjAsogn7ogM2ILrR&#10;RTmf3xWDg86D4yIE9G6mIF1nfCkFj1+lDCIS3VCsLeYV8tqmtVivWL0H5nvFz2Wwf6jCMGXx0ivU&#10;hkVGDqD+gjKKgwtOxhl3pnBSKi4yB2SzmP/BZtczLzIXFCf4q0zh/8HyL8dvQFTXUGyUZQZb9CzG&#10;KIXuSJnUGXyoMWnnMS2OH92IXb74AzoT6VGCSV+kQzCOOp+u2iIY4egs394v8aWEY6y8W1aLaplw&#10;ipfjHkL8JJwhadNQwOZlTdnxKcQp9ZKSbgtOq26rtM4G7NtHDeTIsNHb/JzRf0vTNiVbl47l1ifA&#10;DQv9BJ/CRWI8MUu7OLZj1qe6sG5dd0IxcOixyN7BT0oGHKCGhh8HBoIS/dlih+4XVZUmLhvVu/cl&#10;GnAbaW8jzHKEamikZNo+xmlKcUw8i09253lSfir/wyE6qbImqcaponPpOChZ1fNQp0m8tXPWy6+3&#10;/gUAAP//AwBQSwMEFAAGAAgAAAAhACAwMBPfAAAACgEAAA8AAABkcnMvZG93bnJldi54bWxMj0FP&#10;g0AUhO8m/ofNa+LF2KUKtCBLoyYar639AQ/2FUjZt4TdFvrvXU/2OJnJzDfFdja9uNDoOssKVssI&#10;BHFtdceNgsPP59MGhPPIGnvLpOBKDrbl/V2BubYT7+iy940IJexyVNB6P+RSurolg25pB+LgHe1o&#10;0Ac5NlKPOIVy08vnKEqlwY7DQosDfbRUn/Zno+D4PT0m2VR9+cN6F6fv2K0re1XqYTG/vYLwNPv/&#10;MPzhB3QoA1Nlz6yd6BUkcRTQfTDSDEQIZKtNAqJSEL9kKciykLcXyl8AAAD//wMAUEsBAi0AFAAG&#10;AAgAAAAhALaDOJL+AAAA4QEAABMAAAAAAAAAAAAAAAAAAAAAAFtDb250ZW50X1R5cGVzXS54bWxQ&#10;SwECLQAUAAYACAAAACEAOP0h/9YAAACUAQAACwAAAAAAAAAAAAAAAAAvAQAAX3JlbHMvLnJlbHNQ&#10;SwECLQAUAAYACAAAACEA7xZltekBAADCAwAADgAAAAAAAAAAAAAAAAAuAgAAZHJzL2Uyb0RvYy54&#10;bWxQSwECLQAUAAYACAAAACEAIDAwE98AAAAKAQAADwAAAAAAAAAAAAAAAABDBAAAZHJzL2Rvd25y&#10;ZXYueG1sUEsFBgAAAAAEAAQA8wAAAE8FAAAAAA==&#10;" stroked="f">
                <v:textbox>
                  <w:txbxContent>
                    <w:p w:rsidR="003E721E" w:rsidRDefault="003A3BF0"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>
                            <wp:extent cx="2209803" cy="2593384"/>
                            <wp:effectExtent l="0" t="0" r="0" b="0"/>
                            <wp:docPr id="7" name="Grafik 81" descr="C:\Users\Bernd\AppData\Local\Microsoft\Windows\INetCache\Content.Word\Screenshot_2023-12-11-18-20-56-144_info.nightscout.androidaps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rcRect t="21493" b="257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9803" cy="2593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noProof/>
          <w:sz w:val="22"/>
          <w:szCs w:val="22"/>
          <w:lang w:eastAsia="de-DE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-90982</wp:posOffset>
                </wp:positionH>
                <wp:positionV relativeFrom="paragraph">
                  <wp:posOffset>266346</wp:posOffset>
                </wp:positionV>
                <wp:extent cx="3444243" cy="2369823"/>
                <wp:effectExtent l="0" t="0" r="3807" b="0"/>
                <wp:wrapNone/>
                <wp:docPr id="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3" cy="2369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E721E" w:rsidRDefault="003A3BF0">
                            <w:pPr>
                              <w:spacing w:line="360" w:lineRule="auto"/>
                              <w:rPr>
                                <w:rFonts w:ascii="Liberation Sans" w:hAnsi="Liberation Sans" w:cs="Liberation Sans"/>
                                <w:sz w:val="22"/>
                                <w:szCs w:val="22"/>
                                <w:lang w:val="en-US" w:eastAsia="de-DE"/>
                              </w:rPr>
                            </w:pPr>
                            <w:r>
                              <w:rPr>
                                <w:rFonts w:ascii="Liberation Sans" w:hAnsi="Liberation Sans" w:cs="Liberation Sans"/>
                                <w:sz w:val="22"/>
                                <w:szCs w:val="22"/>
                                <w:lang w:val="en-US" w:eastAsia="de-DE"/>
                              </w:rPr>
                              <w:t>In FCL you absolutely rely on your pump delivering, without any further delay, the much</w:t>
                            </w:r>
                            <w:r>
                              <w:rPr>
                                <w:rFonts w:ascii="Liberation Sans" w:hAnsi="Liberation Sans" w:cs="Liberation Sans"/>
                                <w:sz w:val="22"/>
                                <w:szCs w:val="22"/>
                                <w:lang w:val="en-US" w:eastAsia="de-DE"/>
                              </w:rPr>
                              <w:t xml:space="preserve"> needed insulin,        after any meal start. </w:t>
                            </w:r>
                          </w:p>
                          <w:p w:rsidR="003E721E" w:rsidRDefault="003A3BF0">
                            <w:pPr>
                              <w:spacing w:line="360" w:lineRule="auto"/>
                            </w:pPr>
                            <w:r>
                              <w:rPr>
                                <w:rFonts w:ascii="Liberation Sans" w:hAnsi="Liberation Sans" w:cs="Liberation Sans"/>
                                <w:sz w:val="22"/>
                                <w:szCs w:val="22"/>
                                <w:lang w:val="en-US"/>
                              </w:rPr>
                              <w:t>Hence it is absolutely essential to avoid any problems from a lost Bluetooth connection. In AAPS preferences / Local alerts, switch alert on!                         An Automation similar to the one pictured h</w:t>
                            </w:r>
                            <w:r>
                              <w:rPr>
                                <w:rFonts w:ascii="Liberation Sans" w:hAnsi="Liberation Sans" w:cs="Liberation Sans"/>
                                <w:sz w:val="22"/>
                                <w:szCs w:val="22"/>
                                <w:lang w:val="en-US"/>
                              </w:rPr>
                              <w:t xml:space="preserve">ere </w:t>
                            </w:r>
                            <w:r>
                              <w:rPr>
                                <w:rFonts w:ascii="Wingdings" w:eastAsia="Wingdings" w:hAnsi="Wingdings" w:cs="Wingdings"/>
                                <w:sz w:val="22"/>
                                <w:szCs w:val="22"/>
                                <w:lang w:val="en-US"/>
                              </w:rPr>
                              <w:t></w:t>
                            </w:r>
                            <w:r>
                              <w:rPr>
                                <w:rFonts w:ascii="Liberation Sans" w:hAnsi="Liberation Sans" w:cs="Liberation Sans"/>
                                <w:sz w:val="22"/>
                                <w:szCs w:val="22"/>
                                <w:lang w:val="en-US"/>
                              </w:rPr>
                              <w:t xml:space="preserve">            could also help recognizing eventual problems.</w:t>
                            </w:r>
                          </w:p>
                          <w:p w:rsidR="003E721E" w:rsidRDefault="003E721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E721E" w:rsidRDefault="003A3BF0"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See also </w:t>
                            </w:r>
                            <w:r>
                              <w:rPr>
                                <w:color w:val="0070C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case study 1.4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" o:spid="_x0000_s1031" type="#_x0000_t202" style="position:absolute;margin-left:-7.15pt;margin-top:20.95pt;width:271.2pt;height:18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j37gEAAMIDAAAOAAAAZHJzL2Uyb0RvYy54bWysU9uO0zAQfUfiHyy/07RpdtlWTVewVRHS&#10;CpC6fIDj2I0l3xi7TcrXM3baboE3RB4cj2d8cs6ZyepxMJocBQTlbE1nkyklwnLXKruv6feX7bsH&#10;SkJktmXaWVHTkwj0cf32zar3S1G6zulWAEEQG5a9r2kXo18WReCdMCxMnBcWk9KBYRFD2BctsB7R&#10;jS7K6fS+6B20HhwXIeDpZkzSdcaXUvD4VcogItE1RW4xr5DXJq3FesWWe2C+U/xMg/0DC8OUxY9e&#10;oTYsMnIA9ReUURxccDJOuDOFk1JxkTWgmtn0DzW7jnmRtaA5wV9tCv8Pln85fgOi2pouKLHMYIte&#10;xBCl0C2ZJ3d6H5ZYtPNYFoePbsAuX84DHibRgwST3iiHYB59Pl29RTDC8XBeVVVZzSnhmCvn94uH&#10;MuMXr9c9hPhJOEPSpqaAzcuesuNziEgFSy8l6WvBadVuldY5gH3zpIEcGTZ6m5/EEq/8VqZtKrYu&#10;XcutT4AbFrqxNqWLpHhUlnZxaIbsz91FdePaE5qBQ48kOwc/KelxgGoafhwYCEr0Z4sdWsyqKk1c&#10;Dqq79yUGcJtpbjPMcoSqaaRk3D7FcUpxTDyLz3bneXJ+pP/hEJ1U2ZPEcWR0po6DknWfhzpN4m2c&#10;q15/vfUvAAAA//8DAFBLAwQUAAYACAAAACEAUas6kt8AAAAKAQAADwAAAGRycy9kb3ducmV2Lnht&#10;bEyPy26DMBBF95X6D9ZE6qZKDCnkQTFRW6lVt0nzAQOeAAoeI+wE8vd1Vu1yZo7unJvvJtOJKw2u&#10;tawgXkQgiCurW64VHH8+5xsQziNr7CyTghs52BWPDzlm2o68p+vB1yKEsMtQQeN9n0npqoYMuoXt&#10;icPtZAeDPoxDLfWAYwg3nVxG0UoabDl8aLCnj4aq8+FiFJy+x+d0O5Zf/rjeJ6t3bNelvSn1NJve&#10;XkF4mvwfDHf9oA5FcCrthbUTnYJ5nLwEVEESb0EEIF1uYhDlfZHGIItc/q9Q/AIAAP//AwBQSwEC&#10;LQAUAAYACAAAACEAtoM4kv4AAADhAQAAEwAAAAAAAAAAAAAAAAAAAAAAW0NvbnRlbnRfVHlwZXNd&#10;LnhtbFBLAQItABQABgAIAAAAIQA4/SH/1gAAAJQBAAALAAAAAAAAAAAAAAAAAC8BAABfcmVscy8u&#10;cmVsc1BLAQItABQABgAIAAAAIQDXdIj37gEAAMIDAAAOAAAAAAAAAAAAAAAAAC4CAABkcnMvZTJv&#10;RG9jLnhtbFBLAQItABQABgAIAAAAIQBRqzqS3wAAAAoBAAAPAAAAAAAAAAAAAAAAAEgEAABkcnMv&#10;ZG93bnJldi54bWxQSwUGAAAAAAQABADzAAAAVAUAAAAA&#10;" stroked="f">
                <v:textbox>
                  <w:txbxContent>
                    <w:p w:rsidR="003E721E" w:rsidRDefault="003A3BF0">
                      <w:pPr>
                        <w:spacing w:line="360" w:lineRule="auto"/>
                        <w:rPr>
                          <w:rFonts w:ascii="Liberation Sans" w:hAnsi="Liberation Sans" w:cs="Liberation Sans"/>
                          <w:sz w:val="22"/>
                          <w:szCs w:val="22"/>
                          <w:lang w:val="en-US" w:eastAsia="de-DE"/>
                        </w:rPr>
                      </w:pPr>
                      <w:r>
                        <w:rPr>
                          <w:rFonts w:ascii="Liberation Sans" w:hAnsi="Liberation Sans" w:cs="Liberation Sans"/>
                          <w:sz w:val="22"/>
                          <w:szCs w:val="22"/>
                          <w:lang w:val="en-US" w:eastAsia="de-DE"/>
                        </w:rPr>
                        <w:t>In FCL you absolutely rely on your pump delivering, without any further delay, the much</w:t>
                      </w:r>
                      <w:r>
                        <w:rPr>
                          <w:rFonts w:ascii="Liberation Sans" w:hAnsi="Liberation Sans" w:cs="Liberation Sans"/>
                          <w:sz w:val="22"/>
                          <w:szCs w:val="22"/>
                          <w:lang w:val="en-US" w:eastAsia="de-DE"/>
                        </w:rPr>
                        <w:t xml:space="preserve"> needed insulin,        after any meal start. </w:t>
                      </w:r>
                    </w:p>
                    <w:p w:rsidR="003E721E" w:rsidRDefault="003A3BF0">
                      <w:pPr>
                        <w:spacing w:line="360" w:lineRule="auto"/>
                      </w:pPr>
                      <w:r>
                        <w:rPr>
                          <w:rFonts w:ascii="Liberation Sans" w:hAnsi="Liberation Sans" w:cs="Liberation Sans"/>
                          <w:sz w:val="22"/>
                          <w:szCs w:val="22"/>
                          <w:lang w:val="en-US"/>
                        </w:rPr>
                        <w:t>Hence it is absolutely essential to avoid any problems from a lost Bluetooth connection. In AAPS preferences / Local alerts, switch alert on!                         An Automation similar to the one pictured h</w:t>
                      </w:r>
                      <w:r>
                        <w:rPr>
                          <w:rFonts w:ascii="Liberation Sans" w:hAnsi="Liberation Sans" w:cs="Liberation Sans"/>
                          <w:sz w:val="22"/>
                          <w:szCs w:val="22"/>
                          <w:lang w:val="en-US"/>
                        </w:rPr>
                        <w:t xml:space="preserve">ere </w:t>
                      </w:r>
                      <w:r>
                        <w:rPr>
                          <w:rFonts w:ascii="Wingdings" w:eastAsia="Wingdings" w:hAnsi="Wingdings" w:cs="Wingdings"/>
                          <w:sz w:val="22"/>
                          <w:szCs w:val="22"/>
                          <w:lang w:val="en-US"/>
                        </w:rPr>
                        <w:t></w:t>
                      </w:r>
                      <w:r>
                        <w:rPr>
                          <w:rFonts w:ascii="Liberation Sans" w:hAnsi="Liberation Sans" w:cs="Liberation Sans"/>
                          <w:sz w:val="22"/>
                          <w:szCs w:val="22"/>
                          <w:lang w:val="en-US"/>
                        </w:rPr>
                        <w:t xml:space="preserve">            could also help recognizing eventual problems.</w:t>
                      </w:r>
                    </w:p>
                    <w:p w:rsidR="003E721E" w:rsidRDefault="003E721E">
                      <w:pPr>
                        <w:rPr>
                          <w:lang w:val="en-US"/>
                        </w:rPr>
                      </w:pPr>
                    </w:p>
                    <w:p w:rsidR="003E721E" w:rsidRDefault="003A3BF0"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See also </w:t>
                      </w:r>
                      <w:r>
                        <w:rPr>
                          <w:color w:val="0070C0"/>
                          <w:sz w:val="22"/>
                          <w:szCs w:val="22"/>
                          <w:u w:val="single"/>
                          <w:lang w:val="en-US"/>
                        </w:rPr>
                        <w:t>case study 1.4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color w:val="7030A0"/>
          <w:sz w:val="22"/>
          <w:szCs w:val="22"/>
          <w:lang w:val="en-US" w:eastAsia="de-DE"/>
        </w:rPr>
        <w:t xml:space="preserve">Stable pump connection  </w:t>
      </w:r>
    </w:p>
    <w:p w:rsidR="003E721E" w:rsidRDefault="003E721E">
      <w:pPr>
        <w:spacing w:line="360" w:lineRule="auto"/>
        <w:rPr>
          <w:lang w:val="en-US"/>
        </w:rPr>
      </w:pP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 w:eastAsia="de-DE"/>
        </w:rPr>
      </w:pP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 w:eastAsia="de-DE"/>
        </w:rPr>
      </w:pP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 w:eastAsia="de-DE"/>
        </w:rPr>
      </w:pP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 w:eastAsia="de-DE"/>
        </w:rPr>
      </w:pP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 w:eastAsia="de-DE"/>
        </w:rPr>
      </w:pP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 w:eastAsia="de-DE"/>
        </w:rPr>
      </w:pP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 w:eastAsia="de-DE"/>
        </w:rPr>
      </w:pPr>
    </w:p>
    <w:p w:rsidR="003E721E" w:rsidRPr="00BD1ED0" w:rsidRDefault="003E721E">
      <w:pPr>
        <w:suppressAutoHyphens w:val="0"/>
        <w:rPr>
          <w:lang w:val="en-US"/>
        </w:rPr>
      </w:pPr>
    </w:p>
    <w:p w:rsidR="003E721E" w:rsidRPr="00BD1ED0" w:rsidRDefault="003A3BF0">
      <w:pPr>
        <w:rPr>
          <w:lang w:val="en-US"/>
        </w:rPr>
      </w:pPr>
      <w:r>
        <w:rPr>
          <w:rStyle w:val="jlqj4b"/>
          <w:rFonts w:ascii="Liberation Sans" w:hAnsi="Liberation Sans" w:cs="Liberation Sans"/>
          <w:color w:val="7030A0"/>
          <w:sz w:val="28"/>
          <w:szCs w:val="28"/>
          <w:lang w:val="en"/>
        </w:rPr>
        <w:lastRenderedPageBreak/>
        <w:t>1.4  Excellent CGM</w:t>
      </w:r>
    </w:p>
    <w:p w:rsidR="003E721E" w:rsidRDefault="003E721E">
      <w:pPr>
        <w:spacing w:line="360" w:lineRule="auto"/>
        <w:rPr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 w:eastAsia="de-DE"/>
        </w:rPr>
        <w:t>Y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ou do not give a meal size-related bolus any longer. That leaves </w:t>
      </w:r>
      <w:r>
        <w:rPr>
          <w:rFonts w:ascii="Liberation Sans" w:hAnsi="Liberation Sans" w:cs="Liberation Sans"/>
          <w:sz w:val="22"/>
          <w:szCs w:val="22"/>
          <w:u w:val="single"/>
          <w:lang w:val="en-US"/>
        </w:rPr>
        <w:t>all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insulination jobs to the algorithm!  Around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meals, a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stable Bluetooth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connectivity is absolutely essential, too, so CGM, loop, and pump can do their job without losing more valuable time (see </w:t>
      </w:r>
      <w:r>
        <w:rPr>
          <w:rFonts w:ascii="Liberation Sans" w:hAnsi="Liberation Sans" w:cs="Liberation Sans"/>
          <w:color w:val="5B9BD5"/>
          <w:sz w:val="22"/>
          <w:szCs w:val="22"/>
          <w:u w:val="single"/>
          <w:lang w:val="en-US"/>
        </w:rPr>
        <w:t>case study 1.4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). 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As glucose values are the very basis for your autoISF loop, please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inform yourself well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about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your CGM: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How it principally performs (e.g. you absolutely must be “SMB always-ready” at cob=0)</w:t>
      </w:r>
    </w:p>
    <w:p w:rsidR="003E721E" w:rsidRPr="00BD1ED0" w:rsidRDefault="003A3BF0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Whether you are using the best suited intermediate app that reports the “raw” value from the CGM transmitter into AAPS </w:t>
      </w:r>
    </w:p>
    <w:p w:rsidR="003E721E" w:rsidRPr="00BD1ED0" w:rsidRDefault="003A3BF0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Specifically, how and where any s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moothing is done, and what this might imply for the ISF boosting method you will be using  </w:t>
      </w:r>
      <w:r>
        <w:rPr>
          <w:rFonts w:ascii="Liberation Sans" w:hAnsi="Liberation Sans" w:cs="Liberation Sans"/>
          <w:sz w:val="20"/>
          <w:szCs w:val="20"/>
          <w:lang w:val="en-US"/>
        </w:rPr>
        <w:t xml:space="preserve">See for instance here: </w:t>
      </w:r>
      <w:hyperlink r:id="rId11" w:history="1">
        <w:r>
          <w:rPr>
            <w:rStyle w:val="Hyperlink"/>
            <w:rFonts w:ascii="Liberation Sans" w:hAnsi="Liberation Sans" w:cs="Liberation Sans"/>
            <w:sz w:val="20"/>
            <w:szCs w:val="20"/>
            <w:lang w:val="en-US"/>
          </w:rPr>
          <w:t>https://androidaps.readthedocs.io/en/late</w:t>
        </w:r>
        <w:r>
          <w:rPr>
            <w:rStyle w:val="Hyperlink"/>
            <w:rFonts w:ascii="Liberation Sans" w:hAnsi="Liberation Sans" w:cs="Liberation Sans"/>
            <w:sz w:val="20"/>
            <w:szCs w:val="20"/>
            <w:lang w:val="en-US"/>
          </w:rPr>
          <w:t>st/Usage/Smoothing-Blood-Glucose-Data.html</w:t>
        </w:r>
      </w:hyperlink>
      <w:r>
        <w:rPr>
          <w:rFonts w:ascii="Liberation Sans" w:hAnsi="Liberation Sans" w:cs="Liberation Sans"/>
          <w:sz w:val="22"/>
          <w:szCs w:val="22"/>
          <w:lang w:val="en-US"/>
        </w:rPr>
        <w:t xml:space="preserve"> </w:t>
      </w:r>
    </w:p>
    <w:p w:rsidR="003E721E" w:rsidRPr="00BD1ED0" w:rsidRDefault="003A3BF0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Go through your data (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in </w:t>
      </w:r>
      <w:r>
        <w:rPr>
          <w:rFonts w:ascii="Liberation Sans" w:hAnsi="Liberation Sans" w:cs="Liberation Sans"/>
          <w:i/>
          <w:sz w:val="22"/>
          <w:szCs w:val="22"/>
          <w:lang w:val="en-US"/>
        </w:rPr>
        <w:t xml:space="preserve">all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day and also night </w:t>
      </w:r>
      <w:r>
        <w:rPr>
          <w:rFonts w:ascii="Liberation Sans" w:hAnsi="Liberation Sans" w:cs="Liberation Sans"/>
          <w:i/>
          <w:sz w:val="22"/>
          <w:szCs w:val="22"/>
          <w:lang w:val="en-US"/>
        </w:rPr>
        <w:t>times)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to see whether your CGM produces any artefacts (jumpy values; see </w:t>
      </w:r>
      <w:r>
        <w:rPr>
          <w:rFonts w:ascii="Liberation Sans" w:hAnsi="Liberation Sans" w:cs="Liberation Sans"/>
          <w:color w:val="5B9BD5"/>
          <w:sz w:val="22"/>
          <w:szCs w:val="22"/>
          <w:u w:val="single"/>
          <w:lang w:val="en-US"/>
        </w:rPr>
        <w:t>case study 1.3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) that the loop could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misinterpret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as sign of a starting meal. </w:t>
      </w:r>
    </w:p>
    <w:p w:rsidR="003E721E" w:rsidRPr="00BD1ED0" w:rsidRDefault="003A3BF0">
      <w:pPr>
        <w:pStyle w:val="Listenabsatz"/>
        <w:spacing w:line="360" w:lineRule="auto"/>
        <w:rPr>
          <w:lang w:val="en-US"/>
        </w:rPr>
      </w:pPr>
      <w:r>
        <w:rPr>
          <w:rFonts w:ascii="Liberation Sans" w:hAnsi="Liberation Sans" w:cs="Liberation Sans"/>
          <w:i/>
          <w:sz w:val="22"/>
          <w:szCs w:val="22"/>
          <w:lang w:val="en-US"/>
        </w:rPr>
        <w:t>For some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of t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hese problems, e.g. “jumps” associated with nighttime compression lows, there are options to mitigate (see </w:t>
      </w:r>
      <w:r>
        <w:rPr>
          <w:rFonts w:ascii="Liberation Sans" w:hAnsi="Liberation Sans" w:cs="Liberation Sans"/>
          <w:color w:val="7030A0"/>
          <w:sz w:val="22"/>
          <w:szCs w:val="22"/>
          <w:u w:val="single"/>
          <w:lang w:val="en-US"/>
        </w:rPr>
        <w:t>section 5.1.2</w:t>
      </w:r>
      <w:r>
        <w:rPr>
          <w:rFonts w:ascii="Liberation Sans" w:hAnsi="Liberation Sans" w:cs="Liberation Sans"/>
          <w:color w:val="FF0000"/>
          <w:sz w:val="22"/>
          <w:szCs w:val="22"/>
          <w:lang w:val="en-US"/>
        </w:rPr>
        <w:t>.</w:t>
      </w:r>
      <w:r>
        <w:rPr>
          <w:rFonts w:ascii="Liberation Sans" w:hAnsi="Liberation Sans" w:cs="Liberation Sans"/>
          <w:sz w:val="22"/>
          <w:szCs w:val="22"/>
          <w:lang w:val="en-US"/>
        </w:rPr>
        <w:t>/</w:t>
      </w:r>
      <w:r>
        <w:rPr>
          <w:rFonts w:ascii="Liberation Sans" w:hAnsi="Liberation Sans" w:cs="Liberation Sans"/>
          <w:color w:val="7030A0"/>
          <w:sz w:val="22"/>
          <w:szCs w:val="22"/>
          <w:u w:val="single"/>
          <w:lang w:val="en-US"/>
        </w:rPr>
        <w:t xml:space="preserve">3.) . </w:t>
      </w:r>
      <w:r>
        <w:rPr>
          <w:rFonts w:ascii="Liberation Sans" w:hAnsi="Liberation Sans" w:cs="Liberation Sans"/>
          <w:sz w:val="22"/>
          <w:szCs w:val="22"/>
          <w:lang w:val="en-US"/>
        </w:rPr>
        <w:t>See also the User Action Automation discussed about 2 pages below (</w:t>
      </w:r>
      <w:r>
        <w:rPr>
          <w:rFonts w:ascii="Liberation Sans" w:hAnsi="Liberation Sans" w:cs="Liberation Sans"/>
          <w:color w:val="7030A0"/>
          <w:sz w:val="22"/>
          <w:szCs w:val="22"/>
          <w:u w:val="single"/>
          <w:lang w:val="en-US"/>
        </w:rPr>
        <w:t>line 149ff</w:t>
      </w:r>
      <w:r>
        <w:rPr>
          <w:rFonts w:ascii="Liberation Sans" w:hAnsi="Liberation Sans" w:cs="Liberation Sans"/>
          <w:sz w:val="22"/>
          <w:szCs w:val="22"/>
          <w:lang w:val="en-US"/>
        </w:rPr>
        <w:t>).</w:t>
      </w:r>
    </w:p>
    <w:p w:rsidR="003E721E" w:rsidRPr="00BD1ED0" w:rsidRDefault="003A3BF0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In case your CGM requires calibrations: Note </w:t>
      </w:r>
      <w:r>
        <w:rPr>
          <w:rFonts w:ascii="Liberation Sans" w:hAnsi="Liberation Sans" w:cs="Liberation Sans"/>
          <w:sz w:val="22"/>
          <w:szCs w:val="22"/>
          <w:lang w:val="en-US"/>
        </w:rPr>
        <w:t>that calibrations often produce jumps. In that case, be prepared to do, in the future, an extra handling step to protect from your FCL reacting harshly.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Default="003A3BF0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autoISF has also a couple of in-built checks on the quality of the recent CGM values. Hence, a CGM wit</w:t>
      </w:r>
      <w:r>
        <w:rPr>
          <w:rFonts w:ascii="Liberation Sans" w:hAnsi="Liberation Sans" w:cs="Liberation Sans"/>
          <w:sz w:val="22"/>
          <w:szCs w:val="22"/>
          <w:lang w:val="en-US"/>
        </w:rPr>
        <w:t>h more scatter will make the loop lose more time, and lead to higher peaks and lower %TIR.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So,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if you are unhappy with a slow reaction of your loop it could be because the loop is unhappy with your CGM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 </w:t>
      </w: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Consult the detail info given (at the time) in your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SMB tab, or look it up later in the logfiles (using the Emulator, </w:t>
      </w:r>
      <w:r>
        <w:rPr>
          <w:rFonts w:ascii="Liberation Sans" w:hAnsi="Liberation Sans" w:cs="Liberation Sans"/>
          <w:color w:val="7030A0"/>
          <w:sz w:val="22"/>
          <w:szCs w:val="22"/>
          <w:u w:val="single"/>
          <w:lang w:val="en-US"/>
        </w:rPr>
        <w:t>section 10,</w:t>
      </w:r>
      <w:r>
        <w:rPr>
          <w:rFonts w:ascii="Liberation Sans" w:hAnsi="Liberation Sans" w:cs="Liberation Sans"/>
          <w:color w:val="7030A0"/>
          <w:sz w:val="22"/>
          <w:szCs w:val="22"/>
          <w:lang w:val="en-US"/>
        </w:rPr>
        <w:t xml:space="preserve"> </w:t>
      </w:r>
      <w:r>
        <w:rPr>
          <w:rFonts w:ascii="Liberation Sans" w:hAnsi="Liberation Sans" w:cs="Liberation Sans"/>
          <w:sz w:val="22"/>
          <w:szCs w:val="22"/>
          <w:lang w:val="en-US"/>
        </w:rPr>
        <w:t>eventually).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Default="003A3BF0">
      <w:pPr>
        <w:spacing w:line="360" w:lineRule="auto"/>
        <w:rPr>
          <w:rFonts w:ascii="Liberation Sans" w:hAnsi="Liberation Sans" w:cs="Liberation Sans"/>
          <w:color w:val="7030A0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7030A0"/>
          <w:sz w:val="22"/>
          <w:szCs w:val="22"/>
          <w:lang w:val="en-US"/>
        </w:rPr>
        <w:lastRenderedPageBreak/>
        <w:t>1.4.1  Dexcom G6 and other 5-minute CGMs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The best proven way to stay out of trouble currently is to use Dexcom G5 or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G6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, and to ensure via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overlapping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right and </w:t>
      </w:r>
      <w:r>
        <w:rPr>
          <w:rFonts w:ascii="Liberation Sans" w:hAnsi="Liberation Sans" w:cs="Liberation Sans"/>
          <w:sz w:val="22"/>
          <w:szCs w:val="22"/>
          <w:lang w:val="en-US"/>
        </w:rPr>
        <w:t>left arm sensor and transmitter utilization always good quality values, that can be used by the Full Closed Loop (</w:t>
      </w:r>
      <w:r>
        <w:rPr>
          <w:rFonts w:ascii="Liberation Sans" w:hAnsi="Liberation Sans" w:cs="Liberation Sans"/>
          <w:color w:val="5B9BD5"/>
          <w:sz w:val="22"/>
          <w:szCs w:val="22"/>
          <w:u w:val="single"/>
          <w:lang w:val="en-US"/>
        </w:rPr>
        <w:t>case study 1.5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). 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Other ways (using values from just </w:t>
      </w:r>
      <w:r>
        <w:rPr>
          <w:rFonts w:ascii="Liberation Sans" w:hAnsi="Liberation Sans" w:cs="Liberation Sans"/>
          <w:i/>
          <w:sz w:val="22"/>
          <w:szCs w:val="22"/>
          <w:lang w:val="en-US"/>
        </w:rPr>
        <w:t>one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G6, or Dexcom ONE, G7, Libre2, or other new AAPS integrated methods) are possible, </w:t>
      </w:r>
      <w:r>
        <w:rPr>
          <w:rFonts w:ascii="Liberation Sans" w:hAnsi="Liberation Sans" w:cs="Liberation Sans"/>
          <w:sz w:val="22"/>
          <w:szCs w:val="22"/>
          <w:lang w:val="en-US"/>
        </w:rPr>
        <w:t>but come with a lot of monitoring effort (best via watch), and occasional time-outs for your FCL.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One safety feature in autoISF is a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blockage of SMB delivery whenever delta bg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(within the last two 5 minute values) is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higher than 30%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</w:t>
      </w:r>
      <w:r>
        <w:rPr>
          <w:rFonts w:ascii="Liberation Sans" w:hAnsi="Liberation Sans" w:cs="Liberation Sans"/>
          <w:i/>
          <w:sz w:val="22"/>
          <w:szCs w:val="22"/>
          <w:lang w:val="en-US"/>
        </w:rPr>
        <w:t>of that bg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(or higher </w:t>
      </w:r>
      <w:r>
        <w:rPr>
          <w:rFonts w:ascii="Liberation Sans" w:hAnsi="Liberation Sans" w:cs="Liberation Sans"/>
          <w:sz w:val="22"/>
          <w:szCs w:val="22"/>
          <w:lang w:val="en-US"/>
        </w:rPr>
        <w:t>+20%, at bg targets above 100 mg/dl).</w:t>
      </w:r>
    </w:p>
    <w:p w:rsidR="003E721E" w:rsidRPr="00BD1ED0" w:rsidRDefault="003A3BF0">
      <w:pPr>
        <w:spacing w:line="360" w:lineRule="auto"/>
        <w:ind w:left="709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Example: </w:t>
      </w:r>
      <w:r>
        <w:rPr>
          <w:rFonts w:ascii="Liberation Sans" w:hAnsi="Liberation Sans" w:cs="Liberation Sans"/>
          <w:i/>
          <w:sz w:val="22"/>
          <w:szCs w:val="22"/>
          <w:lang w:val="en-US"/>
        </w:rPr>
        <w:t xml:space="preserve">From 74 mg/dl, a jump to 97 (+23 mg&amp;dl = + 31% of 74) or more would not receive SMB “response”. From 100 mg/dl to 131 mg/dl (+31) would neither. 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Default="003A3BF0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Check in your (HCL or FCL) data whether at meals or sweet drin</w:t>
      </w:r>
      <w:r>
        <w:rPr>
          <w:rFonts w:ascii="Liberation Sans" w:hAnsi="Liberation Sans" w:cs="Liberation Sans"/>
          <w:sz w:val="22"/>
          <w:szCs w:val="22"/>
          <w:lang w:val="en-US"/>
        </w:rPr>
        <w:t>ks with rapid absorbing carbs you could run into the problem that jumps are “too high” and much needed insulin will be blocked (only come via very much smaller portions.</w:t>
      </w:r>
    </w:p>
    <w:p w:rsidR="003E721E" w:rsidRPr="00BD1ED0" w:rsidRDefault="003A3BF0">
      <w:pPr>
        <w:spacing w:line="360" w:lineRule="auto"/>
        <w:ind w:left="709"/>
        <w:rPr>
          <w:lang w:val="en-US"/>
        </w:rPr>
      </w:pPr>
      <w:r>
        <w:rPr>
          <w:rFonts w:ascii="Liberation Sans" w:hAnsi="Liberation Sans" w:cs="Liberation Sans"/>
          <w:i/>
          <w:sz w:val="22"/>
          <w:szCs w:val="22"/>
          <w:lang w:val="en-US"/>
        </w:rPr>
        <w:t>For example</w:t>
      </w:r>
      <w:r>
        <w:rPr>
          <w:rFonts w:ascii="Liberation Sans" w:hAnsi="Liberation Sans" w:cs="Liberation Sans"/>
          <w:sz w:val="22"/>
          <w:szCs w:val="22"/>
          <w:lang w:val="en-US"/>
        </w:rPr>
        <w:t>,</w:t>
      </w:r>
      <w:r>
        <w:rPr>
          <w:rFonts w:ascii="Liberation Sans" w:hAnsi="Liberation Sans" w:cs="Liberation Sans"/>
          <w:i/>
          <w:sz w:val="22"/>
          <w:szCs w:val="22"/>
          <w:lang w:val="en-US"/>
        </w:rPr>
        <w:t>400%TBR @ 0.6 U/h =&gt; 0.2 U in 5 minutes, instead of one ~3 U SMB. The diff</w:t>
      </w:r>
      <w:r>
        <w:rPr>
          <w:rFonts w:ascii="Liberation Sans" w:hAnsi="Liberation Sans" w:cs="Liberation Sans"/>
          <w:i/>
          <w:sz w:val="22"/>
          <w:szCs w:val="22"/>
          <w:lang w:val="en-US"/>
        </w:rPr>
        <w:t>erence (of 2.8 U missed) translates @ ISF~ 40 mg/dl/U into up to + 112 mg/dl higher bg peak! It will not become quite that bad, because the loop will catch up to the insulinRequired with its next couple of decisions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 </w:t>
      </w:r>
    </w:p>
    <w:p w:rsidR="003E721E" w:rsidRDefault="003E721E">
      <w:pPr>
        <w:spacing w:line="360" w:lineRule="auto"/>
        <w:ind w:left="709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Instead searching in old data, you ca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n also just have an eye on instances where you think a first SMB was due, </w:t>
      </w:r>
      <w:r>
        <w:rPr>
          <w:rFonts w:ascii="Liberation Sans" w:hAnsi="Liberation Sans" w:cs="Liberation Sans"/>
          <w:i/>
          <w:sz w:val="22"/>
          <w:szCs w:val="22"/>
          <w:lang w:val="en-US"/>
        </w:rPr>
        <w:t>but blocked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 Confirm that (by looking in the SMB tab) and think about a solution that would not require changing the 30% safety limit in the code. </w:t>
      </w:r>
    </w:p>
    <w:p w:rsidR="003E721E" w:rsidRPr="00BD1ED0" w:rsidRDefault="003A3BF0">
      <w:pPr>
        <w:spacing w:line="360" w:lineRule="auto"/>
        <w:ind w:left="709"/>
        <w:rPr>
          <w:lang w:val="en-US"/>
        </w:rPr>
      </w:pPr>
      <w:r>
        <w:rPr>
          <w:rFonts w:ascii="Liberation Sans" w:hAnsi="Liberation Sans" w:cs="Liberation Sans"/>
          <w:i/>
          <w:sz w:val="22"/>
          <w:szCs w:val="22"/>
          <w:lang w:val="en-US"/>
        </w:rPr>
        <w:t>For instance, not drinking so much</w:t>
      </w:r>
      <w:r>
        <w:rPr>
          <w:rFonts w:ascii="Liberation Sans" w:hAnsi="Liberation Sans" w:cs="Liberation Sans"/>
          <w:i/>
          <w:sz w:val="22"/>
          <w:szCs w:val="22"/>
          <w:lang w:val="en-US"/>
        </w:rPr>
        <w:t xml:space="preserve"> juice rapidly around meal start could be a “behavioral” correction to get rid of the problem.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This </w:t>
      </w:r>
      <w:r>
        <w:rPr>
          <w:rFonts w:ascii="Liberation Sans" w:hAnsi="Liberation Sans" w:cs="Liberation Sans"/>
          <w:i/>
          <w:sz w:val="22"/>
          <w:szCs w:val="22"/>
          <w:lang w:val="en-US"/>
        </w:rPr>
        <w:t>blockage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(no SMBs) would likely last only 5 minutes (and go probably unnoticed)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. </w:t>
      </w:r>
      <w:r>
        <w:rPr>
          <w:rFonts w:ascii="Liberation Sans" w:hAnsi="Liberation Sans" w:cs="Liberation Sans"/>
          <w:sz w:val="22"/>
          <w:szCs w:val="22"/>
          <w:lang w:val="en-US"/>
        </w:rPr>
        <w:t>However, not only would you lose 5 valueable minutes to get your iob subst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antially elevated, but also, all following deltas are likely much smaller. As a consequence, if the &gt;30% delta was in fact (largely) due to carb absorption, you would, just when needed most, miss some of the boost sought from bgAccel_ISF. 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Default="003A3BF0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This example al</w:t>
      </w:r>
      <w:r>
        <w:rPr>
          <w:rFonts w:ascii="Liberation Sans" w:hAnsi="Liberation Sans" w:cs="Liberation Sans"/>
          <w:sz w:val="22"/>
          <w:szCs w:val="22"/>
          <w:lang w:val="en-US"/>
        </w:rPr>
        <w:t>so underscores that the CGM in use cannot be allowed random scatter that leaves no reasonable room for safe detection of (smaller and) bigger “truly carb related” deltas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ind w:left="709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If or when (like: first half day of a new sensor) you are not sure about sufficient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CGM performance you might develop for yourself an Automation with User action ticked (along the lines as used for other purposes in </w:t>
      </w:r>
      <w:r>
        <w:rPr>
          <w:rFonts w:ascii="Liberation Sans" w:hAnsi="Liberation Sans" w:cs="Liberation Sans"/>
          <w:color w:val="7030A0"/>
          <w:sz w:val="22"/>
          <w:szCs w:val="22"/>
          <w:u w:val="single"/>
          <w:lang w:val="en-US"/>
        </w:rPr>
        <w:t>section 5.2.2.3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). It would “ask you” before giving a SMB whether you really want it delivered. That way you could a) have a </w:t>
      </w:r>
      <w:r>
        <w:rPr>
          <w:rFonts w:ascii="Liberation Sans" w:hAnsi="Liberation Sans" w:cs="Liberation Sans"/>
          <w:sz w:val="22"/>
          <w:szCs w:val="22"/>
          <w:lang w:val="en-US"/>
        </w:rPr>
        <w:t>look on your glucose curve b) .. and on the ai % (underneath Austosens%), which indicates the relative aggressiveness of ISF modulation from “what autoISF sees in your bg curve”  c) think about what sense a SMB now makes with respect to your past meal, and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the carbs to be still absorbed. Ultimately, you could also d) consult some of the detailed info given (every 5 minutes) in your SMB tab. </w:t>
      </w:r>
    </w:p>
    <w:p w:rsidR="003E721E" w:rsidRDefault="003A3BF0">
      <w:pPr>
        <w:spacing w:line="360" w:lineRule="auto"/>
        <w:ind w:left="1418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Such User action Automations need not be active at all times, but if you have it for your first half day of a new G6 </w:t>
      </w:r>
      <w:r>
        <w:rPr>
          <w:rFonts w:ascii="Liberation Sans" w:hAnsi="Liberation Sans" w:cs="Liberation Sans"/>
          <w:sz w:val="22"/>
          <w:szCs w:val="22"/>
          <w:lang w:val="en-US"/>
        </w:rPr>
        <w:t>sensor for instance, you could activate that Automation from your list of Automations; after the values have settled in, you can de-activate (“shelve”) it again.</w:t>
      </w:r>
    </w:p>
    <w:p w:rsidR="003E721E" w:rsidRDefault="003E721E">
      <w:pPr>
        <w:spacing w:line="360" w:lineRule="auto"/>
        <w:ind w:left="1418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ind w:left="709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For a brief period, and if you are tech savvy, another way to deal with uncertainty about CGM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would be to employ the emulator method as presented in </w:t>
      </w:r>
      <w:r>
        <w:rPr>
          <w:rFonts w:ascii="Liberation Sans" w:hAnsi="Liberation Sans" w:cs="Liberation Sans"/>
          <w:color w:val="7030A0"/>
          <w:sz w:val="22"/>
          <w:szCs w:val="22"/>
          <w:u w:val="single"/>
          <w:lang w:val="en-US"/>
        </w:rPr>
        <w:t>section 11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: Run a “too mildly” tuned FCL, and in parallel run a “what-if” with your more aggressive settings that you really would like to use once you are certain about your CGM. </w:t>
      </w:r>
    </w:p>
    <w:p w:rsidR="003E721E" w:rsidRDefault="003E721E">
      <w:pPr>
        <w:spacing w:line="360" w:lineRule="auto"/>
        <w:ind w:left="709"/>
        <w:rPr>
          <w:lang w:val="en-US"/>
        </w:rPr>
      </w:pPr>
    </w:p>
    <w:p w:rsidR="003E721E" w:rsidRPr="00BD1ED0" w:rsidRDefault="003A3BF0">
      <w:pPr>
        <w:spacing w:line="360" w:lineRule="auto"/>
        <w:ind w:left="709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However, I found i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t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easiest, </w:t>
      </w:r>
      <w:r>
        <w:rPr>
          <w:rFonts w:ascii="Liberation Sans" w:hAnsi="Liberation Sans" w:cs="Liberation Sans"/>
          <w:sz w:val="22"/>
          <w:szCs w:val="22"/>
          <w:lang w:val="en-US"/>
        </w:rPr>
        <w:t>to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lay a solid groundwork by using </w:t>
      </w:r>
      <w:r>
        <w:rPr>
          <w:rFonts w:ascii="Liberation Sans" w:hAnsi="Liberation Sans" w:cs="Liberation Sans"/>
          <w:sz w:val="22"/>
          <w:szCs w:val="22"/>
          <w:lang w:val="en-US"/>
        </w:rPr>
        <w:t>1 Anubis, and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two overlapping G6,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to get rid of most problems (…that I keep seeing in my data, on the worse sensor of the two that often run for some days in parallel;  see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>case study 1.5</w:t>
      </w:r>
      <w:r>
        <w:rPr>
          <w:rFonts w:ascii="Liberation Sans" w:hAnsi="Liberation Sans" w:cs="Liberation Sans"/>
          <w:sz w:val="22"/>
          <w:szCs w:val="22"/>
          <w:lang w:val="en-US"/>
        </w:rPr>
        <w:t>).</w:t>
      </w:r>
    </w:p>
    <w:p w:rsidR="003E721E" w:rsidRDefault="003E721E">
      <w:pPr>
        <w:spacing w:line="360" w:lineRule="auto"/>
        <w:ind w:left="709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With a sensible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iob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TH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defined (see </w:t>
      </w:r>
      <w:r>
        <w:rPr>
          <w:rFonts w:ascii="Liberation Sans" w:hAnsi="Liberation Sans" w:cs="Liberation Sans"/>
          <w:color w:val="7030A0"/>
          <w:sz w:val="22"/>
          <w:szCs w:val="22"/>
          <w:u w:val="single"/>
          <w:lang w:val="en-US"/>
        </w:rPr>
        <w:t>section 2.4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), and your standard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alarms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for going towards a hypo not silenced, the worst consequence from any automatically “over-treated” glucose jump should be that you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need an unplanned snack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for the balance of “missing” carbs.</w:t>
      </w:r>
    </w:p>
    <w:p w:rsidR="003E721E" w:rsidRDefault="003A3BF0">
      <w:pPr>
        <w:spacing w:line="360" w:lineRule="auto"/>
        <w:ind w:left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Like you s</w:t>
      </w:r>
      <w:r>
        <w:rPr>
          <w:sz w:val="22"/>
          <w:szCs w:val="22"/>
          <w:lang w:val="en-US"/>
        </w:rPr>
        <w:t>hould be used to from anti-hypo snacks also in your Hybrid Closed Looping past, you might also in this case here prevent SMBs for a short while by setting a (here: odd numbered) temporary glucose target (TT).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Default="003A3BF0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A disturbing and late sign of dealing with a t</w:t>
      </w:r>
      <w:r>
        <w:rPr>
          <w:rFonts w:ascii="Liberation Sans" w:hAnsi="Liberation Sans" w:cs="Liberation Sans"/>
          <w:sz w:val="22"/>
          <w:szCs w:val="22"/>
          <w:lang w:val="en-US"/>
        </w:rPr>
        <w:t>oo unreliable CGM (or too aggressive settings) could be a trend towards increasing TDD and body weight during your early FCL experience!</w:t>
      </w:r>
    </w:p>
    <w:p w:rsidR="003E721E" w:rsidRDefault="003E721E">
      <w:pPr>
        <w:spacing w:line="360" w:lineRule="auto"/>
        <w:ind w:left="709"/>
        <w:rPr>
          <w:rFonts w:ascii="Liberation Sans" w:hAnsi="Liberation Sans"/>
          <w:color w:val="7030A0"/>
          <w:sz w:val="20"/>
          <w:szCs w:val="20"/>
          <w:lang w:val="en-US"/>
        </w:rPr>
      </w:pPr>
    </w:p>
    <w:p w:rsidR="003E721E" w:rsidRDefault="003A3BF0">
      <w:pPr>
        <w:spacing w:line="360" w:lineRule="auto"/>
        <w:rPr>
          <w:rFonts w:ascii="Liberation Sans" w:hAnsi="Liberation Sans"/>
          <w:color w:val="7030A0"/>
          <w:sz w:val="22"/>
          <w:szCs w:val="22"/>
          <w:lang w:val="en-US"/>
        </w:rPr>
      </w:pPr>
      <w:r>
        <w:rPr>
          <w:rFonts w:ascii="Liberation Sans" w:hAnsi="Liberation Sans"/>
          <w:color w:val="7030A0"/>
          <w:sz w:val="22"/>
          <w:szCs w:val="22"/>
          <w:lang w:val="en-US"/>
        </w:rPr>
        <w:t>1.4.2  Libre 3 CGM with 1 minute values</w:t>
      </w:r>
    </w:p>
    <w:p w:rsidR="003E721E" w:rsidRDefault="003E721E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Libre 3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showed promising performance too, and using it with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1-minute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values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via Jugglucoo is integrated, starting with autoISF version 3.0.1. 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autoISF automatically detects whether values come through Jugglucoo, and adjusts parabola fit calculations to determine acceleration etc. - </w:t>
      </w:r>
      <w:r>
        <w:rPr>
          <w:rFonts w:ascii="Liberation Sans" w:hAnsi="Liberation Sans" w:cs="Liberation Sans"/>
          <w:sz w:val="22"/>
          <w:szCs w:val="22"/>
          <w:lang w:val="en-US"/>
        </w:rPr>
        <w:t>It is currently too early to tell, but the 1 min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ute values applied to the parabolic bg curve fit </w:t>
      </w:r>
      <w:r>
        <w:rPr>
          <w:rFonts w:ascii="Liberation Sans" w:hAnsi="Liberation Sans" w:cs="Liberation Sans"/>
          <w:i/>
          <w:sz w:val="22"/>
          <w:szCs w:val="22"/>
          <w:lang w:val="en-US"/>
        </w:rPr>
        <w:t xml:space="preserve">could </w:t>
      </w:r>
      <w:r>
        <w:rPr>
          <w:rFonts w:ascii="Liberation Sans" w:hAnsi="Liberation Sans" w:cs="Liberation Sans"/>
          <w:sz w:val="22"/>
          <w:szCs w:val="22"/>
          <w:lang w:val="en-US"/>
        </w:rPr>
        <w:t>present an avenue to earlier/better acceleration detection than the 5-minute CGMs enable.</w:t>
      </w:r>
    </w:p>
    <w:p w:rsidR="003E721E" w:rsidRDefault="003E721E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When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running on Libre3 / 1 minute, you get many more SMBs that each are, on average, much smaller. This has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im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plications on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some related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settings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(notably, the smb_range_extention, see </w:t>
      </w:r>
      <w:r>
        <w:rPr>
          <w:rFonts w:ascii="Liberation Sans" w:hAnsi="Liberation Sans" w:cs="Liberation Sans"/>
          <w:color w:val="7030A0"/>
          <w:sz w:val="22"/>
          <w:szCs w:val="22"/>
          <w:u w:val="single"/>
          <w:lang w:val="en-US"/>
        </w:rPr>
        <w:t>section 2.1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). </w:t>
      </w:r>
    </w:p>
    <w:p w:rsidR="003E721E" w:rsidRDefault="003E721E">
      <w:pPr>
        <w:spacing w:line="360" w:lineRule="auto"/>
        <w:rPr>
          <w:rFonts w:ascii="Liberation Sans" w:hAnsi="Liberation Sans" w:cs="Liberation Sans"/>
          <w:lang w:val="en-US"/>
        </w:rPr>
      </w:pPr>
    </w:p>
    <w:p w:rsidR="003E721E" w:rsidRDefault="003A3BF0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Tests done prior to introducing the 1 minute Libre3 option (from autoISF 3.0.1 onwards) showed overall comparable but smoother insulin delivery. </w:t>
      </w:r>
    </w:p>
    <w:p w:rsidR="003E721E" w:rsidRPr="00BD1ED0" w:rsidRDefault="003A3BF0">
      <w:pPr>
        <w:spacing w:line="360" w:lineRule="auto"/>
        <w:ind w:left="709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  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Call for a </w:t>
      </w:r>
      <w:r>
        <w:rPr>
          <w:rFonts w:ascii="Liberation Sans" w:hAnsi="Liberation Sans" w:cs="Liberation Sans"/>
          <w:color w:val="5B9BD5"/>
          <w:sz w:val="22"/>
          <w:szCs w:val="22"/>
          <w:u w:val="single"/>
          <w:lang w:val="en-US"/>
        </w:rPr>
        <w:t>case study 1.6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from a Libre3 user!.</w:t>
      </w:r>
    </w:p>
    <w:p w:rsidR="003E721E" w:rsidRDefault="003E721E">
      <w:pPr>
        <w:rPr>
          <w:lang w:val="en-US"/>
        </w:rPr>
      </w:pPr>
    </w:p>
    <w:p w:rsidR="003E721E" w:rsidRPr="00BD1ED0" w:rsidRDefault="003A3BF0">
      <w:pPr>
        <w:rPr>
          <w:lang w:val="en-US"/>
        </w:rPr>
      </w:pPr>
      <w:r>
        <w:rPr>
          <w:rStyle w:val="jlqj4b"/>
          <w:rFonts w:ascii="Liberation Sans" w:hAnsi="Liberation Sans" w:cs="Liberation Sans"/>
          <w:color w:val="7030A0"/>
          <w:sz w:val="28"/>
          <w:szCs w:val="28"/>
          <w:lang w:val="en"/>
        </w:rPr>
        <w:t>1.5  Meal-related limitations?</w:t>
      </w:r>
    </w:p>
    <w:p w:rsidR="003E721E" w:rsidRDefault="003E721E">
      <w:pPr>
        <w:rPr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Style w:val="d2edcug0"/>
          <w:rFonts w:ascii="Liberation Sans" w:hAnsi="Liberation Sans" w:cs="Liberation Sans"/>
          <w:sz w:val="22"/>
          <w:szCs w:val="22"/>
          <w:lang w:val="en"/>
        </w:rPr>
        <w:t xml:space="preserve">Setting up a full closed loop is relatively easy for people whose diet does not consist </w:t>
      </w:r>
      <w:r>
        <w:rPr>
          <w:rStyle w:val="d2edcug0"/>
          <w:rFonts w:ascii="Liberation Sans" w:hAnsi="Liberation Sans" w:cs="Liberation Sans"/>
          <w:b/>
          <w:sz w:val="22"/>
          <w:szCs w:val="22"/>
          <w:lang w:val="en"/>
        </w:rPr>
        <w:t>mainly</w:t>
      </w:r>
      <w:r>
        <w:rPr>
          <w:rStyle w:val="d2edcug0"/>
          <w:rFonts w:ascii="Liberation Sans" w:hAnsi="Liberation Sans" w:cs="Liberation Sans"/>
          <w:sz w:val="22"/>
          <w:szCs w:val="22"/>
          <w:lang w:val="en"/>
        </w:rPr>
        <w:t xml:space="preserve"> of components with rapid high effect on blood glucose</w:t>
      </w:r>
      <w:r>
        <w:rPr>
          <w:rStyle w:val="d2edcug0"/>
          <w:rFonts w:ascii="Liberation Sans" w:hAnsi="Liberation Sans" w:cs="Liberation Sans"/>
          <w:b/>
          <w:sz w:val="22"/>
          <w:szCs w:val="22"/>
          <w:lang w:val="en"/>
        </w:rPr>
        <w:t xml:space="preserve"> </w:t>
      </w:r>
      <w:r>
        <w:rPr>
          <w:rStyle w:val="d2edcug0"/>
          <w:rFonts w:ascii="Liberation Sans" w:hAnsi="Liberation Sans" w:cs="Liberation Sans"/>
          <w:sz w:val="22"/>
          <w:szCs w:val="22"/>
          <w:lang w:val="en"/>
        </w:rPr>
        <w:t>(more</w:t>
      </w:r>
      <w:r>
        <w:rPr>
          <w:rStyle w:val="d2edcug0"/>
          <w:rFonts w:ascii="Liberation Sans" w:hAnsi="Liberation Sans" w:cs="Liberation Sans"/>
          <w:b/>
          <w:sz w:val="22"/>
          <w:szCs w:val="22"/>
          <w:lang w:val="en"/>
        </w:rPr>
        <w:t xml:space="preserve"> 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see </w:t>
      </w:r>
      <w:hyperlink r:id="rId12" w:history="1">
        <w:r>
          <w:rPr>
            <w:rStyle w:val="Hyperlink"/>
            <w:rFonts w:ascii="Liberation Sans" w:hAnsi="Liberation Sans" w:cs="Liberation Sans"/>
            <w:sz w:val="22"/>
            <w:szCs w:val="22"/>
            <w:lang w:val="en"/>
          </w:rPr>
          <w:t>https://androidaps.readthedocs.io/en/latest/Usage/FullClosedLoop.html#meal-related-limitations</w:t>
        </w:r>
      </w:hyperlink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 )</w:t>
      </w:r>
    </w:p>
    <w:p w:rsidR="003E721E" w:rsidRDefault="003E721E">
      <w:pPr>
        <w:spacing w:line="360" w:lineRule="auto"/>
        <w:rPr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Style w:val="d2edcug0"/>
          <w:rFonts w:ascii="Liberation Sans" w:hAnsi="Liberation Sans" w:cs="Liberation Sans"/>
          <w:sz w:val="22"/>
          <w:szCs w:val="22"/>
          <w:lang w:val="en"/>
        </w:rPr>
        <w:t xml:space="preserve">Meals do not have to be low on carb (provided </w:t>
      </w:r>
      <w:r>
        <w:rPr>
          <w:rStyle w:val="d2edcug0"/>
          <w:rFonts w:ascii="Liberation Sans" w:hAnsi="Liberation Sans" w:cs="Liberation Sans"/>
          <w:sz w:val="22"/>
          <w:szCs w:val="22"/>
          <w:lang w:val="en"/>
        </w:rPr>
        <w:t xml:space="preserve">you use a fast insulin for your FCL) </w:t>
      </w: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Style w:val="d2edcug0"/>
          <w:rFonts w:ascii="Liberation Sans" w:hAnsi="Liberation Sans" w:cs="Liberation Sans"/>
          <w:sz w:val="22"/>
          <w:szCs w:val="22"/>
          <w:lang w:val="en"/>
        </w:rPr>
        <w:t>Fat or protein rich diets, or slow digestion/gastroparesis, make things easier rather than harder for the full closed loop because late carbs nicely cover for inevitable “tails” of late action from SMBs needed before o</w:t>
      </w:r>
      <w:r>
        <w:rPr>
          <w:rStyle w:val="d2edcug0"/>
          <w:rFonts w:ascii="Liberation Sans" w:hAnsi="Liberation Sans" w:cs="Liberation Sans"/>
          <w:sz w:val="22"/>
          <w:szCs w:val="22"/>
          <w:lang w:val="en"/>
        </w:rPr>
        <w:t xml:space="preserve">r around peak time. </w:t>
      </w:r>
    </w:p>
    <w:p w:rsidR="003E721E" w:rsidRDefault="003E721E">
      <w:pPr>
        <w:spacing w:line="360" w:lineRule="auto"/>
        <w:rPr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b/>
          <w:sz w:val="22"/>
          <w:szCs w:val="22"/>
          <w:lang w:val="en"/>
        </w:rPr>
        <w:t>Erratic consumption of smaller snacks with fast resorbing carbs can be a problem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. </w:t>
      </w:r>
    </w:p>
    <w:p w:rsidR="003E721E" w:rsidRPr="00BD1ED0" w:rsidRDefault="003A3BF0">
      <w:pPr>
        <w:spacing w:line="360" w:lineRule="auto"/>
        <w:ind w:left="709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In autoISF you can reduce this problem </w:t>
      </w:r>
      <w:r>
        <w:rPr>
          <w:rStyle w:val="jlqj4b"/>
          <w:rFonts w:ascii="Liberation Sans" w:hAnsi="Liberation Sans" w:cs="Liberation Sans"/>
          <w:i/>
          <w:sz w:val="22"/>
          <w:szCs w:val="22"/>
          <w:lang w:val="en"/>
        </w:rPr>
        <w:t>to some extent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 via one or two keystrokes from your AAPS home screen. While certainly being a deviation from the 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FCL idea(l), this would be one of the exceptional situations where you better do a quick “nudging” step from your “FCL cockpit”. Details see in </w:t>
      </w:r>
      <w:r>
        <w:rPr>
          <w:rStyle w:val="jlqj4b"/>
          <w:rFonts w:ascii="Liberation Sans" w:hAnsi="Liberation Sans" w:cs="Liberation Sans"/>
          <w:color w:val="7030A0"/>
          <w:sz w:val="22"/>
          <w:szCs w:val="22"/>
          <w:u w:val="single"/>
          <w:lang w:val="en"/>
        </w:rPr>
        <w:t xml:space="preserve">section 5.2.1 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and</w:t>
      </w:r>
      <w:r>
        <w:rPr>
          <w:rStyle w:val="jlqj4b"/>
          <w:rFonts w:ascii="Liberation Sans" w:hAnsi="Liberation Sans" w:cs="Liberation Sans"/>
          <w:color w:val="FF0000"/>
          <w:sz w:val="22"/>
          <w:szCs w:val="22"/>
          <w:u w:val="single"/>
          <w:lang w:val="en"/>
        </w:rPr>
        <w:t xml:space="preserve"> </w:t>
      </w:r>
      <w:r>
        <w:rPr>
          <w:rStyle w:val="jlqj4b"/>
          <w:rFonts w:ascii="Liberation Sans" w:hAnsi="Liberation Sans" w:cs="Liberation Sans"/>
          <w:color w:val="7030A0"/>
          <w:sz w:val="22"/>
          <w:szCs w:val="22"/>
          <w:u w:val="single"/>
          <w:lang w:val="en"/>
        </w:rPr>
        <w:t xml:space="preserve">5.3.3.1 (4) 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and </w:t>
      </w:r>
      <w:r>
        <w:rPr>
          <w:rStyle w:val="jlqj4b"/>
          <w:rFonts w:ascii="Liberation Sans" w:hAnsi="Liberation Sans" w:cs="Liberation Sans"/>
          <w:color w:val="5B9BD5"/>
          <w:sz w:val="22"/>
          <w:szCs w:val="22"/>
          <w:u w:val="single"/>
          <w:lang w:val="en"/>
        </w:rPr>
        <w:t>case study 5.2</w:t>
      </w:r>
    </w:p>
    <w:p w:rsidR="003E721E" w:rsidRDefault="003E721E">
      <w:pPr>
        <w:rPr>
          <w:rFonts w:ascii="Liberation Sans" w:hAnsi="Liberation Sans" w:cs="Liberation Sans"/>
          <w:lang w:val="en-US"/>
        </w:rPr>
      </w:pPr>
    </w:p>
    <w:p w:rsidR="003E721E" w:rsidRDefault="003A3BF0">
      <w:pPr>
        <w:spacing w:line="360" w:lineRule="auto"/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Really, there are no meal limitations. </w:t>
      </w: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The sketched more prob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lematic options just force you to decide which extra “nudging” efforts and/or worsened %TIR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(and/or “behavioral adjustments”, like less snacking)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you are willing to accept,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occasionally.</w:t>
      </w:r>
    </w:p>
    <w:p w:rsidR="003E721E" w:rsidRDefault="003E721E">
      <w:pPr>
        <w:rPr>
          <w:lang w:val="en-US"/>
        </w:rPr>
      </w:pPr>
    </w:p>
    <w:p w:rsidR="003E721E" w:rsidRPr="00BD1ED0" w:rsidRDefault="003E721E">
      <w:pPr>
        <w:pageBreakBefore/>
        <w:suppressAutoHyphens w:val="0"/>
        <w:rPr>
          <w:lang w:val="en-US"/>
        </w:rPr>
      </w:pPr>
    </w:p>
    <w:p w:rsidR="003E721E" w:rsidRPr="00BD1ED0" w:rsidRDefault="003A3BF0">
      <w:pPr>
        <w:rPr>
          <w:lang w:val="en-US"/>
        </w:rPr>
      </w:pPr>
      <w:r>
        <w:rPr>
          <w:rStyle w:val="jlqj4b"/>
          <w:rFonts w:ascii="Liberation Sans" w:hAnsi="Liberation Sans" w:cs="Liberation Sans"/>
          <w:color w:val="7030A0"/>
          <w:sz w:val="28"/>
          <w:szCs w:val="28"/>
          <w:lang w:val="en"/>
        </w:rPr>
        <w:t>1.6  Lifestyle-related limitations?</w:t>
      </w:r>
    </w:p>
    <w:p w:rsidR="003E721E" w:rsidRDefault="003E721E">
      <w:pPr>
        <w:rPr>
          <w:rFonts w:ascii="Liberation Sans" w:hAnsi="Liberation Sans" w:cs="Liberation Sans"/>
          <w:color w:val="7030A0"/>
          <w:lang w:val="en-US"/>
        </w:rPr>
      </w:pPr>
    </w:p>
    <w:p w:rsidR="003E721E" w:rsidRDefault="003A3BF0">
      <w:pPr>
        <w:rPr>
          <w:rFonts w:ascii="Liberation Sans" w:hAnsi="Liberation Sans" w:cs="Liberation Sans"/>
          <w:color w:val="7030A0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7030A0"/>
          <w:sz w:val="22"/>
          <w:szCs w:val="22"/>
          <w:lang w:val="en-US"/>
        </w:rPr>
        <w:t>Providing a technically stable</w:t>
      </w:r>
      <w:r>
        <w:rPr>
          <w:rFonts w:ascii="Liberation Sans" w:hAnsi="Liberation Sans" w:cs="Liberation Sans"/>
          <w:color w:val="7030A0"/>
          <w:sz w:val="22"/>
          <w:szCs w:val="22"/>
          <w:lang w:val="en-US"/>
        </w:rPr>
        <w:t xml:space="preserve"> system </w:t>
      </w:r>
    </w:p>
    <w:p w:rsidR="003E721E" w:rsidRDefault="003E721E">
      <w:pPr>
        <w:rPr>
          <w:rFonts w:ascii="Liberation Sans" w:hAnsi="Liberation Sans" w:cs="Liberation Sans"/>
          <w:color w:val="7030A0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Full closed looping requires a 24/7 technically stable system, especially regarding </w:t>
      </w:r>
    </w:p>
    <w:p w:rsidR="003E721E" w:rsidRDefault="003A3BF0">
      <w:pPr>
        <w:pStyle w:val="Listenabsatz"/>
        <w:numPr>
          <w:ilvl w:val="0"/>
          <w:numId w:val="2"/>
        </w:numPr>
        <w:spacing w:line="360" w:lineRule="auto"/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reliable CGM signals</w:t>
      </w:r>
    </w:p>
    <w:p w:rsidR="003E721E" w:rsidRPr="00BD1ED0" w:rsidRDefault="003A3BF0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Bluetooth stability with the pump (see </w:t>
      </w:r>
      <w:r>
        <w:rPr>
          <w:rStyle w:val="jlqj4b"/>
          <w:rFonts w:ascii="Liberation Sans" w:hAnsi="Liberation Sans" w:cs="Liberation Sans"/>
          <w:color w:val="0070C0"/>
          <w:sz w:val="22"/>
          <w:szCs w:val="22"/>
          <w:u w:val="single"/>
          <w:lang w:val="en"/>
        </w:rPr>
        <w:t>case study 1.4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)</w:t>
      </w:r>
    </w:p>
    <w:p w:rsidR="003E721E" w:rsidRPr="00BD1ED0" w:rsidRDefault="003A3BF0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keeping your phone in sufficient proximity at all times </w:t>
      </w:r>
    </w:p>
    <w:p w:rsidR="003E721E" w:rsidRPr="00BD1ED0" w:rsidRDefault="003A3BF0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avoiding (or at least early 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recognition of) occlusion. </w:t>
      </w:r>
    </w:p>
    <w:p w:rsidR="003E721E" w:rsidRPr="00BD1ED0" w:rsidRDefault="003A3BF0">
      <w:pPr>
        <w:pStyle w:val="Listenabsatz"/>
        <w:spacing w:line="360" w:lineRule="auto"/>
        <w:ind w:left="0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This requires a habit (or, unlikely, permanent attention to details) like keeping all components well charged and in close proximity; making cannula (or pod) changes always early enough to lower the risk of occlusion (see </w:t>
      </w:r>
      <w:r>
        <w:rPr>
          <w:rStyle w:val="jlqj4b"/>
          <w:rFonts w:ascii="Liberation Sans" w:hAnsi="Liberation Sans" w:cs="Liberation Sans"/>
          <w:color w:val="0070C0"/>
          <w:sz w:val="22"/>
          <w:szCs w:val="22"/>
          <w:u w:val="single"/>
          <w:lang w:val="en"/>
        </w:rPr>
        <w:t>case s</w:t>
      </w:r>
      <w:r>
        <w:rPr>
          <w:rStyle w:val="jlqj4b"/>
          <w:rFonts w:ascii="Liberation Sans" w:hAnsi="Liberation Sans" w:cs="Liberation Sans"/>
          <w:color w:val="0070C0"/>
          <w:sz w:val="22"/>
          <w:szCs w:val="22"/>
          <w:u w:val="single"/>
          <w:lang w:val="en"/>
        </w:rPr>
        <w:t>tudy 1.1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); having always potentially needed parts with you. </w:t>
      </w:r>
    </w:p>
    <w:p w:rsidR="003E721E" w:rsidRPr="00BD1ED0" w:rsidRDefault="003A3BF0">
      <w:pPr>
        <w:pStyle w:val="Listenabsatz"/>
        <w:spacing w:line="360" w:lineRule="auto"/>
        <w:ind w:left="0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Depending on your system, your experience with it, but also on your acceptance and general lifestyle, these aspects may or may not limit you.</w:t>
      </w:r>
    </w:p>
    <w:p w:rsidR="003E721E" w:rsidRDefault="003E721E">
      <w:pPr>
        <w:pStyle w:val="Listenabsatz"/>
        <w:spacing w:line="360" w:lineRule="auto"/>
        <w:ind w:left="0"/>
        <w:rPr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color w:val="7030A0"/>
          <w:sz w:val="22"/>
          <w:szCs w:val="22"/>
          <w:lang w:val="en-US"/>
        </w:rPr>
        <w:t xml:space="preserve">Preparing for exercise </w:t>
      </w:r>
    </w:p>
    <w:p w:rsidR="003E721E" w:rsidRDefault="003E721E">
      <w:pPr>
        <w:spacing w:line="360" w:lineRule="auto"/>
        <w:rPr>
          <w:lang w:val="en-US"/>
        </w:rPr>
      </w:pPr>
    </w:p>
    <w:p w:rsidR="003E721E" w:rsidRDefault="003A3BF0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To prepare for exercise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(sports, heavy work), the normal protocol with a pump or hybrid closed loop is to take actions that reduce insulin on board prior to exercise  </w:t>
      </w:r>
    </w:p>
    <w:p w:rsidR="003E721E" w:rsidRDefault="003A3BF0">
      <w:pPr>
        <w:pStyle w:val="StandardWeb"/>
        <w:spacing w:before="0"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With your full closed loop, the algorithm is tuned to detect meals and to give you insulin to counter glucose ri</w:t>
      </w:r>
      <w:r>
        <w:rPr>
          <w:rFonts w:ascii="Liberation Sans" w:hAnsi="Liberation Sans" w:cs="Liberation Sans"/>
          <w:sz w:val="22"/>
          <w:szCs w:val="22"/>
          <w:lang w:val="en-US"/>
        </w:rPr>
        <w:t>ses automatically. Setting a high temp. target and lower %profile right away (effective already around meal start) could be a problem.</w:t>
      </w: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Unusual activity levels therefore likely require </w:t>
      </w:r>
      <w:r>
        <w:rPr>
          <w:rStyle w:val="jlqj4b"/>
          <w:rFonts w:ascii="Liberation Sans" w:hAnsi="Liberation Sans" w:cs="Liberation Sans"/>
          <w:b/>
          <w:sz w:val="22"/>
          <w:szCs w:val="22"/>
          <w:lang w:val="en"/>
        </w:rPr>
        <w:t xml:space="preserve">disciplined preparation 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(especially </w:t>
      </w:r>
      <w:r>
        <w:rPr>
          <w:rStyle w:val="jlqj4b"/>
          <w:rFonts w:ascii="Liberation Sans" w:hAnsi="Liberation Sans" w:cs="Liberation Sans"/>
          <w:b/>
          <w:sz w:val="22"/>
          <w:szCs w:val="22"/>
          <w:lang w:val="en"/>
        </w:rPr>
        <w:t xml:space="preserve">if you want to keep the need to </w:t>
      </w:r>
      <w:r>
        <w:rPr>
          <w:rStyle w:val="jlqj4b"/>
          <w:rFonts w:ascii="Liberation Sans" w:hAnsi="Liberation Sans" w:cs="Liberation Sans"/>
          <w:b/>
          <w:sz w:val="22"/>
          <w:szCs w:val="22"/>
          <w:lang w:val="en"/>
        </w:rPr>
        <w:t>snack during sports low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)  </w:t>
      </w:r>
    </w:p>
    <w:p w:rsidR="003E721E" w:rsidRPr="00BD1ED0" w:rsidRDefault="003A3BF0">
      <w:pPr>
        <w:spacing w:line="360" w:lineRule="auto"/>
        <w:ind w:left="709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In autoISF you can reduce this problem to some extent via two or three keystrokes on your AAPS home screen. While certainly being a deviation from the FCL idea(l), this would be one of the exceptional situations where you better 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“flick a lever” from your “FCL cockpit” to keep iob low (example see </w:t>
      </w:r>
      <w:r>
        <w:rPr>
          <w:rStyle w:val="jlqj4b"/>
          <w:rFonts w:ascii="Liberation Sans" w:hAnsi="Liberation Sans" w:cs="Liberation Sans"/>
          <w:color w:val="5B9BD5"/>
          <w:sz w:val="22"/>
          <w:szCs w:val="22"/>
          <w:u w:val="single"/>
          <w:lang w:val="en"/>
        </w:rPr>
        <w:t>case study 6.2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). 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color w:val="7030A0"/>
          <w:sz w:val="22"/>
          <w:szCs w:val="22"/>
          <w:lang w:val="en"/>
        </w:rPr>
        <w:t>Extra hurdles to establish FCL for kids</w:t>
      </w:r>
    </w:p>
    <w:p w:rsidR="003E721E" w:rsidRDefault="003E721E">
      <w:pPr>
        <w:suppressAutoHyphens w:val="0"/>
        <w:spacing w:before="100" w:after="100" w:line="360" w:lineRule="auto"/>
        <w:textAlignment w:val="auto"/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</w:pPr>
    </w:p>
    <w:p w:rsidR="003E721E" w:rsidRDefault="003A3BF0">
      <w:pPr>
        <w:suppressAutoHyphens w:val="0"/>
        <w:spacing w:before="100" w:after="100" w:line="360" w:lineRule="auto"/>
        <w:textAlignment w:val="auto"/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</w:pPr>
      <w:r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  <w:t>To establish and maintain a FCL for kids brings about some extra challenges if:</w:t>
      </w:r>
    </w:p>
    <w:p w:rsidR="003E721E" w:rsidRDefault="003A3BF0">
      <w:pPr>
        <w:numPr>
          <w:ilvl w:val="0"/>
          <w:numId w:val="3"/>
        </w:numPr>
        <w:suppressAutoHyphens w:val="0"/>
        <w:spacing w:before="100" w:after="100" w:line="360" w:lineRule="auto"/>
        <w:textAlignment w:val="auto"/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</w:pPr>
      <w:r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  <w:t>Lyumjev is not available or well tolerated</w:t>
      </w:r>
    </w:p>
    <w:p w:rsidR="003E721E" w:rsidRDefault="003A3BF0">
      <w:pPr>
        <w:numPr>
          <w:ilvl w:val="0"/>
          <w:numId w:val="3"/>
        </w:numPr>
        <w:suppressAutoHyphens w:val="0"/>
        <w:spacing w:before="100" w:after="100" w:line="360" w:lineRule="auto"/>
        <w:textAlignment w:val="auto"/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</w:pPr>
      <w:r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  <w:t>Hour</w:t>
      </w:r>
      <w:r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  <w:t>ly basal rate is very low, providing a poor basis for big SMBs</w:t>
      </w:r>
    </w:p>
    <w:p w:rsidR="003E721E" w:rsidRDefault="003A3BF0">
      <w:pPr>
        <w:numPr>
          <w:ilvl w:val="0"/>
          <w:numId w:val="3"/>
        </w:numPr>
        <w:suppressAutoHyphens w:val="0"/>
        <w:spacing w:before="100" w:after="100" w:line="360" w:lineRule="auto"/>
        <w:textAlignment w:val="auto"/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</w:pPr>
      <w:r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  <w:lastRenderedPageBreak/>
        <w:t>Diet is rich in sweet components. With the typical low blood volume of a small body, strong tendency towards very high bg spikes!</w:t>
      </w:r>
    </w:p>
    <w:p w:rsidR="003E721E" w:rsidRDefault="003A3BF0">
      <w:pPr>
        <w:numPr>
          <w:ilvl w:val="0"/>
          <w:numId w:val="3"/>
        </w:numPr>
        <w:suppressAutoHyphens w:val="0"/>
        <w:spacing w:before="100" w:after="100" w:line="360" w:lineRule="auto"/>
        <w:textAlignment w:val="auto"/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</w:pPr>
      <w:r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  <w:t>Going through marked changes of insulin sensitivity or of circa</w:t>
      </w:r>
      <w:r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  <w:t>dian pattern makes it difficult to keep the FCL appropriately tuned.</w:t>
      </w:r>
    </w:p>
    <w:p w:rsidR="003E721E" w:rsidRDefault="003A3BF0">
      <w:pPr>
        <w:suppressAutoHyphens w:val="0"/>
        <w:spacing w:before="100" w:after="100" w:line="360" w:lineRule="auto"/>
        <w:ind w:left="1418"/>
        <w:textAlignment w:val="auto"/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</w:pPr>
      <w:r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  <w:t>This problem is about the same in Hybrid Closed Looping. However, now you might expect miracles from the FCL. This is not going to happen. You still must be pro-active by setting suitable</w:t>
      </w:r>
      <w:r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  <w:t xml:space="preserve"> temporary % profiles. (These serve as a basis, also for your autoISF FCL).</w:t>
      </w:r>
    </w:p>
    <w:p w:rsidR="003E721E" w:rsidRDefault="003A3BF0">
      <w:pPr>
        <w:numPr>
          <w:ilvl w:val="0"/>
          <w:numId w:val="3"/>
        </w:numPr>
        <w:suppressAutoHyphens w:val="0"/>
        <w:spacing w:before="100" w:after="100" w:line="360" w:lineRule="auto"/>
        <w:textAlignment w:val="auto"/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</w:pPr>
      <w:r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  <w:t>Discipline may be poor regarding keeping Bluetooth connectivity and infusion sites perfectly running</w:t>
      </w:r>
    </w:p>
    <w:p w:rsidR="003E721E" w:rsidRDefault="003A3BF0">
      <w:pPr>
        <w:numPr>
          <w:ilvl w:val="0"/>
          <w:numId w:val="3"/>
        </w:numPr>
        <w:suppressAutoHyphens w:val="0"/>
        <w:spacing w:before="100" w:after="100" w:line="360" w:lineRule="auto"/>
        <w:textAlignment w:val="auto"/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</w:pPr>
      <w:r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  <w:t>Between kid and supervising parent it must be guaranteed, especially in the ini</w:t>
      </w:r>
      <w:r>
        <w:rPr>
          <w:rFonts w:ascii="Liberation Sans" w:eastAsia="Times New Roman" w:hAnsi="Liberation Sans" w:cs="Liberation Sans"/>
          <w:kern w:val="0"/>
          <w:sz w:val="22"/>
          <w:szCs w:val="22"/>
          <w:lang w:val="en-US" w:eastAsia="de-DE" w:bidi="ar-SA"/>
        </w:rPr>
        <w:t>tial weeks, that an eye is kept on whether the FCL is working about as expected.</w:t>
      </w:r>
    </w:p>
    <w:p w:rsidR="003E721E" w:rsidRPr="00BD1ED0" w:rsidRDefault="003A3BF0">
      <w:pPr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More see </w:t>
      </w:r>
      <w:r>
        <w:rPr>
          <w:rStyle w:val="jlqj4b"/>
          <w:rFonts w:ascii="Liberation Sans" w:hAnsi="Liberation Sans" w:cs="Liberation Sans"/>
          <w:color w:val="7030A0"/>
          <w:sz w:val="22"/>
          <w:szCs w:val="22"/>
          <w:u w:val="single"/>
          <w:lang w:val="en"/>
        </w:rPr>
        <w:t>section 7</w:t>
      </w:r>
      <w:r>
        <w:rPr>
          <w:rStyle w:val="jlqj4b"/>
          <w:rFonts w:ascii="Liberation Sans" w:hAnsi="Liberation Sans" w:cs="Liberation Sans"/>
          <w:color w:val="7030A0"/>
          <w:sz w:val="22"/>
          <w:szCs w:val="22"/>
          <w:lang w:val="en"/>
        </w:rPr>
        <w:t xml:space="preserve">. </w:t>
      </w:r>
    </w:p>
    <w:p w:rsidR="003E721E" w:rsidRDefault="003E721E">
      <w:pPr>
        <w:rPr>
          <w:rFonts w:ascii="Liberation Sans" w:eastAsia="Calibri" w:hAnsi="Liberation Sans" w:cs="Liberation Sans"/>
          <w:sz w:val="22"/>
          <w:szCs w:val="22"/>
          <w:lang w:val="en-US" w:eastAsia="en-US"/>
        </w:rPr>
      </w:pPr>
    </w:p>
    <w:p w:rsidR="003E721E" w:rsidRDefault="003E721E">
      <w:pPr>
        <w:rPr>
          <w:rFonts w:ascii="Liberation Sans" w:hAnsi="Liberation Sans" w:cs="Liberation Sans"/>
          <w:color w:val="7030A0"/>
          <w:sz w:val="22"/>
          <w:szCs w:val="22"/>
          <w:lang w:val="en-US"/>
        </w:rPr>
      </w:pPr>
    </w:p>
    <w:p w:rsidR="003E721E" w:rsidRDefault="003A3BF0">
      <w:pPr>
        <w:rPr>
          <w:rFonts w:ascii="Liberation Sans" w:hAnsi="Liberation Sans" w:cs="Liberation Sans"/>
          <w:color w:val="7030A0"/>
          <w:sz w:val="28"/>
          <w:szCs w:val="28"/>
          <w:lang w:val="en-US"/>
        </w:rPr>
      </w:pPr>
      <w:r>
        <w:rPr>
          <w:rFonts w:ascii="Liberation Sans" w:hAnsi="Liberation Sans" w:cs="Liberation Sans"/>
          <w:color w:val="7030A0"/>
          <w:sz w:val="28"/>
          <w:szCs w:val="28"/>
          <w:lang w:val="en-US"/>
        </w:rPr>
        <w:t>1.7  Time required for setting-up</w:t>
      </w:r>
    </w:p>
    <w:p w:rsidR="003E721E" w:rsidRDefault="003E721E">
      <w:pPr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Lastly, before enjoying a functioning full closed loop you need to have a period of a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some weeks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with some free time </w:t>
      </w:r>
      <w:r>
        <w:rPr>
          <w:rFonts w:ascii="Liberation Sans" w:hAnsi="Liberation Sans" w:cs="Liberation Sans"/>
          <w:sz w:val="22"/>
          <w:szCs w:val="22"/>
          <w:lang w:val="en-US"/>
        </w:rPr>
        <w:t>and „free head“ for set-up –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. </w:t>
      </w:r>
      <w:r>
        <w:rPr>
          <w:rFonts w:ascii="Liberation Sans" w:hAnsi="Liberation Sans" w:cs="Liberation Sans"/>
          <w:sz w:val="22"/>
          <w:szCs w:val="22"/>
          <w:lang w:val="en-US"/>
        </w:rPr>
        <w:t>Can you get, in the time you are willing to invest, to a result that you consider good-enough is really the question. Depending on your „habits“, and which – if any - compromises (like doing cannula/pod changes more often, nev</w:t>
      </w:r>
      <w:r>
        <w:rPr>
          <w:rFonts w:ascii="Liberation Sans" w:hAnsi="Liberation Sans" w:cs="Liberation Sans"/>
          <w:sz w:val="22"/>
          <w:szCs w:val="22"/>
          <w:lang w:val="en-US"/>
        </w:rPr>
        <w:t>er starting meals when bg sits high … ) are you willing to make (and everyday able to stick to), for the ease of not having to deal with assessing meals and bolusing for them?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color w:val="7030A0"/>
          <w:sz w:val="22"/>
          <w:szCs w:val="22"/>
          <w:lang w:val="en-US"/>
        </w:rPr>
        <w:t xml:space="preserve">1.7.1  Recommended structured, step-by-step approach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(see also beginning of </w:t>
      </w:r>
      <w:r>
        <w:rPr>
          <w:rFonts w:ascii="Liberation Sans" w:hAnsi="Liberation Sans" w:cs="Liberation Sans"/>
          <w:color w:val="7030A0"/>
          <w:sz w:val="22"/>
          <w:szCs w:val="22"/>
          <w:u w:val="single"/>
          <w:lang w:val="en-US"/>
        </w:rPr>
        <w:t>section 4</w:t>
      </w:r>
      <w:r>
        <w:rPr>
          <w:rFonts w:ascii="Liberation Sans" w:hAnsi="Liberation Sans" w:cs="Liberation Sans"/>
          <w:sz w:val="22"/>
          <w:szCs w:val="22"/>
          <w:lang w:val="en-US"/>
        </w:rPr>
        <w:t>)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Setting up your personal FCL using autoISF is a substantial project, for which you should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follow the sequence as described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in this e-book. 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But there is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no need to implement it fully in one step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 </w:t>
      </w:r>
    </w:p>
    <w:p w:rsidR="003E721E" w:rsidRDefault="003A3BF0">
      <w:pPr>
        <w:pStyle w:val="Listenabsatz"/>
        <w:numPr>
          <w:ilvl w:val="0"/>
          <w:numId w:val="4"/>
        </w:num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There is nothing wrong to go in your well runn</w:t>
      </w:r>
      <w:r>
        <w:rPr>
          <w:rFonts w:ascii="Liberation Sans" w:hAnsi="Liberation Sans" w:cs="Liberation Sans"/>
          <w:sz w:val="22"/>
          <w:szCs w:val="22"/>
          <w:lang w:val="en-US"/>
        </w:rPr>
        <w:t>ing Hybrid Closed Loop mostly, while switching to FCL only for dinners, for instance, or only for weekend lunches, as a start.</w:t>
      </w:r>
    </w:p>
    <w:p w:rsidR="003E721E" w:rsidRDefault="003A3BF0">
      <w:pPr>
        <w:pStyle w:val="Listenabsatz"/>
        <w:numPr>
          <w:ilvl w:val="0"/>
          <w:numId w:val="4"/>
        </w:num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Once you found feasible settings, you can expand to other meal times…</w:t>
      </w:r>
    </w:p>
    <w:p w:rsidR="003E721E" w:rsidRPr="00BD1ED0" w:rsidRDefault="003A3BF0">
      <w:pPr>
        <w:pStyle w:val="Listenabsatz"/>
        <w:numPr>
          <w:ilvl w:val="0"/>
          <w:numId w:val="4"/>
        </w:num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…. and lastly towards figuring out your best strategies for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challenges aside from meal management, as we shall discuss in </w:t>
      </w:r>
      <w:r>
        <w:rPr>
          <w:rFonts w:ascii="Liberation Sans" w:hAnsi="Liberation Sans" w:cs="Liberation Sans"/>
          <w:color w:val="7030A0"/>
          <w:sz w:val="22"/>
          <w:szCs w:val="22"/>
          <w:u w:val="single"/>
          <w:lang w:val="en-US"/>
        </w:rPr>
        <w:t xml:space="preserve">sections 5.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and </w:t>
      </w:r>
      <w:r>
        <w:rPr>
          <w:rFonts w:ascii="Liberation Sans" w:hAnsi="Liberation Sans" w:cs="Liberation Sans"/>
          <w:color w:val="7030A0"/>
          <w:sz w:val="22"/>
          <w:szCs w:val="22"/>
          <w:u w:val="single"/>
          <w:lang w:val="en-US"/>
        </w:rPr>
        <w:t>6</w:t>
      </w:r>
      <w:r>
        <w:rPr>
          <w:rFonts w:ascii="Liberation Sans" w:hAnsi="Liberation Sans" w:cs="Liberation Sans"/>
          <w:color w:val="FF0000"/>
          <w:sz w:val="22"/>
          <w:szCs w:val="22"/>
          <w:u w:val="single"/>
          <w:lang w:val="en-US"/>
        </w:rPr>
        <w:t>.</w:t>
      </w:r>
    </w:p>
    <w:p w:rsidR="003E721E" w:rsidRDefault="003E721E">
      <w:pPr>
        <w:spacing w:line="360" w:lineRule="auto"/>
        <w:ind w:left="709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There are alternatives to using autoISF for FCL, as well. See </w:t>
      </w:r>
      <w:r>
        <w:rPr>
          <w:rFonts w:ascii="Liberation Sans" w:hAnsi="Liberation Sans" w:cs="Liberation Sans"/>
          <w:color w:val="7030A0"/>
          <w:sz w:val="22"/>
          <w:szCs w:val="22"/>
          <w:u w:val="single"/>
          <w:lang w:val="en-US"/>
        </w:rPr>
        <w:t xml:space="preserve">sections 7 </w:t>
      </w:r>
      <w:r>
        <w:rPr>
          <w:rFonts w:ascii="Liberation Sans" w:hAnsi="Liberation Sans" w:cs="Liberation Sans"/>
          <w:sz w:val="22"/>
          <w:szCs w:val="22"/>
          <w:lang w:val="en-US"/>
        </w:rPr>
        <w:t>and</w:t>
      </w:r>
      <w:r>
        <w:rPr>
          <w:rFonts w:ascii="Liberation Sans" w:hAnsi="Liberation Sans" w:cs="Liberation Sans"/>
          <w:color w:val="7030A0"/>
          <w:sz w:val="22"/>
          <w:szCs w:val="22"/>
          <w:u w:val="single"/>
          <w:lang w:val="en-US"/>
        </w:rPr>
        <w:t xml:space="preserve"> 13</w:t>
      </w:r>
      <w:r>
        <w:rPr>
          <w:rFonts w:ascii="Liberation Sans" w:hAnsi="Liberation Sans" w:cs="Liberation Sans"/>
          <w:color w:val="7030A0"/>
          <w:sz w:val="22"/>
          <w:szCs w:val="22"/>
          <w:lang w:val="en-US"/>
        </w:rPr>
        <w:t xml:space="preserve">.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for more info. </w:t>
      </w:r>
    </w:p>
    <w:p w:rsidR="003E721E" w:rsidRDefault="003E721E">
      <w:pPr>
        <w:spacing w:line="360" w:lineRule="auto"/>
        <w:ind w:left="709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ind w:left="709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Notably FCL using AAPS Master and Automations (see in </w:t>
      </w:r>
      <w:r>
        <w:rPr>
          <w:rFonts w:ascii="Liberation Sans" w:hAnsi="Liberation Sans" w:cs="Liberation Sans"/>
          <w:color w:val="7030A0"/>
          <w:sz w:val="22"/>
          <w:szCs w:val="22"/>
          <w:u w:val="single"/>
          <w:lang w:val="en-US"/>
        </w:rPr>
        <w:t>section 13.1</w:t>
      </w:r>
      <w:r>
        <w:rPr>
          <w:rFonts w:ascii="Liberation Sans" w:hAnsi="Liberation Sans" w:cs="Liberation Sans"/>
          <w:sz w:val="22"/>
          <w:szCs w:val="22"/>
          <w:lang w:val="en-US"/>
        </w:rPr>
        <w:t>).could b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e a much easier and more error-tolerant way of stepping into FCL. In a clinical study with 16 participants about 80% TIR was achieved without much tuning effort 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To close the circle to where we had started; A very time consuming pre-requisite might actual</w:t>
      </w:r>
      <w:r>
        <w:rPr>
          <w:rFonts w:ascii="Liberation Sans" w:hAnsi="Liberation Sans" w:cs="Liberation Sans"/>
          <w:sz w:val="22"/>
          <w:szCs w:val="22"/>
          <w:lang w:val="en-US"/>
        </w:rPr>
        <w:t>ly be to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first sort out your Hybrid Closed Loop</w:t>
      </w:r>
      <w:r>
        <w:rPr>
          <w:rFonts w:ascii="Liberation Sans" w:hAnsi="Liberation Sans" w:cs="Liberation Sans"/>
          <w:b/>
          <w:i/>
          <w:sz w:val="22"/>
          <w:szCs w:val="22"/>
          <w:lang w:val="en-US"/>
        </w:rPr>
        <w:t xml:space="preserve"> </w:t>
      </w:r>
      <w:r>
        <w:rPr>
          <w:rFonts w:ascii="Liberation Sans" w:hAnsi="Liberation Sans" w:cs="Liberation Sans"/>
          <w:sz w:val="22"/>
          <w:szCs w:val="22"/>
          <w:lang w:val="en-US"/>
        </w:rPr>
        <w:t>(</w:t>
      </w:r>
      <w:r>
        <w:rPr>
          <w:rFonts w:ascii="Liberation Sans" w:hAnsi="Liberation Sans" w:cs="Liberation Sans"/>
          <w:color w:val="7030A0"/>
          <w:sz w:val="22"/>
          <w:szCs w:val="22"/>
          <w:u w:val="single"/>
          <w:lang w:val="en-US"/>
        </w:rPr>
        <w:t>section 1.1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), so your profile parameters are set „right“, and your “old” data really can serve as a blueprint for what, now, you would like </w:t>
      </w:r>
      <w:r>
        <w:rPr>
          <w:rFonts w:ascii="Liberation Sans" w:hAnsi="Liberation Sans" w:cs="Liberation Sans"/>
          <w:i/>
          <w:sz w:val="22"/>
          <w:szCs w:val="22"/>
          <w:lang w:val="en-US"/>
        </w:rPr>
        <w:t>your loop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to do in FCL mode </w:t>
      </w:r>
    </w:p>
    <w:p w:rsidR="003E721E" w:rsidRPr="00BD1ED0" w:rsidRDefault="003A3BF0">
      <w:pPr>
        <w:spacing w:line="360" w:lineRule="auto"/>
        <w:ind w:left="709"/>
        <w:rPr>
          <w:lang w:val="en-US"/>
        </w:rPr>
      </w:pPr>
      <w:r>
        <w:rPr>
          <w:rFonts w:ascii="Liberation Sans" w:hAnsi="Liberation Sans" w:cs="Liberation Sans"/>
          <w:sz w:val="20"/>
          <w:szCs w:val="20"/>
          <w:lang w:val="en-US"/>
        </w:rPr>
        <w:t>If you feel you better do your homewor</w:t>
      </w:r>
      <w:r>
        <w:rPr>
          <w:rFonts w:ascii="Liberation Sans" w:hAnsi="Liberation Sans" w:cs="Liberation Sans"/>
          <w:sz w:val="20"/>
          <w:szCs w:val="20"/>
          <w:lang w:val="en-US"/>
        </w:rPr>
        <w:t xml:space="preserve">k first there, I highly recommend some of the material in the neighboring HCL repo: </w:t>
      </w:r>
      <w:hyperlink r:id="rId13" w:history="1">
        <w:r>
          <w:rPr>
            <w:rStyle w:val="Hyperlink"/>
            <w:rFonts w:ascii="Liberation Sans" w:hAnsi="Liberation Sans" w:cs="Liberation Sans"/>
            <w:sz w:val="20"/>
            <w:szCs w:val="20"/>
            <w:lang w:val="en-US"/>
          </w:rPr>
          <w:t>https://github.com/bernie4375/HCL-Meal-Mgt.-ISF-and-IC-settings</w:t>
        </w:r>
      </w:hyperlink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color w:val="7030A0"/>
          <w:sz w:val="22"/>
          <w:szCs w:val="22"/>
          <w:lang w:val="en-US"/>
        </w:rPr>
        <w:t xml:space="preserve">1.7.2  “Trial and error” </w:t>
      </w:r>
      <w:r>
        <w:rPr>
          <w:rFonts w:ascii="Liberation Sans" w:hAnsi="Liberation Sans" w:cs="Liberation Sans"/>
          <w:color w:val="7030A0"/>
          <w:sz w:val="22"/>
          <w:szCs w:val="22"/>
          <w:lang w:val="en-US"/>
        </w:rPr>
        <w:t>fast track alternative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Note that if you had used dynamic parameters or special Automations („loops inside the loop“) this might have balanced some principal errors, but leaves you now </w:t>
      </w:r>
      <w:r>
        <w:rPr>
          <w:rFonts w:ascii="Liberation Sans" w:hAnsi="Liberation Sans" w:cs="Liberation Sans"/>
          <w:i/>
          <w:sz w:val="22"/>
          <w:szCs w:val="22"/>
          <w:lang w:val="en-US"/>
        </w:rPr>
        <w:t>without a good starting point</w:t>
      </w:r>
      <w:r>
        <w:rPr>
          <w:rFonts w:ascii="Liberation Sans" w:hAnsi="Liberation Sans" w:cs="Liberation Sans"/>
          <w:sz w:val="22"/>
          <w:szCs w:val="22"/>
          <w:lang w:val="en-US"/>
        </w:rPr>
        <w:t>, as you must get rid of these over-patche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s (see also warnings at start of </w:t>
      </w:r>
      <w:r>
        <w:rPr>
          <w:rFonts w:ascii="Liberation Sans" w:hAnsi="Liberation Sans" w:cs="Liberation Sans"/>
          <w:color w:val="7030A0"/>
          <w:sz w:val="22"/>
          <w:szCs w:val="22"/>
          <w:u w:val="single"/>
          <w:lang w:val="en-US"/>
        </w:rPr>
        <w:t>section 4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).. 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Default="003A3BF0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Nevertheless, you will find FCL success stories also from loopers who continue(d) in that spirit, and just jump(ed) into using more powerful tools, in kind of a trial and error mode, frequently adding the lat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est add-on, or self-constructed patch (often in form of an Automation), to counter-balance encountered problems. 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Default="003A3BF0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Resulting solutions may be good-enough. </w:t>
      </w:r>
    </w:p>
    <w:p w:rsidR="003E721E" w:rsidRDefault="003A3BF0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But they tend to be unstable and not well-understood. That is a poor basis for managing arising prob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lems, and for temporarily adjusting to special situations. 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Default="003A3BF0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Nevertheless, it is an alternative avenue for the impatient, less analytically, and more adventurous inclined.  </w:t>
      </w:r>
    </w:p>
    <w:p w:rsidR="003E721E" w:rsidRDefault="003A3BF0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Note though, that it is hard to consult (help) someone who, over time, constructed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his/her own complicated maze of constructs. Among those could even be something truly amazing of broader interest, potentially pushing innovation for us all forward. 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Pr="00BD1ED0" w:rsidRDefault="003A3BF0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But also be prepared to eventually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needing a complete fresh re-start, if your trial-and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-error got you lost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., which, depending on your knowledge level and experience, easy can happen on this “fast track” route, 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Default="003E721E">
      <w:pPr>
        <w:pageBreakBefore/>
        <w:suppressAutoHyphens w:val="0"/>
        <w:rPr>
          <w:rFonts w:ascii="Liberation Sans" w:hAnsi="Liberation Sans" w:cs="Liberation Sans"/>
          <w:color w:val="7030A0"/>
          <w:sz w:val="22"/>
          <w:szCs w:val="22"/>
          <w:lang w:val="en-US"/>
        </w:rPr>
      </w:pPr>
    </w:p>
    <w:p w:rsidR="003E721E" w:rsidRDefault="003A3BF0">
      <w:pPr>
        <w:spacing w:line="360" w:lineRule="auto"/>
        <w:rPr>
          <w:rFonts w:ascii="Liberation Sans" w:hAnsi="Liberation Sans" w:cs="Liberation Sans"/>
          <w:color w:val="7030A0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7030A0"/>
          <w:sz w:val="22"/>
          <w:szCs w:val="22"/>
          <w:lang w:val="en-US"/>
        </w:rPr>
        <w:t>1.7.3  Safety first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Default="003A3BF0">
      <w:pPr>
        <w:spacing w:line="360" w:lineRule="auto"/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Regardless which route you choose, PLEASE always observe the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safety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settings/instructions coming with the DIY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dev- variant of FCL software you select.</w:t>
      </w:r>
    </w:p>
    <w:p w:rsidR="003E721E" w:rsidRDefault="003E721E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3E721E" w:rsidRDefault="003A3BF0">
      <w:pPr>
        <w:spacing w:line="360" w:lineRule="auto"/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All FCL methods come with boosted SMBs. So a key safety measure every user going towards </w:t>
      </w:r>
      <w:r>
        <w:rPr>
          <w:rFonts w:ascii="Liberation Sans" w:hAnsi="Liberation Sans" w:cs="Liberation Sans"/>
          <w:i/>
          <w:sz w:val="22"/>
          <w:szCs w:val="22"/>
          <w:lang w:val="en-US"/>
        </w:rPr>
        <w:t>any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FCL should have in place is to set an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iob threshold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(iobTH; size a bit below what you used as a bolus for bigger meals i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n HCL) above which no more SMBs can be given by your FCL. </w:t>
      </w:r>
    </w:p>
    <w:p w:rsidR="003E721E" w:rsidRDefault="003E721E">
      <w:pPr>
        <w:spacing w:line="360" w:lineRule="auto"/>
        <w:rPr>
          <w:lang w:val="en-US"/>
        </w:rPr>
      </w:pPr>
    </w:p>
    <w:p w:rsidR="003E721E" w:rsidRDefault="003A3BF0">
      <w:pPr>
        <w:pStyle w:val="Listenabsatz"/>
        <w:numPr>
          <w:ilvl w:val="0"/>
          <w:numId w:val="5"/>
        </w:numPr>
        <w:spacing w:line="360" w:lineRule="auto"/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iobTH is an integrated feature of </w:t>
      </w:r>
      <w:r>
        <w:rPr>
          <w:rFonts w:ascii="Liberation Sans" w:hAnsi="Liberation Sans" w:cs="Liberation Sans"/>
          <w:i/>
          <w:sz w:val="22"/>
          <w:szCs w:val="22"/>
          <w:lang w:val="en-US"/>
        </w:rPr>
        <w:t>autoISF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(see </w:t>
      </w:r>
      <w:r>
        <w:rPr>
          <w:rFonts w:ascii="Liberation Sans" w:hAnsi="Liberation Sans" w:cs="Liberation Sans"/>
          <w:color w:val="7030A0"/>
          <w:sz w:val="22"/>
          <w:szCs w:val="22"/>
          <w:u w:val="single"/>
          <w:lang w:val="en-US"/>
        </w:rPr>
        <w:t>section 2.4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). </w:t>
      </w:r>
    </w:p>
    <w:p w:rsidR="003E721E" w:rsidRDefault="003A3BF0">
      <w:pPr>
        <w:pStyle w:val="Listenabsatz"/>
        <w:numPr>
          <w:ilvl w:val="0"/>
          <w:numId w:val="5"/>
        </w:numPr>
        <w:spacing w:line="360" w:lineRule="auto"/>
      </w:pPr>
      <w:r>
        <w:rPr>
          <w:rFonts w:ascii="Liberation Sans" w:hAnsi="Liberation Sans" w:cs="Liberation Sans"/>
          <w:i/>
          <w:sz w:val="22"/>
          <w:szCs w:val="22"/>
          <w:lang w:val="en-US"/>
        </w:rPr>
        <w:t>Other AAPS-based FCL methods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may require to set up an Automation for a temporary iob threshold that blocks SMBs from being delivered, </w:t>
      </w:r>
      <w:r>
        <w:rPr>
          <w:rFonts w:ascii="Liberation Sans" w:hAnsi="Liberation Sans" w:cs="Liberation Sans"/>
          <w:sz w:val="22"/>
          <w:szCs w:val="22"/>
          <w:lang w:val="en-US"/>
        </w:rPr>
        <w:t>see e.g. here for AAPS FCL w/Automations; :</w:t>
      </w:r>
      <w:hyperlink r:id="rId14" w:history="1">
        <w:r>
          <w:rPr>
            <w:rStyle w:val="Hyperlink"/>
            <w:rFonts w:ascii="Liberation Sans" w:hAnsi="Liberation Sans" w:cs="Liberation Sans"/>
            <w:sz w:val="22"/>
            <w:szCs w:val="22"/>
            <w:lang w:val="en-US"/>
          </w:rPr>
          <w:t>https://androidaps.readthedocs.io/de/latest/Usage/FullClosedLoop.html#iob-threshold</w:t>
        </w:r>
      </w:hyperlink>
      <w:r>
        <w:rPr>
          <w:rFonts w:ascii="Liberation Sans" w:hAnsi="Liberation Sans" w:cs="Liberation Sans"/>
          <w:sz w:val="22"/>
          <w:szCs w:val="22"/>
          <w:lang w:val="en-US"/>
        </w:rPr>
        <w:t xml:space="preserve"> . </w:t>
      </w:r>
    </w:p>
    <w:p w:rsidR="003E721E" w:rsidRDefault="003A3BF0">
      <w:pPr>
        <w:pStyle w:val="Listenabsatz"/>
        <w:numPr>
          <w:ilvl w:val="0"/>
          <w:numId w:val="5"/>
        </w:numPr>
        <w:spacing w:line="360" w:lineRule="auto"/>
      </w:pPr>
      <w:r>
        <w:rPr>
          <w:rFonts w:ascii="Liberation Sans" w:hAnsi="Liberation Sans" w:cs="Liberation Sans"/>
          <w:i/>
          <w:sz w:val="20"/>
          <w:szCs w:val="20"/>
          <w:lang w:val="en-US"/>
        </w:rPr>
        <w:t>In case there are other m</w:t>
      </w:r>
      <w:r>
        <w:rPr>
          <w:rFonts w:ascii="Liberation Sans" w:hAnsi="Liberation Sans" w:cs="Liberation Sans"/>
          <w:i/>
          <w:sz w:val="20"/>
          <w:szCs w:val="20"/>
          <w:lang w:val="en-US"/>
        </w:rPr>
        <w:t>ethods than autoISF</w:t>
      </w:r>
      <w:r>
        <w:rPr>
          <w:rFonts w:ascii="Liberation Sans" w:hAnsi="Liberation Sans" w:cs="Liberation Sans"/>
          <w:sz w:val="20"/>
          <w:szCs w:val="20"/>
          <w:lang w:val="en-US"/>
        </w:rPr>
        <w:t xml:space="preserve"> for FCL also on the</w:t>
      </w:r>
      <w:r>
        <w:rPr>
          <w:rFonts w:ascii="Liberation Sans" w:hAnsi="Liberation Sans" w:cs="Liberation Sans"/>
          <w:i/>
          <w:sz w:val="20"/>
          <w:szCs w:val="20"/>
          <w:lang w:val="en-US"/>
        </w:rPr>
        <w:t xml:space="preserve"> iAPS</w:t>
      </w:r>
      <w:r>
        <w:rPr>
          <w:rFonts w:ascii="Liberation Sans" w:hAnsi="Liberation Sans" w:cs="Liberation Sans"/>
          <w:sz w:val="20"/>
          <w:szCs w:val="20"/>
          <w:lang w:val="en-US"/>
        </w:rPr>
        <w:t xml:space="preserve"> or </w:t>
      </w:r>
      <w:r>
        <w:rPr>
          <w:rFonts w:ascii="Liberation Sans" w:hAnsi="Liberation Sans" w:cs="Liberation Sans"/>
          <w:i/>
          <w:sz w:val="20"/>
          <w:szCs w:val="20"/>
          <w:lang w:val="en-US"/>
        </w:rPr>
        <w:t>Open iAPS</w:t>
      </w:r>
      <w:r>
        <w:rPr>
          <w:rFonts w:ascii="Liberation Sans" w:hAnsi="Liberation Sans" w:cs="Liberation Sans"/>
          <w:sz w:val="20"/>
          <w:szCs w:val="20"/>
          <w:lang w:val="en-US"/>
        </w:rPr>
        <w:t xml:space="preserve"> platforms, you may have to rely on an adjusted iob_max border, or watch the iob development, and intervene with a SMB shut-off, or by opening the loop, when deemed necessary.</w:t>
      </w:r>
    </w:p>
    <w:p w:rsidR="003E721E" w:rsidRDefault="003E721E">
      <w:pPr>
        <w:spacing w:line="360" w:lineRule="auto"/>
        <w:rPr>
          <w:lang w:val="en-US"/>
        </w:rPr>
      </w:pPr>
    </w:p>
    <w:p w:rsidR="003E721E" w:rsidRDefault="003A3BF0">
      <w:pPr>
        <w:spacing w:line="360" w:lineRule="auto"/>
      </w:pPr>
      <w:r>
        <w:rPr>
          <w:lang w:val="en-US"/>
        </w:rPr>
        <w:t xml:space="preserve">Also, make use of the </w:t>
      </w:r>
      <w:r>
        <w:rPr>
          <w:lang w:val="en-US"/>
        </w:rPr>
        <w:t xml:space="preserve">easy-to-use feature of </w:t>
      </w:r>
      <w:r>
        <w:rPr>
          <w:b/>
          <w:lang w:val="en-US"/>
        </w:rPr>
        <w:t>SMB shut-off at odd</w:t>
      </w:r>
      <w:r>
        <w:rPr>
          <w:lang w:val="en-US"/>
        </w:rPr>
        <w:t xml:space="preserve"> profile or temporary </w:t>
      </w:r>
      <w:r>
        <w:rPr>
          <w:b/>
          <w:lang w:val="en-US"/>
        </w:rPr>
        <w:t xml:space="preserve">target. </w:t>
      </w:r>
      <w:r>
        <w:rPr>
          <w:lang w:val="en-US"/>
        </w:rPr>
        <w:t xml:space="preserve">This can </w:t>
      </w:r>
      <w:r>
        <w:rPr>
          <w:b/>
          <w:lang w:val="en-US"/>
        </w:rPr>
        <w:t>at any time easily</w:t>
      </w:r>
      <w:r>
        <w:rPr>
          <w:lang w:val="en-US"/>
        </w:rPr>
        <w:t xml:space="preserve"> be done manually, via the top right “TT” field in your AAPS screen (set, and time, an odd-numbered target; </w:t>
      </w:r>
      <w:r>
        <w:rPr>
          <w:color w:val="7030A0"/>
          <w:u w:val="single"/>
          <w:lang w:val="en-US"/>
        </w:rPr>
        <w:t>section 5.1.3</w:t>
      </w:r>
      <w:r>
        <w:rPr>
          <w:lang w:val="en-US"/>
        </w:rPr>
        <w:t xml:space="preserve">), and can be of enormous help </w:t>
      </w:r>
      <w:r>
        <w:rPr>
          <w:b/>
          <w:lang w:val="en-US"/>
        </w:rPr>
        <w:t>to te</w:t>
      </w:r>
      <w:r>
        <w:rPr>
          <w:b/>
          <w:lang w:val="en-US"/>
        </w:rPr>
        <w:t>mporarily safeguard you from aggressive loop actions</w:t>
      </w:r>
      <w:r>
        <w:rPr>
          <w:lang w:val="en-US"/>
        </w:rPr>
        <w:t xml:space="preserve"> (i.e. further growth of iob, no matter how close you already may be to the iobTH)-</w:t>
      </w:r>
    </w:p>
    <w:p w:rsidR="003E721E" w:rsidRDefault="003A3BF0">
      <w:pPr>
        <w:spacing w:line="360" w:lineRule="auto"/>
        <w:ind w:left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is the same concept that you already know from your HCL times, when you wanted to “tame your loop” so it does not “</w:t>
      </w:r>
      <w:r>
        <w:rPr>
          <w:sz w:val="20"/>
          <w:szCs w:val="20"/>
          <w:lang w:val="en-US"/>
        </w:rPr>
        <w:t>fight” your anti-Hypo Snack with a SMB (An elevated TT&gt; 100 mg/dl was then used, to shut off SMBs in HCL for a while).</w:t>
      </w:r>
    </w:p>
    <w:p w:rsidR="003E721E" w:rsidRDefault="003E721E">
      <w:pPr>
        <w:spacing w:line="360" w:lineRule="auto"/>
        <w:rPr>
          <w:lang w:val="en-US"/>
        </w:rPr>
      </w:pPr>
    </w:p>
    <w:p w:rsidR="003E721E" w:rsidRDefault="003A3BF0">
      <w:pPr>
        <w:spacing w:line="360" w:lineRule="auto"/>
      </w:pPr>
      <w:r>
        <w:rPr>
          <w:lang w:val="en-US"/>
        </w:rPr>
        <w:t xml:space="preserve">Lastly, make sure you “train”, for your set-up weeks, how/when to </w:t>
      </w:r>
      <w:r>
        <w:rPr>
          <w:b/>
          <w:lang w:val="en-US"/>
        </w:rPr>
        <w:t>transition between FCL and your prior HCL</w:t>
      </w:r>
      <w:r>
        <w:rPr>
          <w:lang w:val="en-US"/>
        </w:rPr>
        <w:t xml:space="preserve"> mode (refer to </w:t>
      </w:r>
      <w:r>
        <w:rPr>
          <w:color w:val="7030A0"/>
          <w:u w:val="single"/>
          <w:lang w:val="en-US"/>
        </w:rPr>
        <w:t>section 5.1.1</w:t>
      </w:r>
      <w:r>
        <w:rPr>
          <w:color w:val="7030A0"/>
          <w:u w:val="single"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color w:val="7030A0"/>
          <w:u w:val="single"/>
          <w:lang w:val="en-US"/>
        </w:rPr>
        <w:t>5.2.3</w:t>
      </w:r>
      <w:r>
        <w:rPr>
          <w:color w:val="7030A0"/>
          <w:lang w:val="en-US"/>
        </w:rPr>
        <w:t xml:space="preserve"> </w:t>
      </w:r>
      <w:r>
        <w:rPr>
          <w:lang w:val="en-US"/>
        </w:rPr>
        <w:t xml:space="preserve">). </w:t>
      </w:r>
    </w:p>
    <w:p w:rsidR="003E721E" w:rsidRDefault="003A3BF0">
      <w:pPr>
        <w:spacing w:line="360" w:lineRule="auto"/>
        <w:ind w:left="709"/>
      </w:pPr>
      <w:r>
        <w:rPr>
          <w:color w:val="00B050"/>
          <w:sz w:val="20"/>
          <w:szCs w:val="20"/>
          <w:lang w:val="en-US"/>
        </w:rPr>
        <w:t>A new User Interface has been suggested to ease this transition via a modified loop button in the AAPS main screen</w:t>
      </w:r>
      <w:r>
        <w:rPr>
          <w:sz w:val="20"/>
          <w:szCs w:val="20"/>
          <w:lang w:val="en-US"/>
        </w:rPr>
        <w:t xml:space="preserve"> </w:t>
      </w:r>
      <w:r>
        <w:rPr>
          <w:color w:val="00B050"/>
          <w:sz w:val="20"/>
          <w:szCs w:val="20"/>
          <w:lang w:val="en-US"/>
        </w:rPr>
        <w:t xml:space="preserve">(developers: see </w:t>
      </w:r>
      <w:r>
        <w:rPr>
          <w:color w:val="7030A0"/>
          <w:sz w:val="20"/>
          <w:szCs w:val="20"/>
          <w:u w:val="single"/>
          <w:lang w:val="en-US"/>
        </w:rPr>
        <w:t>section 5.3,1</w:t>
      </w:r>
      <w:r>
        <w:rPr>
          <w:color w:val="00B050"/>
          <w:sz w:val="20"/>
          <w:szCs w:val="20"/>
          <w:lang w:val="en-US"/>
        </w:rPr>
        <w:t>).</w:t>
      </w:r>
      <w:r>
        <w:rPr>
          <w:sz w:val="20"/>
          <w:szCs w:val="20"/>
          <w:lang w:val="en-US"/>
        </w:rPr>
        <w:t xml:space="preserve">   </w:t>
      </w:r>
    </w:p>
    <w:sectPr w:rsidR="003E721E">
      <w:pgSz w:w="11906" w:h="16838"/>
      <w:pgMar w:top="1134" w:right="1134" w:bottom="1134" w:left="1134" w:header="720" w:footer="720" w:gutter="0"/>
      <w:lnNumType w:countBy="1" w:distance="283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BF0" w:rsidRDefault="003A3BF0">
      <w:r>
        <w:separator/>
      </w:r>
    </w:p>
  </w:endnote>
  <w:endnote w:type="continuationSeparator" w:id="0">
    <w:p w:rsidR="003A3BF0" w:rsidRDefault="003A3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BF0" w:rsidRDefault="003A3BF0">
      <w:r>
        <w:rPr>
          <w:color w:val="000000"/>
        </w:rPr>
        <w:separator/>
      </w:r>
    </w:p>
  </w:footnote>
  <w:footnote w:type="continuationSeparator" w:id="0">
    <w:p w:rsidR="003A3BF0" w:rsidRDefault="003A3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01E"/>
    <w:multiLevelType w:val="multilevel"/>
    <w:tmpl w:val="07FA4CC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7057681"/>
    <w:multiLevelType w:val="multilevel"/>
    <w:tmpl w:val="03C036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6FF33D4"/>
    <w:multiLevelType w:val="multilevel"/>
    <w:tmpl w:val="FB28B56E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DC31B98"/>
    <w:multiLevelType w:val="multilevel"/>
    <w:tmpl w:val="740C674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6FE16A47"/>
    <w:multiLevelType w:val="multilevel"/>
    <w:tmpl w:val="C69E22EC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44" w:hanging="384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E721E"/>
    <w:rsid w:val="003A3BF0"/>
    <w:rsid w:val="003E721E"/>
    <w:rsid w:val="00BD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BCDA2F-D2A0-40AD-A4E6-6E3561DF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 w:val="24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160"/>
      <w:ind w:left="720"/>
    </w:pPr>
  </w:style>
  <w:style w:type="paragraph" w:customStyle="1" w:styleId="Framecontents">
    <w:name w:val="Frame contents"/>
    <w:basedOn w:val="Standard"/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Linenumbering">
    <w:name w:val="Line numbering"/>
  </w:style>
  <w:style w:type="character" w:styleId="Zeilennummer">
    <w:name w:val="line number"/>
    <w:basedOn w:val="Absatz-Standardschriftart"/>
  </w:style>
  <w:style w:type="character" w:customStyle="1" w:styleId="jlqj4b">
    <w:name w:val="jlqj4b"/>
    <w:basedOn w:val="Absatz-Standardschriftart"/>
  </w:style>
  <w:style w:type="paragraph" w:styleId="StandardWeb">
    <w:name w:val="Normal (Web)"/>
    <w:basedOn w:val="Standard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de-DE" w:bidi="ar-SA"/>
    </w:rPr>
  </w:style>
  <w:style w:type="paragraph" w:customStyle="1" w:styleId="p">
    <w:name w:val="p"/>
    <w:basedOn w:val="Standard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de-DE" w:bidi="ar-SA"/>
    </w:rPr>
  </w:style>
  <w:style w:type="character" w:customStyle="1" w:styleId="d2edcug0">
    <w:name w:val="d2edcug0"/>
    <w:basedOn w:val="Absatz-Standardschriftart"/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954F72"/>
      <w:u w:val="single"/>
    </w:rPr>
  </w:style>
  <w:style w:type="numbering" w:customStyle="1" w:styleId="WWNum9">
    <w:name w:val="WWNum9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rnie4375/HCL-Meal-Mgt.-ISF-and-IC-settings" TargetMode="External"/><Relationship Id="rId13" Type="http://schemas.openxmlformats.org/officeDocument/2006/relationships/hyperlink" Target="https://github.com/bernie4375/HCL-Meal-Mgt.-ISF-and-IC-setting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ndroidaps.readthedocs.io/en/latest/Usage/FullClosedLoop.html#meal-related-limita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droidaps.readthedocs.io/en/latest/Usage/Smoothing-Blood-Glucose-Data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bernie4375/HCL-Meal-Mgt.-ISF-and-IC-settings/blob/HCL-.-settings-main-repo-(pdf)/The%20Artificial%20Pancreas%20and%20Meal%20Control.pdf)" TargetMode="External"/><Relationship Id="rId14" Type="http://schemas.openxmlformats.org/officeDocument/2006/relationships/hyperlink" Target="https://androidaps.readthedocs.io/de/latest/Usage/FullClosedLoop.html#iob-threshol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2903</Words>
  <Characters>18292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Bernd</dc:creator>
  <cp:lastModifiedBy>Bernd</cp:lastModifiedBy>
  <cp:revision>2</cp:revision>
  <cp:lastPrinted>2024-05-26T09:56:00Z</cp:lastPrinted>
  <dcterms:created xsi:type="dcterms:W3CDTF">2024-07-21T13:40:00Z</dcterms:created>
  <dcterms:modified xsi:type="dcterms:W3CDTF">2024-07-21T13:40:00Z</dcterms:modified>
</cp:coreProperties>
</file>